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3DC6" w14:textId="77777777" w:rsidR="00925E93" w:rsidRPr="00925E93" w:rsidRDefault="00925E93" w:rsidP="00925E93">
      <w:pPr>
        <w:jc w:val="center"/>
        <w:rPr>
          <w:rFonts w:ascii="Verdana" w:hAnsi="Verdana" w:cs="Tahoma"/>
          <w:b/>
          <w:bCs/>
          <w:sz w:val="32"/>
          <w:szCs w:val="32"/>
        </w:rPr>
      </w:pPr>
      <w:r w:rsidRPr="00925E93">
        <w:rPr>
          <w:rFonts w:ascii="Verdana" w:hAnsi="Verdana"/>
          <w:noProof/>
          <w:sz w:val="40"/>
          <w:szCs w:val="40"/>
          <w:lang w:eastAsia="es-MX"/>
        </w:rPr>
        <w:drawing>
          <wp:anchor distT="0" distB="0" distL="114300" distR="114300" simplePos="0" relativeHeight="251659264" behindDoc="1" locked="0" layoutInCell="1" allowOverlap="1" wp14:anchorId="53BC40B4" wp14:editId="0C566BB0">
            <wp:simplePos x="0" y="0"/>
            <wp:positionH relativeFrom="column">
              <wp:posOffset>-432435</wp:posOffset>
            </wp:positionH>
            <wp:positionV relativeFrom="paragraph">
              <wp:posOffset>-223520</wp:posOffset>
            </wp:positionV>
            <wp:extent cx="972765" cy="7524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2765" cy="752475"/>
                    </a:xfrm>
                    <a:prstGeom prst="rect">
                      <a:avLst/>
                    </a:prstGeom>
                    <a:noFill/>
                  </pic:spPr>
                </pic:pic>
              </a:graphicData>
            </a:graphic>
            <wp14:sizeRelH relativeFrom="margin">
              <wp14:pctWidth>0</wp14:pctWidth>
            </wp14:sizeRelH>
            <wp14:sizeRelV relativeFrom="margin">
              <wp14:pctHeight>0</wp14:pctHeight>
            </wp14:sizeRelV>
          </wp:anchor>
        </w:drawing>
      </w:r>
      <w:r w:rsidRPr="00925E93">
        <w:rPr>
          <w:rFonts w:ascii="Verdana" w:hAnsi="Verdana" w:cs="Tahoma"/>
          <w:b/>
          <w:bCs/>
          <w:sz w:val="32"/>
          <w:szCs w:val="32"/>
        </w:rPr>
        <w:t>Escuela Normal de Educación Preescolar</w:t>
      </w:r>
    </w:p>
    <w:p w14:paraId="437EB9B5" w14:textId="77777777" w:rsidR="00925E93" w:rsidRPr="00925E93" w:rsidRDefault="00925E93" w:rsidP="00925E93">
      <w:pPr>
        <w:jc w:val="center"/>
        <w:rPr>
          <w:rFonts w:ascii="Verdana" w:hAnsi="Verdana" w:cs="Tahoma"/>
          <w:b/>
          <w:bCs/>
          <w:sz w:val="26"/>
          <w:szCs w:val="26"/>
        </w:rPr>
      </w:pPr>
      <w:r w:rsidRPr="00925E93">
        <w:rPr>
          <w:rFonts w:ascii="Verdana" w:hAnsi="Verdana" w:cs="Tahoma"/>
          <w:b/>
          <w:bCs/>
          <w:sz w:val="26"/>
          <w:szCs w:val="26"/>
        </w:rPr>
        <w:t>Licenciatura en educación preescolar</w:t>
      </w:r>
    </w:p>
    <w:p w14:paraId="6FA73A5B" w14:textId="77777777" w:rsidR="00925E93" w:rsidRPr="00925E93" w:rsidRDefault="00925E93" w:rsidP="00925E93">
      <w:pPr>
        <w:jc w:val="center"/>
        <w:rPr>
          <w:rFonts w:ascii="Verdana" w:hAnsi="Verdana" w:cs="Tahoma"/>
          <w:b/>
          <w:bCs/>
          <w:sz w:val="26"/>
          <w:szCs w:val="26"/>
        </w:rPr>
      </w:pPr>
      <w:r w:rsidRPr="00925E93">
        <w:rPr>
          <w:rFonts w:ascii="Verdana" w:hAnsi="Verdana" w:cs="Tahoma"/>
          <w:b/>
          <w:bCs/>
          <w:sz w:val="26"/>
          <w:szCs w:val="26"/>
        </w:rPr>
        <w:t>Ciclo escolar 2020-2021</w:t>
      </w:r>
    </w:p>
    <w:p w14:paraId="7D769A95" w14:textId="6E72956E" w:rsidR="00925E93" w:rsidRPr="00925E93" w:rsidRDefault="00925E93" w:rsidP="00925E93">
      <w:pPr>
        <w:jc w:val="center"/>
        <w:rPr>
          <w:rFonts w:ascii="Verdana" w:hAnsi="Verdana" w:cs="Tahoma"/>
          <w:b/>
          <w:bCs/>
          <w:sz w:val="26"/>
          <w:szCs w:val="26"/>
        </w:rPr>
      </w:pPr>
      <w:r w:rsidRPr="00925E93">
        <w:rPr>
          <w:rFonts w:ascii="Verdana" w:hAnsi="Verdana" w:cs="Tahoma"/>
          <w:b/>
          <w:bCs/>
          <w:sz w:val="26"/>
          <w:szCs w:val="26"/>
        </w:rPr>
        <w:t>“</w:t>
      </w:r>
      <w:r w:rsidRPr="00925E93">
        <w:rPr>
          <w:rFonts w:ascii="Verdana" w:hAnsi="Verdana" w:cs="Tahoma"/>
          <w:b/>
          <w:bCs/>
          <w:sz w:val="26"/>
          <w:szCs w:val="26"/>
        </w:rPr>
        <w:t>Inclusión educativa</w:t>
      </w:r>
      <w:r w:rsidRPr="00925E93">
        <w:rPr>
          <w:rFonts w:ascii="Verdana" w:hAnsi="Verdana" w:cs="Tahoma"/>
          <w:b/>
          <w:bCs/>
          <w:sz w:val="26"/>
          <w:szCs w:val="26"/>
        </w:rPr>
        <w:t>”</w:t>
      </w:r>
    </w:p>
    <w:p w14:paraId="4A154B20" w14:textId="77777777" w:rsidR="00925E93" w:rsidRPr="00925E93" w:rsidRDefault="00925E93" w:rsidP="00925E93">
      <w:pPr>
        <w:jc w:val="center"/>
        <w:rPr>
          <w:rFonts w:ascii="Verdana" w:hAnsi="Verdana" w:cs="Tahoma"/>
          <w:sz w:val="26"/>
          <w:szCs w:val="26"/>
        </w:rPr>
      </w:pPr>
      <w:r w:rsidRPr="00925E93">
        <w:rPr>
          <w:rFonts w:ascii="Verdana" w:hAnsi="Verdana" w:cs="Tahoma"/>
          <w:b/>
          <w:bCs/>
          <w:sz w:val="26"/>
          <w:szCs w:val="26"/>
        </w:rPr>
        <w:t>Docente:</w:t>
      </w:r>
      <w:r w:rsidRPr="00925E93">
        <w:rPr>
          <w:rFonts w:ascii="Verdana" w:hAnsi="Verdana" w:cs="Tahoma"/>
          <w:sz w:val="26"/>
          <w:szCs w:val="26"/>
        </w:rPr>
        <w:t xml:space="preserve"> Mayra Cristina Bueno Zertuche</w:t>
      </w:r>
    </w:p>
    <w:p w14:paraId="2DEFF45A" w14:textId="77777777" w:rsidR="00925E93" w:rsidRPr="00925E93" w:rsidRDefault="00925E93" w:rsidP="00925E93">
      <w:pPr>
        <w:jc w:val="center"/>
        <w:rPr>
          <w:rFonts w:ascii="Verdana" w:hAnsi="Verdana" w:cs="Tahoma"/>
          <w:sz w:val="26"/>
          <w:szCs w:val="26"/>
        </w:rPr>
      </w:pPr>
      <w:r w:rsidRPr="00925E93">
        <w:rPr>
          <w:rFonts w:ascii="Verdana" w:hAnsi="Verdana" w:cs="Tahoma"/>
          <w:b/>
          <w:bCs/>
          <w:sz w:val="26"/>
          <w:szCs w:val="26"/>
        </w:rPr>
        <w:t>Asignatura:</w:t>
      </w:r>
      <w:r w:rsidRPr="00925E93">
        <w:rPr>
          <w:rFonts w:ascii="Verdana" w:hAnsi="Verdana" w:cs="Tahoma"/>
          <w:sz w:val="26"/>
          <w:szCs w:val="26"/>
        </w:rPr>
        <w:t xml:space="preserve"> Atención a la diversidad</w:t>
      </w:r>
    </w:p>
    <w:p w14:paraId="697DDF7C" w14:textId="00F33CE5" w:rsidR="00925E93" w:rsidRPr="00925E93" w:rsidRDefault="00925E93" w:rsidP="00925E93">
      <w:pPr>
        <w:jc w:val="center"/>
        <w:rPr>
          <w:rFonts w:ascii="Verdana" w:hAnsi="Verdana" w:cs="Tahoma"/>
          <w:b/>
          <w:bCs/>
          <w:sz w:val="26"/>
          <w:szCs w:val="26"/>
        </w:rPr>
      </w:pPr>
      <w:r w:rsidRPr="00925E93">
        <w:rPr>
          <w:rFonts w:ascii="Verdana" w:hAnsi="Verdana" w:cs="Tahoma"/>
          <w:b/>
          <w:bCs/>
          <w:sz w:val="26"/>
          <w:szCs w:val="26"/>
        </w:rPr>
        <w:t xml:space="preserve">Unidad </w:t>
      </w:r>
      <w:r w:rsidR="00E36C07">
        <w:rPr>
          <w:rFonts w:ascii="Verdana" w:hAnsi="Verdana" w:cs="Tahoma"/>
          <w:b/>
          <w:bCs/>
          <w:sz w:val="26"/>
          <w:szCs w:val="26"/>
        </w:rPr>
        <w:t>II</w:t>
      </w:r>
      <w:r w:rsidRPr="00925E93">
        <w:rPr>
          <w:rFonts w:ascii="Verdana" w:hAnsi="Verdana" w:cs="Tahoma"/>
          <w:b/>
          <w:bCs/>
          <w:sz w:val="26"/>
          <w:szCs w:val="26"/>
        </w:rPr>
        <w:t>:</w:t>
      </w:r>
    </w:p>
    <w:p w14:paraId="77279C42" w14:textId="09A17987" w:rsidR="00925E93" w:rsidRPr="00925E93" w:rsidRDefault="00925E93" w:rsidP="00925E93">
      <w:pPr>
        <w:jc w:val="center"/>
        <w:rPr>
          <w:rFonts w:ascii="Verdana" w:hAnsi="Verdana"/>
          <w:color w:val="000000"/>
          <w:sz w:val="26"/>
          <w:szCs w:val="26"/>
        </w:rPr>
      </w:pPr>
      <w:r w:rsidRPr="00925E93">
        <w:rPr>
          <w:rFonts w:ascii="Verdana" w:hAnsi="Verdana"/>
          <w:color w:val="000000"/>
          <w:sz w:val="26"/>
          <w:szCs w:val="26"/>
        </w:rPr>
        <w:t>Discriminación y barreras para una atención educativa incluyente</w:t>
      </w:r>
      <w:r w:rsidRPr="00925E93">
        <w:rPr>
          <w:rFonts w:ascii="Verdana" w:hAnsi="Verdana"/>
          <w:color w:val="000000"/>
          <w:sz w:val="26"/>
          <w:szCs w:val="26"/>
        </w:rPr>
        <w:t>.</w:t>
      </w:r>
    </w:p>
    <w:p w14:paraId="43A114E9" w14:textId="599D0076" w:rsidR="00925E93" w:rsidRPr="00925E93" w:rsidRDefault="00925E93" w:rsidP="00925E93">
      <w:pPr>
        <w:jc w:val="center"/>
        <w:rPr>
          <w:rFonts w:ascii="Verdana" w:hAnsi="Verdana" w:cs="Tahoma"/>
          <w:b/>
          <w:bCs/>
          <w:sz w:val="26"/>
          <w:szCs w:val="26"/>
        </w:rPr>
      </w:pPr>
      <w:r w:rsidRPr="00925E93">
        <w:rPr>
          <w:rFonts w:ascii="Verdana" w:hAnsi="Verdana" w:cs="Tahoma"/>
          <w:b/>
          <w:bCs/>
          <w:sz w:val="26"/>
          <w:szCs w:val="26"/>
        </w:rPr>
        <w:t>Competencias:</w:t>
      </w:r>
    </w:p>
    <w:p w14:paraId="15AC0F15" w14:textId="12BFF3EE" w:rsidR="00925E93" w:rsidRDefault="00925E93" w:rsidP="00925E93">
      <w:pPr>
        <w:jc w:val="center"/>
        <w:rPr>
          <w:rFonts w:ascii="Verdana" w:hAnsi="Verdana" w:cs="Tahoma"/>
          <w:color w:val="000000"/>
          <w:sz w:val="26"/>
          <w:szCs w:val="26"/>
        </w:rPr>
      </w:pPr>
      <w:r w:rsidRPr="00925E93">
        <w:rPr>
          <w:rFonts w:ascii="Verdana" w:hAnsi="Verdana" w:cs="Tahoma"/>
          <w:color w:val="000000"/>
          <w:sz w:val="26"/>
          <w:szCs w:val="26"/>
        </w:rPr>
        <w:t>Integra recursos de la investigación educativa para enriquecer su práctica profesional, expresando su interés por el conocimiento, la ciencia y la mejora de la educación.</w:t>
      </w:r>
    </w:p>
    <w:p w14:paraId="68FDBAAA" w14:textId="6D1287F5" w:rsidR="00925E93" w:rsidRPr="00925E93" w:rsidRDefault="00925E93" w:rsidP="00925E93">
      <w:pPr>
        <w:jc w:val="center"/>
        <w:rPr>
          <w:rFonts w:ascii="Verdana" w:hAnsi="Verdana" w:cs="Tahoma"/>
          <w:color w:val="000000"/>
          <w:sz w:val="26"/>
          <w:szCs w:val="26"/>
        </w:rPr>
      </w:pPr>
      <w:r w:rsidRPr="00925E93">
        <w:rPr>
          <w:rFonts w:ascii="Verdana" w:hAnsi="Verdana"/>
          <w:color w:val="000000"/>
          <w:sz w:val="26"/>
          <w:szCs w:val="26"/>
        </w:rPr>
        <w:t>Actúa de manera ética ante la diversidad de situaciones que se presentan en la práctica profesional.</w:t>
      </w:r>
    </w:p>
    <w:p w14:paraId="04CB4358" w14:textId="77777777" w:rsidR="00925E93" w:rsidRPr="00925E93" w:rsidRDefault="00925E93" w:rsidP="00925E93">
      <w:pPr>
        <w:jc w:val="center"/>
        <w:rPr>
          <w:rFonts w:ascii="Verdana" w:hAnsi="Verdana" w:cs="Tahoma"/>
          <w:color w:val="000000"/>
          <w:sz w:val="26"/>
          <w:szCs w:val="26"/>
        </w:rPr>
      </w:pPr>
      <w:r w:rsidRPr="00925E93">
        <w:rPr>
          <w:rFonts w:ascii="Verdana" w:hAnsi="Verdana" w:cs="Tahoma"/>
          <w:b/>
          <w:bCs/>
          <w:color w:val="000000"/>
          <w:sz w:val="26"/>
          <w:szCs w:val="26"/>
        </w:rPr>
        <w:t>Alumna:</w:t>
      </w:r>
      <w:r w:rsidRPr="00925E93">
        <w:rPr>
          <w:rFonts w:ascii="Verdana" w:hAnsi="Verdana" w:cs="Tahoma"/>
          <w:color w:val="000000"/>
          <w:sz w:val="26"/>
          <w:szCs w:val="26"/>
        </w:rPr>
        <w:t xml:space="preserve"> Karina Guadalupe Clemente Gómez</w:t>
      </w:r>
    </w:p>
    <w:p w14:paraId="04E3289E" w14:textId="77777777" w:rsidR="00925E93" w:rsidRPr="00925E93" w:rsidRDefault="00925E93" w:rsidP="00925E93">
      <w:pPr>
        <w:jc w:val="center"/>
        <w:rPr>
          <w:rFonts w:ascii="Verdana" w:hAnsi="Verdana" w:cs="Tahoma"/>
          <w:sz w:val="26"/>
          <w:szCs w:val="26"/>
        </w:rPr>
      </w:pPr>
      <w:r w:rsidRPr="00925E93">
        <w:rPr>
          <w:rFonts w:ascii="Verdana" w:hAnsi="Verdana" w:cs="Tahoma"/>
          <w:b/>
          <w:bCs/>
          <w:color w:val="000000"/>
          <w:sz w:val="26"/>
          <w:szCs w:val="26"/>
        </w:rPr>
        <w:t>Numero de lista:</w:t>
      </w:r>
      <w:r w:rsidRPr="00925E93">
        <w:rPr>
          <w:rFonts w:ascii="Verdana" w:hAnsi="Verdana" w:cs="Tahoma"/>
          <w:color w:val="000000"/>
          <w:sz w:val="26"/>
          <w:szCs w:val="26"/>
        </w:rPr>
        <w:t xml:space="preserve"> 2</w:t>
      </w:r>
    </w:p>
    <w:p w14:paraId="1999D7DE" w14:textId="77777777" w:rsidR="00925E93" w:rsidRPr="00925E93" w:rsidRDefault="00925E93" w:rsidP="00925E93">
      <w:pPr>
        <w:jc w:val="center"/>
        <w:rPr>
          <w:rFonts w:ascii="Verdana" w:hAnsi="Verdana" w:cs="Tahoma"/>
          <w:color w:val="000000"/>
          <w:sz w:val="26"/>
          <w:szCs w:val="26"/>
        </w:rPr>
      </w:pPr>
      <w:r w:rsidRPr="00925E93">
        <w:rPr>
          <w:rFonts w:ascii="Verdana" w:hAnsi="Verdana" w:cs="Tahoma"/>
          <w:b/>
          <w:bCs/>
          <w:color w:val="000000"/>
          <w:sz w:val="26"/>
          <w:szCs w:val="26"/>
        </w:rPr>
        <w:t>Grado:</w:t>
      </w:r>
      <w:r w:rsidRPr="00925E93">
        <w:rPr>
          <w:rFonts w:ascii="Verdana" w:hAnsi="Verdana" w:cs="Tahoma"/>
          <w:color w:val="000000"/>
          <w:sz w:val="26"/>
          <w:szCs w:val="26"/>
        </w:rPr>
        <w:t xml:space="preserve"> 2° </w:t>
      </w:r>
      <w:r w:rsidRPr="00925E93">
        <w:rPr>
          <w:rFonts w:ascii="Verdana" w:hAnsi="Verdana" w:cs="Tahoma"/>
          <w:b/>
          <w:bCs/>
          <w:color w:val="000000"/>
          <w:sz w:val="26"/>
          <w:szCs w:val="26"/>
        </w:rPr>
        <w:t>Sección:</w:t>
      </w:r>
      <w:r w:rsidRPr="00925E93">
        <w:rPr>
          <w:rFonts w:ascii="Verdana" w:hAnsi="Verdana" w:cs="Tahoma"/>
          <w:color w:val="000000"/>
          <w:sz w:val="26"/>
          <w:szCs w:val="26"/>
        </w:rPr>
        <w:t xml:space="preserve"> “D”</w:t>
      </w:r>
    </w:p>
    <w:p w14:paraId="3DFB2867" w14:textId="77777777" w:rsidR="00925E93" w:rsidRPr="00925E93" w:rsidRDefault="00925E93" w:rsidP="00925E93">
      <w:pPr>
        <w:jc w:val="center"/>
        <w:rPr>
          <w:rFonts w:ascii="Verdana" w:hAnsi="Verdana" w:cs="Tahoma"/>
          <w:color w:val="000000"/>
          <w:sz w:val="26"/>
          <w:szCs w:val="26"/>
        </w:rPr>
      </w:pPr>
    </w:p>
    <w:p w14:paraId="6749DF91" w14:textId="77777777" w:rsidR="00925E93" w:rsidRPr="00925E93" w:rsidRDefault="00925E93" w:rsidP="00925E93">
      <w:pPr>
        <w:jc w:val="center"/>
        <w:rPr>
          <w:rFonts w:ascii="Verdana" w:hAnsi="Verdana" w:cs="Tahoma"/>
          <w:color w:val="000000"/>
          <w:sz w:val="26"/>
          <w:szCs w:val="26"/>
        </w:rPr>
      </w:pPr>
    </w:p>
    <w:p w14:paraId="1812A9F3" w14:textId="77777777" w:rsidR="00925E93" w:rsidRPr="00925E93" w:rsidRDefault="00925E93" w:rsidP="00925E93">
      <w:pPr>
        <w:jc w:val="center"/>
        <w:rPr>
          <w:rFonts w:ascii="Verdana" w:hAnsi="Verdana" w:cs="Tahoma"/>
          <w:color w:val="000000"/>
          <w:sz w:val="26"/>
          <w:szCs w:val="26"/>
        </w:rPr>
      </w:pPr>
    </w:p>
    <w:p w14:paraId="1F0E94D0" w14:textId="77777777" w:rsidR="00925E93" w:rsidRPr="00925E93" w:rsidRDefault="00925E93" w:rsidP="00925E93">
      <w:pPr>
        <w:jc w:val="center"/>
        <w:rPr>
          <w:rFonts w:ascii="Verdana" w:hAnsi="Verdana" w:cs="Tahoma"/>
          <w:color w:val="000000"/>
          <w:sz w:val="26"/>
          <w:szCs w:val="26"/>
        </w:rPr>
      </w:pPr>
    </w:p>
    <w:p w14:paraId="0D6FB89F" w14:textId="77777777" w:rsidR="00925E93" w:rsidRPr="00925E93" w:rsidRDefault="00925E93" w:rsidP="00925E93">
      <w:pPr>
        <w:jc w:val="center"/>
        <w:rPr>
          <w:rFonts w:ascii="Verdana" w:hAnsi="Verdana" w:cs="Tahoma"/>
          <w:color w:val="000000"/>
          <w:sz w:val="26"/>
          <w:szCs w:val="26"/>
        </w:rPr>
      </w:pPr>
    </w:p>
    <w:p w14:paraId="120A6310" w14:textId="77777777" w:rsidR="00925E93" w:rsidRPr="00925E93" w:rsidRDefault="00925E93" w:rsidP="00925E93">
      <w:pPr>
        <w:rPr>
          <w:rFonts w:ascii="Verdana" w:hAnsi="Verdana" w:cs="Tahoma"/>
          <w:color w:val="000000"/>
          <w:sz w:val="26"/>
          <w:szCs w:val="26"/>
        </w:rPr>
      </w:pPr>
    </w:p>
    <w:p w14:paraId="3387123D" w14:textId="77777777" w:rsidR="00925E93" w:rsidRPr="00925E93" w:rsidRDefault="00925E93" w:rsidP="00925E93">
      <w:pPr>
        <w:jc w:val="center"/>
        <w:rPr>
          <w:rFonts w:ascii="Verdana" w:hAnsi="Verdana" w:cs="Tahoma"/>
          <w:color w:val="000000"/>
          <w:sz w:val="26"/>
          <w:szCs w:val="26"/>
        </w:rPr>
      </w:pPr>
    </w:p>
    <w:p w14:paraId="5FD37531" w14:textId="77777777" w:rsidR="00925E93" w:rsidRPr="00925E93" w:rsidRDefault="00925E93" w:rsidP="00925E93">
      <w:pPr>
        <w:jc w:val="center"/>
        <w:rPr>
          <w:rFonts w:ascii="Verdana" w:hAnsi="Verdana" w:cs="Tahoma"/>
          <w:color w:val="000000"/>
          <w:sz w:val="26"/>
          <w:szCs w:val="26"/>
        </w:rPr>
      </w:pPr>
    </w:p>
    <w:p w14:paraId="4E43BA22" w14:textId="77777777" w:rsidR="00925E93" w:rsidRPr="00925E93" w:rsidRDefault="00925E93" w:rsidP="00925E93">
      <w:pPr>
        <w:jc w:val="right"/>
        <w:rPr>
          <w:rFonts w:ascii="Verdana" w:hAnsi="Verdana" w:cs="Tahoma"/>
          <w:color w:val="000000"/>
          <w:sz w:val="26"/>
          <w:szCs w:val="26"/>
        </w:rPr>
      </w:pPr>
      <w:r w:rsidRPr="00925E93">
        <w:rPr>
          <w:rFonts w:ascii="Verdana" w:hAnsi="Verdana" w:cs="Tahoma"/>
          <w:color w:val="000000"/>
          <w:sz w:val="26"/>
          <w:szCs w:val="26"/>
        </w:rPr>
        <w:t>Saltillo Coahuila</w:t>
      </w:r>
    </w:p>
    <w:p w14:paraId="17488252" w14:textId="60CFB06B" w:rsidR="00925E93" w:rsidRPr="00925E93" w:rsidRDefault="00925E93" w:rsidP="00925E93">
      <w:pPr>
        <w:jc w:val="right"/>
        <w:rPr>
          <w:rFonts w:ascii="Verdana" w:hAnsi="Verdana" w:cs="Tahoma"/>
          <w:color w:val="000000"/>
          <w:sz w:val="26"/>
          <w:szCs w:val="26"/>
        </w:rPr>
      </w:pPr>
      <w:r>
        <w:rPr>
          <w:rFonts w:ascii="Verdana" w:hAnsi="Verdana" w:cs="Tahoma"/>
          <w:color w:val="000000"/>
          <w:sz w:val="26"/>
          <w:szCs w:val="26"/>
        </w:rPr>
        <w:t>Abril</w:t>
      </w:r>
      <w:r w:rsidRPr="00925E93">
        <w:rPr>
          <w:rFonts w:ascii="Verdana" w:hAnsi="Verdana" w:cs="Tahoma"/>
          <w:color w:val="000000"/>
          <w:sz w:val="26"/>
          <w:szCs w:val="26"/>
        </w:rPr>
        <w:t xml:space="preserve"> 2021</w:t>
      </w:r>
    </w:p>
    <w:p w14:paraId="1B6370DF" w14:textId="346009BE" w:rsidR="00925E93" w:rsidRPr="00925E93" w:rsidRDefault="00925E93">
      <w:pPr>
        <w:rPr>
          <w:rFonts w:ascii="Arial" w:hAnsi="Arial" w:cs="Arial"/>
          <w:b/>
          <w:bCs/>
          <w:sz w:val="32"/>
          <w:szCs w:val="32"/>
        </w:rPr>
      </w:pPr>
      <w:r w:rsidRPr="00925E93">
        <w:rPr>
          <w:rFonts w:ascii="Arial" w:hAnsi="Arial" w:cs="Arial"/>
          <w:b/>
          <w:bCs/>
          <w:sz w:val="32"/>
          <w:szCs w:val="32"/>
        </w:rPr>
        <w:lastRenderedPageBreak/>
        <w:t>Inclusión educativa y cultura escolar.</w:t>
      </w:r>
    </w:p>
    <w:p w14:paraId="5A963624" w14:textId="4253BA7E" w:rsidR="003F3C96" w:rsidRDefault="003F3C96" w:rsidP="00A53680">
      <w:pPr>
        <w:spacing w:line="360" w:lineRule="auto"/>
        <w:jc w:val="both"/>
        <w:rPr>
          <w:rFonts w:ascii="Arial" w:hAnsi="Arial" w:cs="Arial"/>
          <w:sz w:val="24"/>
          <w:szCs w:val="24"/>
        </w:rPr>
      </w:pPr>
      <w:r>
        <w:rPr>
          <w:rFonts w:ascii="Arial" w:hAnsi="Arial" w:cs="Arial"/>
          <w:sz w:val="24"/>
          <w:szCs w:val="24"/>
        </w:rPr>
        <w:t>La escuela es la generadora de diversas condiciones que facilitan o dificultan la inclusión de los alumnos con diferentes discapacidades, así como problemas de aprendizaje, conductas y atención. Y se toman decisiones respecto a la manera de ayudar a los estudiantes que más lo necesitan.</w:t>
      </w:r>
    </w:p>
    <w:p w14:paraId="71BFB37E" w14:textId="6255CB9A" w:rsidR="003933FD" w:rsidRDefault="003933FD" w:rsidP="00A53680">
      <w:pPr>
        <w:spacing w:line="360" w:lineRule="auto"/>
        <w:jc w:val="both"/>
        <w:rPr>
          <w:rFonts w:ascii="Arial" w:hAnsi="Arial" w:cs="Arial"/>
          <w:sz w:val="24"/>
          <w:szCs w:val="24"/>
        </w:rPr>
      </w:pPr>
      <w:r>
        <w:rPr>
          <w:rFonts w:ascii="Arial" w:hAnsi="Arial" w:cs="Arial"/>
          <w:sz w:val="24"/>
          <w:szCs w:val="24"/>
        </w:rPr>
        <w:t xml:space="preserve">La manera de pensar, costumbres y experiencias con todos los miembros de la institución que tienen una intervención dentro de la misma van formando su cultura. </w:t>
      </w:r>
    </w:p>
    <w:p w14:paraId="136DAD23" w14:textId="50FFC5E5" w:rsidR="003933FD" w:rsidRDefault="003933FD" w:rsidP="00A53680">
      <w:pPr>
        <w:spacing w:line="360" w:lineRule="auto"/>
        <w:jc w:val="both"/>
        <w:rPr>
          <w:rFonts w:ascii="Arial" w:hAnsi="Arial" w:cs="Arial"/>
          <w:sz w:val="24"/>
          <w:szCs w:val="24"/>
        </w:rPr>
      </w:pPr>
      <w:r>
        <w:rPr>
          <w:rFonts w:ascii="Arial" w:hAnsi="Arial" w:cs="Arial"/>
          <w:sz w:val="24"/>
          <w:szCs w:val="24"/>
        </w:rPr>
        <w:t xml:space="preserve">Dentro de la cultura escolar existen lo que son las creencias y convicciones básicas de los docentes y comunidad educativa, acerca de la enseñanza, el aprendizaje, relaciones, normas, sistemas de comunicación, maneras de colaboración y sistemas de evaluación. </w:t>
      </w:r>
    </w:p>
    <w:p w14:paraId="7F57B2E3" w14:textId="29A632EE" w:rsidR="003933FD" w:rsidRDefault="003933FD" w:rsidP="00A53680">
      <w:pPr>
        <w:spacing w:line="360" w:lineRule="auto"/>
        <w:jc w:val="both"/>
        <w:rPr>
          <w:rFonts w:ascii="Arial" w:hAnsi="Arial" w:cs="Arial"/>
          <w:sz w:val="24"/>
          <w:szCs w:val="24"/>
        </w:rPr>
      </w:pPr>
      <w:r>
        <w:rPr>
          <w:rFonts w:ascii="Arial" w:hAnsi="Arial" w:cs="Arial"/>
          <w:sz w:val="24"/>
          <w:szCs w:val="24"/>
        </w:rPr>
        <w:t xml:space="preserve">Pero las instituciones que le dan importancia a los aspectos cognitivos, afectivos y sociales tienen ventaja en el apoyo de la diversidad de sus alumnos. </w:t>
      </w:r>
    </w:p>
    <w:p w14:paraId="338CBA34" w14:textId="265BB1CF" w:rsidR="00A53680" w:rsidRDefault="00A53680" w:rsidP="00A53680">
      <w:pPr>
        <w:spacing w:line="360" w:lineRule="auto"/>
        <w:jc w:val="both"/>
        <w:rPr>
          <w:rFonts w:ascii="Arial" w:hAnsi="Arial" w:cs="Arial"/>
          <w:sz w:val="24"/>
          <w:szCs w:val="24"/>
        </w:rPr>
      </w:pPr>
      <w:r>
        <w:rPr>
          <w:rFonts w:ascii="Arial" w:hAnsi="Arial" w:cs="Arial"/>
          <w:sz w:val="24"/>
          <w:szCs w:val="24"/>
        </w:rPr>
        <w:t xml:space="preserve">Todo proyecto escolar incluyente tiene que analizar la cultura escolar y los métodos cooperativos de enseñanza y las relaciones de colaboración y apoyo en el interior de la escuela. </w:t>
      </w:r>
    </w:p>
    <w:p w14:paraId="2988A033" w14:textId="1A262B86" w:rsidR="00FA04E7" w:rsidRDefault="00EC2417" w:rsidP="00A53680">
      <w:pPr>
        <w:spacing w:line="360" w:lineRule="auto"/>
        <w:jc w:val="both"/>
        <w:rPr>
          <w:rFonts w:ascii="Arial" w:hAnsi="Arial" w:cs="Arial"/>
          <w:sz w:val="24"/>
          <w:szCs w:val="24"/>
        </w:rPr>
      </w:pPr>
      <w:r>
        <w:rPr>
          <w:rFonts w:ascii="Arial" w:hAnsi="Arial" w:cs="Arial"/>
          <w:sz w:val="24"/>
          <w:szCs w:val="24"/>
        </w:rPr>
        <w:t xml:space="preserve">Los estudiantes con discapacidad y necesidades educativas especiales requieren de adecuaciones </w:t>
      </w:r>
      <w:r w:rsidR="00FA04E7">
        <w:rPr>
          <w:rFonts w:ascii="Arial" w:hAnsi="Arial" w:cs="Arial"/>
          <w:sz w:val="24"/>
          <w:szCs w:val="24"/>
        </w:rPr>
        <w:t xml:space="preserve">en la manera en que está organizada la institución, en como trabaja y en ocasiones se requiere de profesionales, programas de actualización y formación docente. Pero todo esto se complica cuando no existe el apoyo de las instituciones. Por lo que la educación inclusiva no basta solo con el apoyo del docente, si no que se requiere el apoyo de la escuela. </w:t>
      </w:r>
    </w:p>
    <w:p w14:paraId="04BC0572" w14:textId="77777777" w:rsidR="009371F1" w:rsidRDefault="00FA04E7" w:rsidP="00E854C0">
      <w:pPr>
        <w:spacing w:line="360" w:lineRule="auto"/>
        <w:jc w:val="both"/>
        <w:rPr>
          <w:rFonts w:ascii="Arial" w:hAnsi="Arial" w:cs="Arial"/>
          <w:sz w:val="24"/>
          <w:szCs w:val="24"/>
        </w:rPr>
      </w:pPr>
      <w:r>
        <w:rPr>
          <w:rFonts w:ascii="Arial" w:hAnsi="Arial" w:cs="Arial"/>
          <w:sz w:val="24"/>
          <w:szCs w:val="24"/>
        </w:rPr>
        <w:t>La atención a los estudiantes con discapacidades o necesidades educativas requieren de colaboración y apoyo. Los niños con dificultades de aprendizaje, conducta, atención o discapacidad</w:t>
      </w:r>
      <w:r w:rsidR="00E854C0">
        <w:rPr>
          <w:rFonts w:ascii="Arial" w:hAnsi="Arial" w:cs="Arial"/>
          <w:sz w:val="24"/>
          <w:szCs w:val="24"/>
        </w:rPr>
        <w:t xml:space="preserve"> imponen mayores demandas a los individuos de una institución. Por lo que es importante que todos los miembros de la escuela tengan una participación activa en organizaciones de proyectos de integración o de inclusión. </w:t>
      </w:r>
    </w:p>
    <w:p w14:paraId="67FC9160" w14:textId="48D97CC7" w:rsidR="00A53680" w:rsidRDefault="009371F1" w:rsidP="00E854C0">
      <w:pPr>
        <w:spacing w:line="360" w:lineRule="auto"/>
        <w:jc w:val="both"/>
        <w:rPr>
          <w:rFonts w:ascii="Arial" w:hAnsi="Arial" w:cs="Arial"/>
          <w:sz w:val="24"/>
          <w:szCs w:val="24"/>
        </w:rPr>
      </w:pPr>
      <w:r>
        <w:rPr>
          <w:rFonts w:ascii="Arial" w:hAnsi="Arial" w:cs="Arial"/>
          <w:sz w:val="24"/>
          <w:szCs w:val="24"/>
        </w:rPr>
        <w:lastRenderedPageBreak/>
        <w:t>Para favorecer una cultura escolar inclusiva se requiere de un compromiso de los docentes, que acepten a los estudiantes y los valoren. Además del compromiso del profesor existen otros factores que apoyan la creación del clima escolar inclusivo, como la incorporación de recursos de la educación especial, aceptación sin discriminación y la institución.</w:t>
      </w:r>
    </w:p>
    <w:p w14:paraId="59851E12" w14:textId="77777777" w:rsidR="006C6A2B" w:rsidRDefault="009371F1" w:rsidP="00E854C0">
      <w:pPr>
        <w:spacing w:line="360" w:lineRule="auto"/>
        <w:jc w:val="both"/>
        <w:rPr>
          <w:rFonts w:ascii="Arial" w:hAnsi="Arial" w:cs="Arial"/>
          <w:sz w:val="24"/>
          <w:szCs w:val="24"/>
        </w:rPr>
      </w:pPr>
      <w:r>
        <w:rPr>
          <w:rFonts w:ascii="Arial" w:hAnsi="Arial" w:cs="Arial"/>
          <w:sz w:val="24"/>
          <w:szCs w:val="24"/>
        </w:rPr>
        <w:t xml:space="preserve">El aula es un espacio en donde existe una convivencia de alumnos y docentes, por lo que se tiene que crear un ambiente de aprendizaje favorable en donde a los estudiantes se les brinde </w:t>
      </w:r>
      <w:r w:rsidR="006C6A2B">
        <w:rPr>
          <w:rFonts w:ascii="Arial" w:hAnsi="Arial" w:cs="Arial"/>
          <w:sz w:val="24"/>
          <w:szCs w:val="24"/>
        </w:rPr>
        <w:t xml:space="preserve">las posibilidades de desempeñarse dando así su máximo potencial y adquieran habilidades y conocimientos. Procesos de comunicación entre docentes y alumnos para que descubran significados y fortalezcan la autoestima y sentido de la comunidad que se da por los buenos ambientes de aprendizaje y procesos de comunicación. </w:t>
      </w:r>
    </w:p>
    <w:p w14:paraId="5B54E45C" w14:textId="77777777" w:rsidR="00FE72F4" w:rsidRDefault="000A6EFB" w:rsidP="00E854C0">
      <w:pPr>
        <w:spacing w:line="360" w:lineRule="auto"/>
        <w:jc w:val="both"/>
        <w:rPr>
          <w:rFonts w:ascii="Arial" w:hAnsi="Arial" w:cs="Arial"/>
          <w:sz w:val="24"/>
          <w:szCs w:val="24"/>
        </w:rPr>
      </w:pPr>
      <w:r>
        <w:rPr>
          <w:rFonts w:ascii="Arial" w:hAnsi="Arial" w:cs="Arial"/>
          <w:sz w:val="24"/>
          <w:szCs w:val="24"/>
        </w:rPr>
        <w:t xml:space="preserve">El aprendizaje cooperativo resulta muy útil para favorecer la integración de alumnos con necesidades educativas especiales con y sin discapacidad y generar apoyos que requieren para asegurar una buena participación y un mejor desarrollo. </w:t>
      </w:r>
      <w:r w:rsidR="00703C6F">
        <w:rPr>
          <w:rFonts w:ascii="Arial" w:hAnsi="Arial" w:cs="Arial"/>
          <w:sz w:val="24"/>
          <w:szCs w:val="24"/>
        </w:rPr>
        <w:t xml:space="preserve">Como también para alcanzar objetivos de calidad y equidad en nuestras escuelas y atender la diversidad de nuestros alumnos. </w:t>
      </w:r>
    </w:p>
    <w:p w14:paraId="313AB278" w14:textId="77777777" w:rsidR="00FE72F4" w:rsidRDefault="00FE72F4" w:rsidP="00E854C0">
      <w:pPr>
        <w:spacing w:line="360" w:lineRule="auto"/>
        <w:jc w:val="both"/>
        <w:rPr>
          <w:rFonts w:ascii="Arial" w:hAnsi="Arial" w:cs="Arial"/>
          <w:sz w:val="24"/>
          <w:szCs w:val="24"/>
        </w:rPr>
      </w:pPr>
      <w:r>
        <w:rPr>
          <w:rFonts w:ascii="Arial" w:hAnsi="Arial" w:cs="Arial"/>
          <w:sz w:val="24"/>
          <w:szCs w:val="24"/>
        </w:rPr>
        <w:t xml:space="preserve">Para estimular un buen ambiente de aprendizaje que genere la colaboración de los directivos, maestros, alumnos y padres de familia, es importante informar a todos los individuos de la comunidad y se favorecerán actitudes positivas hacia la integración de los niños con discapacidad. </w:t>
      </w:r>
    </w:p>
    <w:p w14:paraId="724AF826" w14:textId="77777777" w:rsidR="00793BB7" w:rsidRDefault="00FE72F4" w:rsidP="00E854C0">
      <w:pPr>
        <w:spacing w:line="360" w:lineRule="auto"/>
        <w:jc w:val="both"/>
        <w:rPr>
          <w:rFonts w:ascii="Arial" w:hAnsi="Arial" w:cs="Arial"/>
          <w:sz w:val="24"/>
          <w:szCs w:val="24"/>
        </w:rPr>
      </w:pPr>
      <w:r>
        <w:rPr>
          <w:rFonts w:ascii="Arial" w:hAnsi="Arial" w:cs="Arial"/>
          <w:sz w:val="24"/>
          <w:szCs w:val="24"/>
        </w:rPr>
        <w:t xml:space="preserve">Tiene que haber una buena relación entre docentes y padres de familia para que se pueda brindar el apoyo necesario a la educación de niños con o sin discapacidad y necesidades especiales. </w:t>
      </w:r>
      <w:r w:rsidR="00793BB7">
        <w:rPr>
          <w:rFonts w:ascii="Arial" w:hAnsi="Arial" w:cs="Arial"/>
          <w:sz w:val="24"/>
          <w:szCs w:val="24"/>
        </w:rPr>
        <w:t xml:space="preserve">Una buena relación entre docentes y profesionales de apoyo para que se pueda enfocar a las instituciones a entornos inclusivos. Ya que en una institución se reúnen diferentes profesionales con diferentes funciones. </w:t>
      </w:r>
    </w:p>
    <w:p w14:paraId="104503F7" w14:textId="77777777" w:rsidR="00793BB7" w:rsidRDefault="00793BB7" w:rsidP="00E854C0">
      <w:pPr>
        <w:spacing w:line="360" w:lineRule="auto"/>
        <w:jc w:val="both"/>
        <w:rPr>
          <w:rFonts w:ascii="Arial" w:hAnsi="Arial" w:cs="Arial"/>
          <w:sz w:val="24"/>
          <w:szCs w:val="24"/>
        </w:rPr>
      </w:pPr>
      <w:r>
        <w:rPr>
          <w:rFonts w:ascii="Arial" w:hAnsi="Arial" w:cs="Arial"/>
          <w:sz w:val="24"/>
          <w:szCs w:val="24"/>
        </w:rPr>
        <w:t xml:space="preserve">La inclusión educativa exige cambios muy importantes en el actuar y proceder personal y profesional de los miembros de la institución. </w:t>
      </w:r>
      <w:r w:rsidRPr="00793BB7">
        <w:rPr>
          <w:rFonts w:ascii="Arial" w:hAnsi="Arial" w:cs="Arial"/>
          <w:sz w:val="24"/>
          <w:szCs w:val="24"/>
        </w:rPr>
        <w:t xml:space="preserve">Para elaborar un proyecto </w:t>
      </w:r>
      <w:r w:rsidRPr="00793BB7">
        <w:rPr>
          <w:rFonts w:ascii="Arial" w:hAnsi="Arial" w:cs="Arial"/>
          <w:sz w:val="24"/>
          <w:szCs w:val="24"/>
        </w:rPr>
        <w:lastRenderedPageBreak/>
        <w:t xml:space="preserve">escolar incluyente es preciso llevar un registro puntual de los objetivos </w:t>
      </w:r>
      <w:r w:rsidRPr="00793BB7">
        <w:rPr>
          <w:rFonts w:ascii="Arial" w:hAnsi="Arial" w:cs="Arial"/>
          <w:sz w:val="24"/>
          <w:szCs w:val="24"/>
        </w:rPr>
        <w:t>estratégicos</w:t>
      </w:r>
      <w:r w:rsidRPr="00793BB7">
        <w:rPr>
          <w:rFonts w:ascii="Arial" w:hAnsi="Arial" w:cs="Arial"/>
          <w:sz w:val="24"/>
          <w:szCs w:val="24"/>
        </w:rPr>
        <w:t xml:space="preserve">, sus tiempos, procedimientos, recursos y personal responsable. </w:t>
      </w:r>
      <w:r w:rsidRPr="00793BB7">
        <w:rPr>
          <w:rFonts w:ascii="Arial" w:hAnsi="Arial" w:cs="Arial"/>
          <w:sz w:val="24"/>
          <w:szCs w:val="24"/>
        </w:rPr>
        <w:t xml:space="preserve"> </w:t>
      </w:r>
    </w:p>
    <w:p w14:paraId="5A94B1FD" w14:textId="0DA7C3F3" w:rsidR="009371F1" w:rsidRDefault="00793BB7" w:rsidP="0038015E">
      <w:pPr>
        <w:spacing w:line="360" w:lineRule="auto"/>
        <w:jc w:val="both"/>
        <w:rPr>
          <w:rFonts w:ascii="Arial" w:hAnsi="Arial" w:cs="Arial"/>
          <w:sz w:val="24"/>
          <w:szCs w:val="24"/>
        </w:rPr>
      </w:pPr>
      <w:r w:rsidRPr="0038015E">
        <w:rPr>
          <w:rFonts w:ascii="Arial" w:hAnsi="Arial" w:cs="Arial"/>
          <w:sz w:val="24"/>
          <w:szCs w:val="24"/>
        </w:rPr>
        <w:t>Se es recomendable que los niños con necesidades especiales</w:t>
      </w:r>
      <w:r w:rsidR="0038015E" w:rsidRPr="0038015E">
        <w:rPr>
          <w:rFonts w:ascii="Arial" w:hAnsi="Arial" w:cs="Arial"/>
          <w:sz w:val="24"/>
          <w:szCs w:val="24"/>
        </w:rPr>
        <w:t xml:space="preserve"> comiencen desde la educación inicial, con el fin de comenzar el proceso educativo con la presencia y participación de quienes presentan necesidades educativas especiales, con o sin discapacidad.</w:t>
      </w:r>
      <w:r w:rsidR="0038015E">
        <w:rPr>
          <w:rFonts w:ascii="Arial" w:hAnsi="Arial" w:cs="Arial"/>
          <w:sz w:val="24"/>
          <w:szCs w:val="24"/>
        </w:rPr>
        <w:t xml:space="preserve"> Para facilitar el aprendizaje dando inicio a programas de intervención temprana que ayuden en el desarrollo de los niños. </w:t>
      </w:r>
    </w:p>
    <w:p w14:paraId="7814FFFE" w14:textId="375092E8" w:rsidR="00080085" w:rsidRDefault="00080085" w:rsidP="0038015E">
      <w:pPr>
        <w:spacing w:line="360" w:lineRule="auto"/>
        <w:jc w:val="both"/>
        <w:rPr>
          <w:rFonts w:ascii="Arial" w:hAnsi="Arial" w:cs="Arial"/>
          <w:sz w:val="24"/>
          <w:szCs w:val="24"/>
        </w:rPr>
      </w:pPr>
      <w:r>
        <w:rPr>
          <w:rFonts w:ascii="Arial" w:hAnsi="Arial" w:cs="Arial"/>
          <w:sz w:val="24"/>
          <w:szCs w:val="24"/>
        </w:rPr>
        <w:t xml:space="preserve">Promover vinculación de instituciones con organizaciones de la sociedad civil que estén especializadas en diferentes tipos de discapacidad y contribuyan. Todo esto para que se vaya abarcando una cobertura cada vez más mayor hacia las escuelas del país. </w:t>
      </w:r>
    </w:p>
    <w:p w14:paraId="2920A054" w14:textId="66239C6A" w:rsidR="00D35E55" w:rsidRPr="0038015E" w:rsidRDefault="00D35E55" w:rsidP="0038015E">
      <w:pPr>
        <w:spacing w:line="360" w:lineRule="auto"/>
        <w:jc w:val="both"/>
        <w:rPr>
          <w:rFonts w:ascii="Arial" w:hAnsi="Arial" w:cs="Arial"/>
          <w:sz w:val="24"/>
          <w:szCs w:val="24"/>
        </w:rPr>
      </w:pPr>
      <w:r>
        <w:rPr>
          <w:rFonts w:ascii="Arial" w:hAnsi="Arial" w:cs="Arial"/>
          <w:sz w:val="24"/>
          <w:szCs w:val="24"/>
        </w:rPr>
        <w:t xml:space="preserve">El fortalecer y promover esta cultura de la diversidad es un compromiso de todos. </w:t>
      </w:r>
    </w:p>
    <w:p w14:paraId="0D72CE47" w14:textId="77777777" w:rsidR="00A53680" w:rsidRDefault="00A53680">
      <w:pPr>
        <w:rPr>
          <w:rFonts w:ascii="Arial" w:hAnsi="Arial" w:cs="Arial"/>
          <w:sz w:val="24"/>
          <w:szCs w:val="24"/>
        </w:rPr>
      </w:pPr>
    </w:p>
    <w:p w14:paraId="57E91556" w14:textId="77777777" w:rsidR="003933FD" w:rsidRDefault="003933FD">
      <w:pPr>
        <w:rPr>
          <w:rFonts w:ascii="Arial" w:hAnsi="Arial" w:cs="Arial"/>
          <w:sz w:val="24"/>
          <w:szCs w:val="24"/>
        </w:rPr>
      </w:pPr>
    </w:p>
    <w:p w14:paraId="261383CB" w14:textId="077625D6" w:rsidR="00925E93" w:rsidRPr="00925E93" w:rsidRDefault="003F3C96">
      <w:pPr>
        <w:rPr>
          <w:rFonts w:ascii="Arial" w:hAnsi="Arial" w:cs="Arial"/>
          <w:sz w:val="24"/>
          <w:szCs w:val="24"/>
        </w:rPr>
      </w:pPr>
      <w:r>
        <w:rPr>
          <w:rFonts w:ascii="Arial" w:hAnsi="Arial" w:cs="Arial"/>
          <w:sz w:val="24"/>
          <w:szCs w:val="24"/>
        </w:rPr>
        <w:t xml:space="preserve"> </w:t>
      </w:r>
    </w:p>
    <w:p w14:paraId="20DE2B6B" w14:textId="77777777" w:rsidR="00925E93" w:rsidRPr="00925E93" w:rsidRDefault="00925E93">
      <w:pPr>
        <w:rPr>
          <w:rFonts w:ascii="Arial" w:hAnsi="Arial" w:cs="Arial"/>
          <w:sz w:val="24"/>
          <w:szCs w:val="24"/>
        </w:rPr>
      </w:pPr>
    </w:p>
    <w:sectPr w:rsidR="00925E93" w:rsidRPr="00925E93" w:rsidSect="00E36C0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93"/>
    <w:rsid w:val="00080085"/>
    <w:rsid w:val="000A6EFB"/>
    <w:rsid w:val="0038015E"/>
    <w:rsid w:val="003933FD"/>
    <w:rsid w:val="003F3C96"/>
    <w:rsid w:val="006C6A2B"/>
    <w:rsid w:val="00703C6F"/>
    <w:rsid w:val="00793BB7"/>
    <w:rsid w:val="00925E93"/>
    <w:rsid w:val="009371F1"/>
    <w:rsid w:val="00A53680"/>
    <w:rsid w:val="00D35E55"/>
    <w:rsid w:val="00E36C07"/>
    <w:rsid w:val="00E854C0"/>
    <w:rsid w:val="00EC2417"/>
    <w:rsid w:val="00FA04E7"/>
    <w:rsid w:val="00FE7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662F"/>
  <w15:chartTrackingRefBased/>
  <w15:docId w15:val="{00CF3C77-7D95-4273-995F-4EE7CC79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93"/>
  </w:style>
  <w:style w:type="paragraph" w:styleId="Ttulo1">
    <w:name w:val="heading 1"/>
    <w:basedOn w:val="Normal"/>
    <w:next w:val="Normal"/>
    <w:link w:val="Ttulo1Car"/>
    <w:uiPriority w:val="9"/>
    <w:qFormat/>
    <w:rsid w:val="00793B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93B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3BB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93BB7"/>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380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856</Words>
  <Characters>4712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11</cp:revision>
  <dcterms:created xsi:type="dcterms:W3CDTF">2021-04-30T01:24:00Z</dcterms:created>
  <dcterms:modified xsi:type="dcterms:W3CDTF">2021-04-30T05:18:00Z</dcterms:modified>
</cp:coreProperties>
</file>