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428" w:rsidRDefault="00771BC2">
      <w:pPr>
        <w:spacing w:after="105" w:line="252" w:lineRule="auto"/>
        <w:ind w:left="3455" w:hanging="3199"/>
      </w:pPr>
      <w:r>
        <w:rPr>
          <w:noProof/>
        </w:rPr>
        <w:drawing>
          <wp:anchor distT="0" distB="0" distL="114300" distR="114300" simplePos="0" relativeHeight="251658240" behindDoc="0" locked="0" layoutInCell="1" allowOverlap="0">
            <wp:simplePos x="0" y="0"/>
            <wp:positionH relativeFrom="column">
              <wp:posOffset>-307974</wp:posOffset>
            </wp:positionH>
            <wp:positionV relativeFrom="paragraph">
              <wp:posOffset>-276367</wp:posOffset>
            </wp:positionV>
            <wp:extent cx="952500" cy="120967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952500" cy="1209675"/>
                    </a:xfrm>
                    <a:prstGeom prst="rect">
                      <a:avLst/>
                    </a:prstGeom>
                  </pic:spPr>
                </pic:pic>
              </a:graphicData>
            </a:graphic>
          </wp:anchor>
        </w:drawing>
      </w:r>
      <w:r>
        <w:rPr>
          <w:rFonts w:ascii="Century Gothic" w:eastAsia="Century Gothic" w:hAnsi="Century Gothic" w:cs="Century Gothic"/>
          <w:b/>
          <w:sz w:val="36"/>
        </w:rPr>
        <w:t xml:space="preserve">           Escuela Normal de Educación Preescolar del Estado. </w:t>
      </w:r>
    </w:p>
    <w:p w:rsidR="00545428" w:rsidRDefault="00771BC2">
      <w:pPr>
        <w:spacing w:after="147"/>
        <w:ind w:left="10" w:right="20" w:hanging="10"/>
        <w:jc w:val="center"/>
      </w:pPr>
      <w:r>
        <w:rPr>
          <w:rFonts w:ascii="Century Gothic" w:eastAsia="Century Gothic" w:hAnsi="Century Gothic" w:cs="Century Gothic"/>
          <w:b/>
          <w:sz w:val="29"/>
        </w:rPr>
        <w:t xml:space="preserve">Licenciatura en Educación Preescolar </w:t>
      </w:r>
    </w:p>
    <w:p w:rsidR="00545428" w:rsidRDefault="00771BC2">
      <w:pPr>
        <w:spacing w:after="147"/>
        <w:ind w:left="10" w:right="6" w:hanging="10"/>
        <w:jc w:val="center"/>
      </w:pPr>
      <w:r>
        <w:rPr>
          <w:rFonts w:ascii="Century Gothic" w:eastAsia="Century Gothic" w:hAnsi="Century Gothic" w:cs="Century Gothic"/>
          <w:b/>
          <w:sz w:val="29"/>
        </w:rPr>
        <w:t xml:space="preserve">Ciclo 2020-2021 </w:t>
      </w:r>
    </w:p>
    <w:p w:rsidR="00545428" w:rsidRDefault="00771BC2">
      <w:pPr>
        <w:spacing w:after="117"/>
        <w:ind w:left="51"/>
        <w:jc w:val="center"/>
      </w:pPr>
      <w:r>
        <w:rPr>
          <w:rFonts w:ascii="Century Gothic" w:eastAsia="Century Gothic" w:hAnsi="Century Gothic" w:cs="Century Gothic"/>
          <w:b/>
          <w:sz w:val="29"/>
        </w:rPr>
        <w:t xml:space="preserve"> </w:t>
      </w:r>
    </w:p>
    <w:p w:rsidR="00545428" w:rsidRDefault="00771BC2">
      <w:pPr>
        <w:spacing w:after="162"/>
        <w:ind w:left="10" w:right="24" w:hanging="10"/>
        <w:jc w:val="center"/>
      </w:pPr>
      <w:r>
        <w:rPr>
          <w:rFonts w:ascii="Century Gothic" w:eastAsia="Century Gothic" w:hAnsi="Century Gothic" w:cs="Century Gothic"/>
          <w:sz w:val="24"/>
        </w:rPr>
        <w:t xml:space="preserve">Curso: Forma, Espacio y Medida. </w:t>
      </w:r>
    </w:p>
    <w:p w:rsidR="00545428" w:rsidRDefault="00771BC2">
      <w:pPr>
        <w:spacing w:after="162"/>
        <w:ind w:left="10" w:right="8" w:hanging="10"/>
        <w:jc w:val="center"/>
      </w:pPr>
      <w:r>
        <w:rPr>
          <w:rFonts w:ascii="Century Gothic" w:eastAsia="Century Gothic" w:hAnsi="Century Gothic" w:cs="Century Gothic"/>
          <w:sz w:val="24"/>
        </w:rPr>
        <w:t>Miss Cristina Isela Valenzuela Escalera.</w:t>
      </w:r>
      <w:r>
        <w:rPr>
          <w:rFonts w:ascii="Century Gothic" w:eastAsia="Century Gothic" w:hAnsi="Century Gothic" w:cs="Century Gothic"/>
          <w:sz w:val="23"/>
        </w:rPr>
        <w:t xml:space="preserve"> </w:t>
      </w:r>
    </w:p>
    <w:p w:rsidR="00545428" w:rsidRDefault="00771BC2">
      <w:pPr>
        <w:spacing w:after="162"/>
        <w:ind w:left="38"/>
        <w:jc w:val="center"/>
      </w:pPr>
      <w:r>
        <w:rPr>
          <w:rFonts w:ascii="Century Gothic" w:eastAsia="Century Gothic" w:hAnsi="Century Gothic" w:cs="Century Gothic"/>
          <w:sz w:val="24"/>
        </w:rPr>
        <w:t xml:space="preserve"> </w:t>
      </w:r>
    </w:p>
    <w:p w:rsidR="00545428" w:rsidRDefault="00771BC2">
      <w:pPr>
        <w:spacing w:after="162"/>
        <w:ind w:left="10" w:right="43" w:hanging="10"/>
        <w:jc w:val="center"/>
      </w:pPr>
      <w:r>
        <w:rPr>
          <w:rFonts w:ascii="Century Gothic" w:eastAsia="Century Gothic" w:hAnsi="Century Gothic" w:cs="Century Gothic"/>
          <w:b/>
          <w:sz w:val="24"/>
        </w:rPr>
        <w:t xml:space="preserve">Fichero de Actividades.  </w:t>
      </w:r>
    </w:p>
    <w:p w:rsidR="00545428" w:rsidRDefault="00771BC2">
      <w:pPr>
        <w:spacing w:after="162"/>
        <w:ind w:left="38"/>
        <w:jc w:val="center"/>
      </w:pPr>
      <w:r>
        <w:rPr>
          <w:rFonts w:ascii="Century Gothic" w:eastAsia="Century Gothic" w:hAnsi="Century Gothic" w:cs="Century Gothic"/>
          <w:sz w:val="24"/>
        </w:rPr>
        <w:t xml:space="preserve"> </w:t>
      </w:r>
    </w:p>
    <w:p w:rsidR="00545428" w:rsidRDefault="00771BC2" w:rsidP="00CE4B34">
      <w:pPr>
        <w:spacing w:after="162"/>
        <w:ind w:left="10" w:right="8" w:hanging="10"/>
        <w:jc w:val="center"/>
      </w:pPr>
      <w:r>
        <w:rPr>
          <w:rFonts w:ascii="Century Gothic" w:eastAsia="Century Gothic" w:hAnsi="Century Gothic" w:cs="Century Gothic"/>
          <w:sz w:val="24"/>
        </w:rPr>
        <w:t>Alumna</w:t>
      </w:r>
      <w:r w:rsidR="00CE4B34">
        <w:rPr>
          <w:rFonts w:ascii="Century Gothic" w:eastAsia="Century Gothic" w:hAnsi="Century Gothic" w:cs="Century Gothic"/>
          <w:sz w:val="24"/>
        </w:rPr>
        <w:t>:</w:t>
      </w:r>
      <w:r>
        <w:rPr>
          <w:rFonts w:ascii="Century Gothic" w:eastAsia="Century Gothic" w:hAnsi="Century Gothic" w:cs="Century Gothic"/>
          <w:b/>
          <w:sz w:val="24"/>
        </w:rPr>
        <w:t xml:space="preserve"> </w:t>
      </w:r>
    </w:p>
    <w:p w:rsidR="00545428" w:rsidRDefault="00CE4B34">
      <w:pPr>
        <w:spacing w:after="162"/>
        <w:ind w:left="10" w:right="43" w:hanging="10"/>
        <w:jc w:val="center"/>
      </w:pPr>
      <w:r>
        <w:rPr>
          <w:rFonts w:ascii="Century Gothic" w:eastAsia="Century Gothic" w:hAnsi="Century Gothic" w:cs="Century Gothic"/>
          <w:sz w:val="24"/>
        </w:rPr>
        <w:t>#</w:t>
      </w:r>
      <w:r w:rsidR="00771BC2">
        <w:rPr>
          <w:rFonts w:ascii="Century Gothic" w:eastAsia="Century Gothic" w:hAnsi="Century Gothic" w:cs="Century Gothic"/>
          <w:sz w:val="24"/>
        </w:rPr>
        <w:t>1</w:t>
      </w:r>
      <w:r w:rsidR="00771BC2">
        <w:rPr>
          <w:rFonts w:ascii="Century Gothic" w:eastAsia="Century Gothic" w:hAnsi="Century Gothic" w:cs="Century Gothic"/>
          <w:sz w:val="24"/>
        </w:rPr>
        <w:t>8.</w:t>
      </w:r>
      <w:r>
        <w:rPr>
          <w:rFonts w:ascii="Century Gothic" w:eastAsia="Century Gothic" w:hAnsi="Century Gothic" w:cs="Century Gothic"/>
          <w:sz w:val="24"/>
        </w:rPr>
        <w:t xml:space="preserve"> </w:t>
      </w:r>
      <w:r w:rsidRPr="00CE4B34">
        <w:rPr>
          <w:rFonts w:ascii="Century Gothic" w:eastAsia="Century Gothic" w:hAnsi="Century Gothic" w:cs="Century Gothic"/>
          <w:b/>
          <w:sz w:val="24"/>
        </w:rPr>
        <w:t xml:space="preserve">Vianney </w:t>
      </w:r>
      <w:r w:rsidR="00771BC2">
        <w:rPr>
          <w:rFonts w:ascii="Century Gothic" w:eastAsia="Century Gothic" w:hAnsi="Century Gothic" w:cs="Century Gothic"/>
          <w:b/>
          <w:sz w:val="24"/>
        </w:rPr>
        <w:t xml:space="preserve">Daniela Torres Salazar.  </w:t>
      </w:r>
    </w:p>
    <w:p w:rsidR="00545428" w:rsidRDefault="00771BC2">
      <w:pPr>
        <w:spacing w:after="161"/>
        <w:ind w:left="38"/>
        <w:jc w:val="center"/>
      </w:pPr>
      <w:r>
        <w:rPr>
          <w:rFonts w:ascii="Century Gothic" w:eastAsia="Century Gothic" w:hAnsi="Century Gothic" w:cs="Century Gothic"/>
          <w:sz w:val="24"/>
        </w:rPr>
        <w:t xml:space="preserve"> </w:t>
      </w:r>
    </w:p>
    <w:p w:rsidR="00545428" w:rsidRDefault="00771BC2">
      <w:pPr>
        <w:spacing w:after="162"/>
        <w:ind w:left="10" w:right="26" w:hanging="10"/>
        <w:jc w:val="center"/>
      </w:pPr>
      <w:r>
        <w:rPr>
          <w:rFonts w:ascii="Century Gothic" w:eastAsia="Century Gothic" w:hAnsi="Century Gothic" w:cs="Century Gothic"/>
          <w:sz w:val="24"/>
        </w:rPr>
        <w:t xml:space="preserve">Semestre 2 Sección B  </w:t>
      </w:r>
    </w:p>
    <w:p w:rsidR="00545428" w:rsidRDefault="00771BC2">
      <w:pPr>
        <w:spacing w:after="162"/>
        <w:ind w:left="38"/>
        <w:jc w:val="center"/>
      </w:pPr>
      <w:r>
        <w:rPr>
          <w:rFonts w:ascii="Century Gothic" w:eastAsia="Century Gothic" w:hAnsi="Century Gothic" w:cs="Century Gothic"/>
          <w:sz w:val="24"/>
        </w:rPr>
        <w:t xml:space="preserve"> </w:t>
      </w:r>
    </w:p>
    <w:p w:rsidR="00545428" w:rsidRDefault="00771BC2">
      <w:pPr>
        <w:spacing w:after="162"/>
      </w:pPr>
      <w:r>
        <w:rPr>
          <w:rFonts w:ascii="Century Gothic" w:eastAsia="Century Gothic" w:hAnsi="Century Gothic" w:cs="Century Gothic"/>
          <w:sz w:val="24"/>
        </w:rPr>
        <w:t xml:space="preserve"> </w:t>
      </w:r>
    </w:p>
    <w:p w:rsidR="00545428" w:rsidRDefault="00771BC2">
      <w:pPr>
        <w:spacing w:after="162"/>
        <w:ind w:left="38"/>
        <w:jc w:val="center"/>
      </w:pPr>
      <w:r>
        <w:rPr>
          <w:rFonts w:ascii="Century Gothic" w:eastAsia="Century Gothic" w:hAnsi="Century Gothic" w:cs="Century Gothic"/>
          <w:sz w:val="24"/>
        </w:rPr>
        <w:t xml:space="preserve"> </w:t>
      </w:r>
    </w:p>
    <w:p w:rsidR="00545428" w:rsidRDefault="00771BC2">
      <w:pPr>
        <w:spacing w:after="147"/>
        <w:ind w:left="38"/>
        <w:jc w:val="center"/>
      </w:pPr>
      <w:r>
        <w:rPr>
          <w:rFonts w:ascii="Century Gothic" w:eastAsia="Century Gothic" w:hAnsi="Century Gothic" w:cs="Century Gothic"/>
          <w:sz w:val="24"/>
        </w:rPr>
        <w:t xml:space="preserve"> </w:t>
      </w:r>
    </w:p>
    <w:p w:rsidR="00545428" w:rsidRDefault="00771BC2">
      <w:pPr>
        <w:spacing w:after="162"/>
        <w:ind w:left="38"/>
        <w:jc w:val="center"/>
      </w:pPr>
      <w:r>
        <w:rPr>
          <w:rFonts w:ascii="Century Gothic" w:eastAsia="Century Gothic" w:hAnsi="Century Gothic" w:cs="Century Gothic"/>
          <w:sz w:val="24"/>
        </w:rPr>
        <w:t xml:space="preserve"> </w:t>
      </w:r>
    </w:p>
    <w:p w:rsidR="00545428" w:rsidRDefault="00771BC2">
      <w:pPr>
        <w:spacing w:after="162"/>
        <w:ind w:left="38"/>
        <w:jc w:val="center"/>
      </w:pPr>
      <w:r>
        <w:rPr>
          <w:rFonts w:ascii="Century Gothic" w:eastAsia="Century Gothic" w:hAnsi="Century Gothic" w:cs="Century Gothic"/>
          <w:sz w:val="24"/>
        </w:rPr>
        <w:t xml:space="preserve"> </w:t>
      </w:r>
    </w:p>
    <w:p w:rsidR="00545428" w:rsidRDefault="00771BC2">
      <w:pPr>
        <w:spacing w:after="162"/>
        <w:ind w:left="38"/>
        <w:jc w:val="center"/>
      </w:pPr>
      <w:r>
        <w:rPr>
          <w:rFonts w:ascii="Century Gothic" w:eastAsia="Century Gothic" w:hAnsi="Century Gothic" w:cs="Century Gothic"/>
          <w:sz w:val="24"/>
        </w:rPr>
        <w:t xml:space="preserve"> </w:t>
      </w:r>
    </w:p>
    <w:p w:rsidR="00545428" w:rsidRDefault="00771BC2">
      <w:pPr>
        <w:spacing w:after="162"/>
        <w:ind w:left="38"/>
        <w:jc w:val="center"/>
      </w:pPr>
      <w:r>
        <w:rPr>
          <w:rFonts w:ascii="Century Gothic" w:eastAsia="Century Gothic" w:hAnsi="Century Gothic" w:cs="Century Gothic"/>
          <w:sz w:val="24"/>
        </w:rPr>
        <w:t xml:space="preserve"> </w:t>
      </w:r>
    </w:p>
    <w:p w:rsidR="00545428" w:rsidRDefault="00771BC2">
      <w:pPr>
        <w:spacing w:after="162"/>
      </w:pPr>
      <w:r>
        <w:rPr>
          <w:rFonts w:ascii="Century Gothic" w:eastAsia="Century Gothic" w:hAnsi="Century Gothic" w:cs="Century Gothic"/>
          <w:b/>
          <w:sz w:val="24"/>
        </w:rPr>
        <w:t xml:space="preserve">Saltillo, Coahuila de Zaragoza.      </w:t>
      </w:r>
      <w:r>
        <w:rPr>
          <w:rFonts w:ascii="Century Gothic" w:eastAsia="Century Gothic" w:hAnsi="Century Gothic" w:cs="Century Gothic"/>
          <w:sz w:val="24"/>
        </w:rPr>
        <w:t xml:space="preserve">  </w:t>
      </w:r>
    </w:p>
    <w:p w:rsidR="00545428" w:rsidRDefault="00771BC2">
      <w:pPr>
        <w:spacing w:after="0"/>
      </w:pPr>
      <w:r>
        <w:rPr>
          <w:rFonts w:ascii="Century Gothic" w:eastAsia="Century Gothic" w:hAnsi="Century Gothic" w:cs="Century Gothic"/>
          <w:sz w:val="24"/>
        </w:rPr>
        <w:t xml:space="preserve">                                                                                                1 de mayo</w:t>
      </w:r>
      <w:bookmarkStart w:id="0" w:name="_GoBack"/>
      <w:bookmarkEnd w:id="0"/>
      <w:r>
        <w:rPr>
          <w:rFonts w:ascii="Century Gothic" w:eastAsia="Century Gothic" w:hAnsi="Century Gothic" w:cs="Century Gothic"/>
          <w:sz w:val="24"/>
        </w:rPr>
        <w:t xml:space="preserve"> del 2021.  </w:t>
      </w:r>
    </w:p>
    <w:p w:rsidR="00CE4B34" w:rsidRDefault="00CE4B34">
      <w:pPr>
        <w:spacing w:after="182"/>
        <w:rPr>
          <w:rFonts w:ascii="Arial" w:eastAsia="Arial" w:hAnsi="Arial" w:cs="Arial"/>
          <w:b/>
          <w:sz w:val="24"/>
        </w:rPr>
      </w:pPr>
    </w:p>
    <w:p w:rsidR="00CE4B34" w:rsidRDefault="00CE4B34">
      <w:pPr>
        <w:spacing w:after="182"/>
        <w:rPr>
          <w:rFonts w:ascii="Arial" w:eastAsia="Arial" w:hAnsi="Arial" w:cs="Arial"/>
          <w:b/>
          <w:sz w:val="24"/>
        </w:rPr>
      </w:pPr>
    </w:p>
    <w:p w:rsidR="00CE4B34" w:rsidRDefault="00CE4B34">
      <w:pPr>
        <w:spacing w:after="182"/>
        <w:rPr>
          <w:rFonts w:ascii="Arial" w:eastAsia="Arial" w:hAnsi="Arial" w:cs="Arial"/>
          <w:b/>
          <w:sz w:val="24"/>
        </w:rPr>
      </w:pPr>
    </w:p>
    <w:p w:rsidR="00545428" w:rsidRPr="00617841" w:rsidRDefault="00771BC2">
      <w:pPr>
        <w:spacing w:after="182"/>
        <w:rPr>
          <w:rFonts w:ascii="Century Gothic" w:hAnsi="Century Gothic"/>
          <w:sz w:val="24"/>
          <w:szCs w:val="24"/>
        </w:rPr>
      </w:pPr>
      <w:r w:rsidRPr="00617841">
        <w:rPr>
          <w:rFonts w:ascii="Century Gothic" w:eastAsia="Arial" w:hAnsi="Century Gothic" w:cs="Arial"/>
          <w:b/>
          <w:sz w:val="24"/>
          <w:szCs w:val="24"/>
        </w:rPr>
        <w:lastRenderedPageBreak/>
        <w:t xml:space="preserve">Fichero de actividades </w:t>
      </w:r>
    </w:p>
    <w:p w:rsidR="00545428" w:rsidRPr="00617841" w:rsidRDefault="00771BC2">
      <w:pPr>
        <w:spacing w:after="159" w:line="283" w:lineRule="auto"/>
        <w:ind w:left="-5" w:hanging="10"/>
        <w:rPr>
          <w:rFonts w:ascii="Century Gothic" w:hAnsi="Century Gothic"/>
          <w:sz w:val="24"/>
          <w:szCs w:val="24"/>
        </w:rPr>
      </w:pPr>
      <w:r w:rsidRPr="00617841">
        <w:rPr>
          <w:rFonts w:ascii="Century Gothic" w:eastAsia="Arial" w:hAnsi="Century Gothic" w:cs="Arial"/>
          <w:sz w:val="24"/>
          <w:szCs w:val="24"/>
        </w:rPr>
        <w:t xml:space="preserve">Organizador curricular 1: Forma Espacio Y Medida. </w:t>
      </w:r>
    </w:p>
    <w:p w:rsidR="00545428" w:rsidRPr="00617841" w:rsidRDefault="00771BC2">
      <w:pPr>
        <w:spacing w:after="144" w:line="283" w:lineRule="auto"/>
        <w:ind w:left="-5" w:hanging="10"/>
        <w:rPr>
          <w:rFonts w:ascii="Century Gothic" w:hAnsi="Century Gothic"/>
          <w:sz w:val="24"/>
          <w:szCs w:val="24"/>
        </w:rPr>
      </w:pPr>
      <w:r w:rsidRPr="00617841">
        <w:rPr>
          <w:rFonts w:ascii="Century Gothic" w:eastAsia="Arial" w:hAnsi="Century Gothic" w:cs="Arial"/>
          <w:sz w:val="24"/>
          <w:szCs w:val="24"/>
        </w:rPr>
        <w:t xml:space="preserve">Organizador curricular 2: Ubicación Espacial. </w:t>
      </w:r>
    </w:p>
    <w:p w:rsidR="00545428" w:rsidRPr="00617841" w:rsidRDefault="00771BC2">
      <w:pPr>
        <w:spacing w:after="155" w:line="283" w:lineRule="auto"/>
        <w:ind w:left="-5" w:hanging="10"/>
        <w:rPr>
          <w:rFonts w:ascii="Century Gothic" w:hAnsi="Century Gothic"/>
          <w:sz w:val="24"/>
          <w:szCs w:val="24"/>
        </w:rPr>
      </w:pPr>
      <w:r w:rsidRPr="00617841">
        <w:rPr>
          <w:rFonts w:ascii="Century Gothic" w:eastAsia="Arial" w:hAnsi="Century Gothic" w:cs="Arial"/>
          <w:sz w:val="24"/>
          <w:szCs w:val="24"/>
        </w:rPr>
        <w:t>Aprendizaje esperado: Ubica objetos y lugares cuya ubicación desconoce, a través de la interpretación de relaciones espaciales y punto</w:t>
      </w:r>
      <w:r w:rsidRPr="00617841">
        <w:rPr>
          <w:rFonts w:ascii="Century Gothic" w:eastAsia="Arial" w:hAnsi="Century Gothic" w:cs="Arial"/>
          <w:sz w:val="24"/>
          <w:szCs w:val="24"/>
        </w:rPr>
        <w:t xml:space="preserve">s de referencia.  </w:t>
      </w:r>
    </w:p>
    <w:p w:rsidR="00545428" w:rsidRPr="00617841" w:rsidRDefault="00771BC2">
      <w:pPr>
        <w:spacing w:after="144" w:line="283" w:lineRule="auto"/>
        <w:ind w:left="-5" w:hanging="10"/>
        <w:rPr>
          <w:rFonts w:ascii="Century Gothic" w:hAnsi="Century Gothic"/>
          <w:sz w:val="24"/>
          <w:szCs w:val="24"/>
        </w:rPr>
      </w:pPr>
      <w:r w:rsidRPr="00617841">
        <w:rPr>
          <w:rFonts w:ascii="Century Gothic" w:eastAsia="Arial" w:hAnsi="Century Gothic" w:cs="Arial"/>
          <w:sz w:val="24"/>
          <w:szCs w:val="24"/>
        </w:rPr>
        <w:t xml:space="preserve">Actividad: </w:t>
      </w:r>
    </w:p>
    <w:p w:rsidR="00545428" w:rsidRPr="00617841" w:rsidRDefault="00771BC2" w:rsidP="00CE4B34">
      <w:pPr>
        <w:spacing w:after="15" w:line="235" w:lineRule="auto"/>
        <w:rPr>
          <w:rFonts w:ascii="Century Gothic" w:eastAsia="Arial" w:hAnsi="Century Gothic" w:cs="Arial"/>
          <w:sz w:val="24"/>
          <w:szCs w:val="24"/>
        </w:rPr>
      </w:pPr>
      <w:r w:rsidRPr="00617841">
        <w:rPr>
          <w:rFonts w:ascii="Century Gothic" w:eastAsia="Arial" w:hAnsi="Century Gothic" w:cs="Arial"/>
          <w:sz w:val="24"/>
          <w:szCs w:val="24"/>
        </w:rPr>
        <w:t>Para empezar,</w:t>
      </w:r>
      <w:r w:rsidR="00CE4B34" w:rsidRPr="00617841">
        <w:rPr>
          <w:rFonts w:ascii="Century Gothic" w:eastAsia="Arial" w:hAnsi="Century Gothic" w:cs="Arial"/>
          <w:sz w:val="24"/>
          <w:szCs w:val="24"/>
        </w:rPr>
        <w:t xml:space="preserve"> se les colocara a los niños dos listones de diferente color para que logren identificar con más facilidad su izquierda y derecha, se les explicara que el papel del color amarillo es su izquierda y el papel de color verde es su derecha una vez explicado esto se reproducirá el</w:t>
      </w:r>
      <w:r w:rsidRPr="00617841">
        <w:rPr>
          <w:rFonts w:ascii="Century Gothic" w:eastAsia="Arial" w:hAnsi="Century Gothic" w:cs="Arial"/>
          <w:sz w:val="24"/>
          <w:szCs w:val="24"/>
        </w:rPr>
        <w:t xml:space="preserve"> video</w:t>
      </w:r>
      <w:r w:rsidRPr="00617841">
        <w:rPr>
          <w:rFonts w:ascii="Century Gothic" w:eastAsia="Arial" w:hAnsi="Century Gothic" w:cs="Arial"/>
          <w:b/>
          <w:sz w:val="24"/>
          <w:szCs w:val="24"/>
        </w:rPr>
        <w:t xml:space="preserve"> ¨A la Izquierda, a la derecha/ canción infantil | Los Amiguitos Canciones Infantiles</w:t>
      </w:r>
      <w:r w:rsidRPr="00617841">
        <w:rPr>
          <w:rFonts w:ascii="Century Gothic" w:eastAsia="Arial" w:hAnsi="Century Gothic" w:cs="Arial"/>
          <w:sz w:val="24"/>
          <w:szCs w:val="24"/>
        </w:rPr>
        <w:t xml:space="preserve"> </w:t>
      </w:r>
    </w:p>
    <w:p w:rsidR="00545428" w:rsidRPr="00617841" w:rsidRDefault="00771BC2">
      <w:pPr>
        <w:spacing w:after="0" w:line="288" w:lineRule="auto"/>
        <w:rPr>
          <w:rFonts w:ascii="Century Gothic" w:hAnsi="Century Gothic"/>
          <w:sz w:val="24"/>
          <w:szCs w:val="24"/>
        </w:rPr>
      </w:pPr>
      <w:hyperlink r:id="rId6">
        <w:r w:rsidRPr="00617841">
          <w:rPr>
            <w:rFonts w:ascii="Century Gothic" w:eastAsia="Arial" w:hAnsi="Century Gothic" w:cs="Arial"/>
            <w:sz w:val="24"/>
            <w:szCs w:val="24"/>
          </w:rPr>
          <w:t xml:space="preserve"> </w:t>
        </w:r>
      </w:hyperlink>
      <w:hyperlink r:id="rId7">
        <w:r w:rsidRPr="00617841">
          <w:rPr>
            <w:rFonts w:ascii="Century Gothic" w:eastAsia="Arial" w:hAnsi="Century Gothic" w:cs="Arial"/>
            <w:color w:val="0000FF"/>
            <w:sz w:val="24"/>
            <w:szCs w:val="24"/>
            <w:u w:val="single" w:color="0000FF"/>
          </w:rPr>
          <w:t>https://www.youtube.com/watch?v=zxbmHsNdpkM</w:t>
        </w:r>
      </w:hyperlink>
      <w:hyperlink r:id="rId8">
        <w:r w:rsidRPr="00617841">
          <w:rPr>
            <w:rFonts w:ascii="Century Gothic" w:eastAsia="Arial" w:hAnsi="Century Gothic" w:cs="Arial"/>
            <w:sz w:val="24"/>
            <w:szCs w:val="24"/>
          </w:rPr>
          <w:t xml:space="preserve"> </w:t>
        </w:r>
      </w:hyperlink>
      <w:r w:rsidR="00CE4B34" w:rsidRPr="00617841">
        <w:rPr>
          <w:rFonts w:ascii="Century Gothic" w:eastAsia="Arial" w:hAnsi="Century Gothic" w:cs="Arial"/>
          <w:sz w:val="24"/>
          <w:szCs w:val="24"/>
        </w:rPr>
        <w:t>que</w:t>
      </w:r>
      <w:r w:rsidRPr="00617841">
        <w:rPr>
          <w:rFonts w:ascii="Century Gothic" w:eastAsia="Arial" w:hAnsi="Century Gothic" w:cs="Arial"/>
          <w:sz w:val="24"/>
          <w:szCs w:val="24"/>
        </w:rPr>
        <w:t xml:space="preserve"> les ser</w:t>
      </w:r>
      <w:r w:rsidR="00CE4B34" w:rsidRPr="00617841">
        <w:rPr>
          <w:rFonts w:ascii="Century Gothic" w:eastAsia="Arial" w:hAnsi="Century Gothic" w:cs="Arial"/>
          <w:sz w:val="24"/>
          <w:szCs w:val="24"/>
        </w:rPr>
        <w:t>virá para animarse y poder comenzar a desarrollar las actividades a continuación.</w:t>
      </w:r>
    </w:p>
    <w:p w:rsidR="00545428" w:rsidRPr="00617841" w:rsidRDefault="00771BC2">
      <w:pPr>
        <w:spacing w:after="0"/>
        <w:ind w:left="1243"/>
        <w:rPr>
          <w:rFonts w:ascii="Century Gothic" w:hAnsi="Century Gothic"/>
          <w:sz w:val="24"/>
          <w:szCs w:val="24"/>
        </w:rPr>
      </w:pPr>
      <w:r w:rsidRPr="00617841">
        <w:rPr>
          <w:rFonts w:ascii="Century Gothic" w:hAnsi="Century Gothic"/>
          <w:noProof/>
          <w:sz w:val="24"/>
          <w:szCs w:val="24"/>
        </w:rPr>
        <w:drawing>
          <wp:inline distT="0" distB="0" distL="0" distR="0">
            <wp:extent cx="3048000" cy="1897380"/>
            <wp:effectExtent l="0" t="0" r="0" b="0"/>
            <wp:docPr id="187" name="Picture 187"/>
            <wp:cNvGraphicFramePr/>
            <a:graphic xmlns:a="http://schemas.openxmlformats.org/drawingml/2006/main">
              <a:graphicData uri="http://schemas.openxmlformats.org/drawingml/2006/picture">
                <pic:pic xmlns:pic="http://schemas.openxmlformats.org/drawingml/2006/picture">
                  <pic:nvPicPr>
                    <pic:cNvPr id="187" name="Picture 187"/>
                    <pic:cNvPicPr/>
                  </pic:nvPicPr>
                  <pic:blipFill>
                    <a:blip r:embed="rId9"/>
                    <a:stretch>
                      <a:fillRect/>
                    </a:stretch>
                  </pic:blipFill>
                  <pic:spPr>
                    <a:xfrm>
                      <a:off x="0" y="0"/>
                      <a:ext cx="3048000" cy="1897380"/>
                    </a:xfrm>
                    <a:prstGeom prst="rect">
                      <a:avLst/>
                    </a:prstGeom>
                  </pic:spPr>
                </pic:pic>
              </a:graphicData>
            </a:graphic>
          </wp:inline>
        </w:drawing>
      </w:r>
    </w:p>
    <w:p w:rsidR="00CE4B34" w:rsidRPr="00617841" w:rsidRDefault="00CE4B34">
      <w:pPr>
        <w:spacing w:after="0"/>
        <w:ind w:left="1243"/>
        <w:rPr>
          <w:rFonts w:ascii="Century Gothic" w:hAnsi="Century Gothic"/>
          <w:sz w:val="24"/>
          <w:szCs w:val="24"/>
        </w:rPr>
      </w:pPr>
    </w:p>
    <w:p w:rsidR="00CE4B34" w:rsidRPr="00617841" w:rsidRDefault="00617841">
      <w:pPr>
        <w:spacing w:after="0"/>
        <w:ind w:left="1243"/>
        <w:rPr>
          <w:rFonts w:ascii="Century Gothic" w:hAnsi="Century Gothic"/>
          <w:sz w:val="24"/>
          <w:szCs w:val="24"/>
        </w:rPr>
      </w:pPr>
      <w:r w:rsidRPr="00617841">
        <w:rPr>
          <w:rFonts w:ascii="Century Gothic" w:hAnsi="Century Gothic"/>
          <w:sz w:val="24"/>
          <w:szCs w:val="24"/>
        </w:rPr>
        <w:lastRenderedPageBreak/>
        <w:drawing>
          <wp:anchor distT="0" distB="0" distL="114300" distR="114300" simplePos="0" relativeHeight="251660288" behindDoc="0" locked="0" layoutInCell="1" allowOverlap="1" wp14:anchorId="21E141BB" wp14:editId="59A36A30">
            <wp:simplePos x="0" y="0"/>
            <wp:positionH relativeFrom="margin">
              <wp:posOffset>-632460</wp:posOffset>
            </wp:positionH>
            <wp:positionV relativeFrom="margin">
              <wp:posOffset>5287359</wp:posOffset>
            </wp:positionV>
            <wp:extent cx="3646170" cy="3646170"/>
            <wp:effectExtent l="0" t="0" r="0" b="0"/>
            <wp:wrapSquare wrapText="bothSides"/>
            <wp:docPr id="1" name="Imagen 1" descr="Tw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s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6170" cy="3646170"/>
                    </a:xfrm>
                    <a:prstGeom prst="rect">
                      <a:avLst/>
                    </a:prstGeom>
                    <a:noFill/>
                    <a:ln>
                      <a:noFill/>
                    </a:ln>
                  </pic:spPr>
                </pic:pic>
              </a:graphicData>
            </a:graphic>
          </wp:anchor>
        </w:drawing>
      </w:r>
    </w:p>
    <w:p w:rsidR="00CE4B34" w:rsidRPr="00617841" w:rsidRDefault="00CE4B34" w:rsidP="00CE4B34">
      <w:pPr>
        <w:spacing w:after="0"/>
        <w:rPr>
          <w:rFonts w:ascii="Century Gothic" w:hAnsi="Century Gothic"/>
          <w:sz w:val="24"/>
          <w:szCs w:val="24"/>
        </w:rPr>
      </w:pPr>
      <w:r w:rsidRPr="00617841">
        <w:rPr>
          <w:rFonts w:ascii="Century Gothic" w:hAnsi="Century Gothic"/>
          <w:sz w:val="24"/>
          <w:szCs w:val="24"/>
        </w:rPr>
        <w:t xml:space="preserve">Una vez terminada la cancion se desarrollará el juego llamado </w:t>
      </w:r>
      <w:proofErr w:type="spellStart"/>
      <w:r w:rsidRPr="00617841">
        <w:rPr>
          <w:rFonts w:ascii="Century Gothic" w:hAnsi="Century Gothic"/>
          <w:sz w:val="24"/>
          <w:szCs w:val="24"/>
        </w:rPr>
        <w:t>twister</w:t>
      </w:r>
      <w:proofErr w:type="spellEnd"/>
      <w:r w:rsidRPr="00617841">
        <w:rPr>
          <w:rFonts w:ascii="Century Gothic" w:hAnsi="Century Gothic"/>
          <w:sz w:val="24"/>
          <w:szCs w:val="24"/>
        </w:rPr>
        <w:t xml:space="preserve">, en donde los niños podrán ubicar y desarrollar mejor su conocimiento sobre la lateralidad </w:t>
      </w:r>
      <w:r w:rsidR="00617841" w:rsidRPr="00617841">
        <w:rPr>
          <w:rFonts w:ascii="Century Gothic" w:hAnsi="Century Gothic"/>
          <w:sz w:val="24"/>
          <w:szCs w:val="24"/>
        </w:rPr>
        <w:t xml:space="preserve">ya que en el juego les dirá que tienen que utilizar su pie izquierdo y derecho, </w:t>
      </w:r>
      <w:r w:rsidRPr="00617841">
        <w:rPr>
          <w:rFonts w:ascii="Century Gothic" w:hAnsi="Century Gothic"/>
          <w:sz w:val="24"/>
          <w:szCs w:val="24"/>
        </w:rPr>
        <w:t xml:space="preserve">además de ubicar el lugar en donde tiene que estar, este se desarrollara dúrate aproximadamente 10 minutos asi el niño podrá ir desarrollando mejor su aprendizaje además le ayudara para desarrollar la siguiente actividad: </w:t>
      </w:r>
    </w:p>
    <w:p w:rsidR="00CE4B34" w:rsidRPr="00617841" w:rsidRDefault="00CE4B34" w:rsidP="00CE4B34">
      <w:pPr>
        <w:spacing w:after="0"/>
        <w:rPr>
          <w:rFonts w:ascii="Century Gothic" w:hAnsi="Century Gothic"/>
          <w:sz w:val="24"/>
          <w:szCs w:val="24"/>
        </w:rPr>
      </w:pPr>
    </w:p>
    <w:p w:rsidR="00545428" w:rsidRPr="00617841" w:rsidRDefault="00771BC2">
      <w:pPr>
        <w:spacing w:after="242"/>
        <w:ind w:right="2817"/>
        <w:rPr>
          <w:rFonts w:ascii="Century Gothic" w:hAnsi="Century Gothic"/>
          <w:sz w:val="24"/>
          <w:szCs w:val="24"/>
        </w:rPr>
      </w:pPr>
      <w:r w:rsidRPr="00617841">
        <w:rPr>
          <w:rFonts w:ascii="Century Gothic" w:eastAsia="Arial" w:hAnsi="Century Gothic" w:cs="Arial"/>
          <w:sz w:val="24"/>
          <w:szCs w:val="24"/>
        </w:rPr>
        <w:t xml:space="preserve"> </w:t>
      </w:r>
    </w:p>
    <w:p w:rsidR="00545428" w:rsidRPr="00617841" w:rsidRDefault="00771BC2">
      <w:pPr>
        <w:pStyle w:val="Ttulo1"/>
        <w:rPr>
          <w:rFonts w:ascii="Century Gothic" w:hAnsi="Century Gothic"/>
          <w:sz w:val="24"/>
          <w:szCs w:val="24"/>
        </w:rPr>
      </w:pPr>
      <w:r w:rsidRPr="00617841">
        <w:rPr>
          <w:rFonts w:ascii="Century Gothic" w:hAnsi="Century Gothic"/>
          <w:sz w:val="24"/>
          <w:szCs w:val="24"/>
        </w:rPr>
        <w:t xml:space="preserve">Simón dice </w:t>
      </w:r>
    </w:p>
    <w:p w:rsidR="00545428" w:rsidRPr="00617841" w:rsidRDefault="00771BC2">
      <w:pPr>
        <w:spacing w:after="127" w:line="283" w:lineRule="auto"/>
        <w:ind w:left="-5" w:hanging="10"/>
        <w:rPr>
          <w:rFonts w:ascii="Century Gothic" w:hAnsi="Century Gothic"/>
          <w:sz w:val="24"/>
          <w:szCs w:val="24"/>
        </w:rPr>
      </w:pPr>
      <w:r w:rsidRPr="00617841">
        <w:rPr>
          <w:rFonts w:ascii="Century Gothic" w:eastAsia="Arial" w:hAnsi="Century Gothic" w:cs="Arial"/>
          <w:b/>
          <w:sz w:val="24"/>
          <w:szCs w:val="24"/>
        </w:rPr>
        <w:t>Simón dice</w:t>
      </w:r>
      <w:r w:rsidRPr="00617841">
        <w:rPr>
          <w:rFonts w:ascii="Century Gothic" w:eastAsia="Arial" w:hAnsi="Century Gothic" w:cs="Arial"/>
          <w:sz w:val="24"/>
          <w:szCs w:val="24"/>
        </w:rPr>
        <w:t xml:space="preserve"> es un</w:t>
      </w:r>
      <w:hyperlink r:id="rId11">
        <w:r w:rsidRPr="00617841">
          <w:rPr>
            <w:rFonts w:ascii="Century Gothic" w:eastAsia="Arial" w:hAnsi="Century Gothic" w:cs="Arial"/>
            <w:sz w:val="24"/>
            <w:szCs w:val="24"/>
          </w:rPr>
          <w:t xml:space="preserve"> </w:t>
        </w:r>
      </w:hyperlink>
      <w:hyperlink r:id="rId12">
        <w:r w:rsidRPr="00771BC2">
          <w:rPr>
            <w:rFonts w:ascii="Century Gothic" w:eastAsia="Arial" w:hAnsi="Century Gothic" w:cs="Arial"/>
            <w:color w:val="auto"/>
            <w:sz w:val="24"/>
            <w:szCs w:val="24"/>
          </w:rPr>
          <w:t>juego</w:t>
        </w:r>
      </w:hyperlink>
      <w:hyperlink r:id="rId13">
        <w:r w:rsidRPr="00771BC2">
          <w:rPr>
            <w:rFonts w:ascii="Century Gothic" w:eastAsia="Arial" w:hAnsi="Century Gothic" w:cs="Arial"/>
            <w:color w:val="auto"/>
            <w:sz w:val="24"/>
            <w:szCs w:val="24"/>
          </w:rPr>
          <w:t xml:space="preserve"> </w:t>
        </w:r>
      </w:hyperlink>
      <w:r w:rsidRPr="00617841">
        <w:rPr>
          <w:rFonts w:ascii="Century Gothic" w:eastAsia="Arial" w:hAnsi="Century Gothic" w:cs="Arial"/>
          <w:sz w:val="24"/>
          <w:szCs w:val="24"/>
        </w:rPr>
        <w:t>para jugar entre tres o más personas. Uno de los participantes es "Simón". Es decir, el que di</w:t>
      </w:r>
      <w:r w:rsidRPr="00617841">
        <w:rPr>
          <w:rFonts w:ascii="Century Gothic" w:eastAsia="Arial" w:hAnsi="Century Gothic" w:cs="Arial"/>
          <w:sz w:val="24"/>
          <w:szCs w:val="24"/>
        </w:rPr>
        <w:t xml:space="preserve">rige la acción. Los demás deben hacer lo que Simón dice. </w:t>
      </w:r>
    </w:p>
    <w:p w:rsidR="00545428" w:rsidRPr="00617841" w:rsidRDefault="00771BC2">
      <w:pPr>
        <w:spacing w:after="148" w:line="277" w:lineRule="auto"/>
        <w:ind w:left="-5" w:right="-15" w:hanging="10"/>
        <w:jc w:val="both"/>
        <w:rPr>
          <w:rFonts w:ascii="Century Gothic" w:hAnsi="Century Gothic"/>
          <w:sz w:val="24"/>
          <w:szCs w:val="24"/>
        </w:rPr>
      </w:pPr>
      <w:r w:rsidRPr="00617841">
        <w:rPr>
          <w:rFonts w:ascii="Century Gothic" w:eastAsia="Arial" w:hAnsi="Century Gothic" w:cs="Arial"/>
          <w:sz w:val="24"/>
          <w:szCs w:val="24"/>
        </w:rPr>
        <w:t xml:space="preserve">El truco está en la frase mágica </w:t>
      </w:r>
      <w:r w:rsidRPr="00617841">
        <w:rPr>
          <w:rFonts w:ascii="Century Gothic" w:eastAsia="Arial" w:hAnsi="Century Gothic" w:cs="Arial"/>
          <w:i/>
          <w:sz w:val="24"/>
          <w:szCs w:val="24"/>
        </w:rPr>
        <w:t>"Simón dice"</w:t>
      </w:r>
      <w:r w:rsidRPr="00617841">
        <w:rPr>
          <w:rFonts w:ascii="Century Gothic" w:eastAsia="Arial" w:hAnsi="Century Gothic" w:cs="Arial"/>
          <w:sz w:val="24"/>
          <w:szCs w:val="24"/>
        </w:rPr>
        <w:t xml:space="preserve">. Si dice </w:t>
      </w:r>
      <w:r w:rsidRPr="00617841">
        <w:rPr>
          <w:rFonts w:ascii="Century Gothic" w:eastAsia="Arial" w:hAnsi="Century Gothic" w:cs="Arial"/>
          <w:i/>
          <w:sz w:val="24"/>
          <w:szCs w:val="24"/>
        </w:rPr>
        <w:t>"Simón dice salta"</w:t>
      </w:r>
      <w:r w:rsidR="00617841" w:rsidRPr="00617841">
        <w:rPr>
          <w:rFonts w:ascii="Century Gothic" w:eastAsia="Arial" w:hAnsi="Century Gothic" w:cs="Arial"/>
          <w:sz w:val="24"/>
          <w:szCs w:val="24"/>
        </w:rPr>
        <w:t xml:space="preserve">, los </w:t>
      </w:r>
      <w:proofErr w:type="spellStart"/>
      <w:r w:rsidRPr="00617841">
        <w:rPr>
          <w:rFonts w:ascii="Century Gothic" w:eastAsia="Arial" w:hAnsi="Century Gothic" w:cs="Arial"/>
          <w:sz w:val="24"/>
          <w:szCs w:val="24"/>
        </w:rPr>
        <w:t>gadores</w:t>
      </w:r>
      <w:proofErr w:type="spellEnd"/>
      <w:r w:rsidRPr="00617841">
        <w:rPr>
          <w:rFonts w:ascii="Century Gothic" w:eastAsia="Arial" w:hAnsi="Century Gothic" w:cs="Arial"/>
          <w:sz w:val="24"/>
          <w:szCs w:val="24"/>
        </w:rPr>
        <w:t xml:space="preserve"> deben saltar o quedan eliminados. Si la persona que es Simón dice simplemente "salta", no deben saltar o qued</w:t>
      </w:r>
      <w:r w:rsidRPr="00617841">
        <w:rPr>
          <w:rFonts w:ascii="Century Gothic" w:eastAsia="Arial" w:hAnsi="Century Gothic" w:cs="Arial"/>
          <w:sz w:val="24"/>
          <w:szCs w:val="24"/>
        </w:rPr>
        <w:t>arán eliminados también. Es tarea de Simón conseguir que cada participante quede eliminado lo antes posible, y cada participante debe tratar de permanecer 'dentro' todo lo posible. El último en mantenerse en el juego gana (aunque el juego no se juega siemp</w:t>
      </w:r>
      <w:r w:rsidRPr="00617841">
        <w:rPr>
          <w:rFonts w:ascii="Century Gothic" w:eastAsia="Arial" w:hAnsi="Century Gothic" w:cs="Arial"/>
          <w:sz w:val="24"/>
          <w:szCs w:val="24"/>
        </w:rPr>
        <w:t xml:space="preserve">re hasta el final). </w:t>
      </w:r>
    </w:p>
    <w:p w:rsidR="00617841" w:rsidRPr="00617841" w:rsidRDefault="00617841" w:rsidP="00617841">
      <w:pPr>
        <w:spacing w:after="139" w:line="283" w:lineRule="auto"/>
        <w:ind w:left="721" w:hanging="361"/>
        <w:rPr>
          <w:rFonts w:ascii="Century Gothic" w:eastAsia="Arial" w:hAnsi="Century Gothic" w:cs="Arial"/>
          <w:sz w:val="24"/>
          <w:szCs w:val="24"/>
        </w:rPr>
      </w:pPr>
    </w:p>
    <w:p w:rsidR="00545428" w:rsidRPr="00617841" w:rsidRDefault="00617841">
      <w:pPr>
        <w:numPr>
          <w:ilvl w:val="0"/>
          <w:numId w:val="1"/>
        </w:numPr>
        <w:spacing w:after="5" w:line="283" w:lineRule="auto"/>
        <w:ind w:hanging="10"/>
        <w:rPr>
          <w:rFonts w:ascii="Century Gothic" w:hAnsi="Century Gothic"/>
          <w:sz w:val="24"/>
          <w:szCs w:val="24"/>
        </w:rPr>
      </w:pPr>
      <w:r w:rsidRPr="00617841">
        <w:rPr>
          <w:rFonts w:ascii="Century Gothic" w:eastAsia="Arial" w:hAnsi="Century Gothic" w:cs="Arial"/>
          <w:sz w:val="24"/>
          <w:szCs w:val="24"/>
        </w:rPr>
        <w:t>Se les contará</w:t>
      </w:r>
      <w:r w:rsidR="00771BC2" w:rsidRPr="00617841">
        <w:rPr>
          <w:rFonts w:ascii="Century Gothic" w:eastAsia="Arial" w:hAnsi="Century Gothic" w:cs="Arial"/>
          <w:sz w:val="24"/>
          <w:szCs w:val="24"/>
        </w:rPr>
        <w:t xml:space="preserve"> que van a realizar movimientos que se indican en el ju</w:t>
      </w:r>
      <w:r w:rsidR="00771BC2" w:rsidRPr="00617841">
        <w:rPr>
          <w:rFonts w:ascii="Century Gothic" w:eastAsia="Arial" w:hAnsi="Century Gothic" w:cs="Arial"/>
          <w:sz w:val="24"/>
          <w:szCs w:val="24"/>
        </w:rPr>
        <w:t xml:space="preserve">ego “Simón dice”. </w:t>
      </w:r>
    </w:p>
    <w:p w:rsidR="00545428" w:rsidRPr="00617841" w:rsidRDefault="00771BC2">
      <w:pPr>
        <w:spacing w:after="17"/>
        <w:rPr>
          <w:rFonts w:ascii="Century Gothic" w:hAnsi="Century Gothic"/>
          <w:sz w:val="24"/>
          <w:szCs w:val="24"/>
        </w:rPr>
      </w:pPr>
      <w:r w:rsidRPr="00617841">
        <w:rPr>
          <w:rFonts w:ascii="Century Gothic" w:eastAsia="Arial" w:hAnsi="Century Gothic" w:cs="Arial"/>
          <w:sz w:val="24"/>
          <w:szCs w:val="24"/>
        </w:rPr>
        <w:t xml:space="preserve"> </w:t>
      </w:r>
    </w:p>
    <w:p w:rsidR="00545428" w:rsidRPr="00617841" w:rsidRDefault="00771BC2">
      <w:pPr>
        <w:spacing w:after="4" w:line="277" w:lineRule="auto"/>
        <w:ind w:left="-5" w:right="-15" w:hanging="10"/>
        <w:jc w:val="both"/>
        <w:rPr>
          <w:rFonts w:ascii="Century Gothic" w:hAnsi="Century Gothic"/>
          <w:sz w:val="24"/>
          <w:szCs w:val="24"/>
        </w:rPr>
      </w:pPr>
      <w:r w:rsidRPr="00617841">
        <w:rPr>
          <w:rFonts w:ascii="Century Gothic" w:eastAsia="Arial" w:hAnsi="Century Gothic" w:cs="Arial"/>
          <w:sz w:val="24"/>
          <w:szCs w:val="24"/>
        </w:rPr>
        <w:t>Incentivar a los niños a participar del juego, para ello se le preguntara: “¿Has jugado antes a “Simón dice”?” “¿Cómo se juega?” Entonces se le invitara a que realicen el juego, se dirá la frase: “Simón dice; que nos paremos en el pie derecho” “Simón dice;</w:t>
      </w:r>
      <w:r w:rsidRPr="00617841">
        <w:rPr>
          <w:rFonts w:ascii="Century Gothic" w:eastAsia="Arial" w:hAnsi="Century Gothic" w:cs="Arial"/>
          <w:sz w:val="24"/>
          <w:szCs w:val="24"/>
        </w:rPr>
        <w:t xml:space="preserve"> que levantemos la mano derecha” “Simón dice; que </w:t>
      </w:r>
      <w:r w:rsidRPr="00617841">
        <w:rPr>
          <w:rFonts w:ascii="Century Gothic" w:eastAsia="Arial" w:hAnsi="Century Gothic" w:cs="Arial"/>
          <w:sz w:val="24"/>
          <w:szCs w:val="24"/>
        </w:rPr>
        <w:lastRenderedPageBreak/>
        <w:t>demos un brinco al frente” estas frases ayudaran a cumplir con uno de los objetivos del juego este es que el niño se vaya relacionando con la ubicación espacial. Al decir estas oraciones tratar de hacer tam</w:t>
      </w:r>
      <w:r w:rsidRPr="00617841">
        <w:rPr>
          <w:rFonts w:ascii="Century Gothic" w:eastAsia="Arial" w:hAnsi="Century Gothic" w:cs="Arial"/>
          <w:sz w:val="24"/>
          <w:szCs w:val="24"/>
        </w:rPr>
        <w:t xml:space="preserve">bién oraciones “falsas” estas son en las que no se menciona la palabra “simón dice” y así cumplir con otro propósito del juego que es la comprensión de las indicaciones. </w:t>
      </w:r>
    </w:p>
    <w:p w:rsidR="00545428" w:rsidRPr="00617841" w:rsidRDefault="00771BC2">
      <w:pPr>
        <w:spacing w:after="17"/>
        <w:rPr>
          <w:rFonts w:ascii="Century Gothic" w:hAnsi="Century Gothic"/>
          <w:sz w:val="24"/>
          <w:szCs w:val="24"/>
        </w:rPr>
      </w:pPr>
      <w:r w:rsidRPr="00617841">
        <w:rPr>
          <w:rFonts w:ascii="Century Gothic" w:eastAsia="Arial" w:hAnsi="Century Gothic" w:cs="Arial"/>
          <w:sz w:val="24"/>
          <w:szCs w:val="24"/>
        </w:rPr>
        <w:t xml:space="preserve"> </w:t>
      </w:r>
    </w:p>
    <w:p w:rsidR="00545428" w:rsidRPr="00617841" w:rsidRDefault="00771BC2">
      <w:pPr>
        <w:numPr>
          <w:ilvl w:val="0"/>
          <w:numId w:val="1"/>
        </w:numPr>
        <w:spacing w:after="5" w:line="283" w:lineRule="auto"/>
        <w:ind w:hanging="10"/>
        <w:rPr>
          <w:rFonts w:ascii="Century Gothic" w:hAnsi="Century Gothic"/>
          <w:sz w:val="24"/>
          <w:szCs w:val="24"/>
        </w:rPr>
      </w:pPr>
      <w:r w:rsidRPr="00617841">
        <w:rPr>
          <w:rFonts w:ascii="Century Gothic" w:eastAsia="Arial" w:hAnsi="Century Gothic" w:cs="Arial"/>
          <w:sz w:val="24"/>
          <w:szCs w:val="24"/>
        </w:rPr>
        <w:t>Darle el niño ahora la oportunidad de tomar el control y se sienta así más incluido</w:t>
      </w:r>
      <w:r w:rsidRPr="00617841">
        <w:rPr>
          <w:rFonts w:ascii="Century Gothic" w:eastAsia="Arial" w:hAnsi="Century Gothic" w:cs="Arial"/>
          <w:sz w:val="24"/>
          <w:szCs w:val="24"/>
        </w:rPr>
        <w:t xml:space="preserve"> en el “¿Te parece si tú ahora me cuentas qué dice Simón que debemos hacer?”. </w:t>
      </w:r>
    </w:p>
    <w:p w:rsidR="00545428" w:rsidRPr="00617841" w:rsidRDefault="00771BC2">
      <w:pPr>
        <w:spacing w:after="17"/>
        <w:rPr>
          <w:rFonts w:ascii="Century Gothic" w:hAnsi="Century Gothic"/>
          <w:sz w:val="24"/>
          <w:szCs w:val="24"/>
        </w:rPr>
      </w:pPr>
      <w:r w:rsidRPr="00617841">
        <w:rPr>
          <w:rFonts w:ascii="Century Gothic" w:eastAsia="Arial" w:hAnsi="Century Gothic" w:cs="Arial"/>
          <w:sz w:val="24"/>
          <w:szCs w:val="24"/>
        </w:rPr>
        <w:t xml:space="preserve"> </w:t>
      </w:r>
    </w:p>
    <w:p w:rsidR="00545428" w:rsidRPr="00617841" w:rsidRDefault="00771BC2">
      <w:pPr>
        <w:numPr>
          <w:ilvl w:val="0"/>
          <w:numId w:val="1"/>
        </w:numPr>
        <w:spacing w:after="5" w:line="283" w:lineRule="auto"/>
        <w:ind w:hanging="10"/>
        <w:rPr>
          <w:rFonts w:ascii="Century Gothic" w:hAnsi="Century Gothic"/>
          <w:sz w:val="24"/>
          <w:szCs w:val="24"/>
        </w:rPr>
      </w:pPr>
      <w:r w:rsidRPr="00617841">
        <w:rPr>
          <w:rFonts w:ascii="Century Gothic" w:eastAsia="Arial" w:hAnsi="Century Gothic" w:cs="Arial"/>
          <w:sz w:val="24"/>
          <w:szCs w:val="24"/>
        </w:rPr>
        <w:t xml:space="preserve">Para terminar, se finaliza la actividad con preguntas para recordar lo que hicieron: “¿Cómo te sentiste realizando esta actividad?” ¿Te resulto fácil o difícil?” </w:t>
      </w:r>
    </w:p>
    <w:p w:rsidR="00545428" w:rsidRPr="00617841" w:rsidRDefault="00771BC2">
      <w:pPr>
        <w:spacing w:after="75" w:line="283" w:lineRule="auto"/>
        <w:ind w:left="-5" w:hanging="10"/>
        <w:rPr>
          <w:rFonts w:ascii="Century Gothic" w:hAnsi="Century Gothic"/>
          <w:sz w:val="24"/>
          <w:szCs w:val="24"/>
        </w:rPr>
      </w:pPr>
      <w:r w:rsidRPr="00617841">
        <w:rPr>
          <w:rFonts w:ascii="Century Gothic" w:eastAsia="Arial" w:hAnsi="Century Gothic" w:cs="Arial"/>
          <w:sz w:val="24"/>
          <w:szCs w:val="24"/>
        </w:rPr>
        <w:t xml:space="preserve">“¿Por qué?” </w:t>
      </w:r>
      <w:r w:rsidRPr="00617841">
        <w:rPr>
          <w:rFonts w:ascii="Century Gothic" w:eastAsia="Arial" w:hAnsi="Century Gothic" w:cs="Arial"/>
          <w:sz w:val="24"/>
          <w:szCs w:val="24"/>
        </w:rPr>
        <w:t xml:space="preserve">“¿Qué aprendiste con esta actividad?”. Por último, ordenar el material y el espacio utilizado. </w:t>
      </w:r>
    </w:p>
    <w:p w:rsidR="00545428" w:rsidRPr="00617841" w:rsidRDefault="00771BC2">
      <w:pPr>
        <w:spacing w:after="94"/>
        <w:ind w:left="4"/>
        <w:rPr>
          <w:rFonts w:ascii="Century Gothic" w:hAnsi="Century Gothic"/>
          <w:sz w:val="24"/>
          <w:szCs w:val="24"/>
        </w:rPr>
      </w:pPr>
      <w:r w:rsidRPr="00617841">
        <w:rPr>
          <w:rFonts w:ascii="Century Gothic" w:hAnsi="Century Gothic"/>
          <w:noProof/>
          <w:sz w:val="24"/>
          <w:szCs w:val="24"/>
        </w:rPr>
        <w:drawing>
          <wp:anchor distT="0" distB="0" distL="114300" distR="114300" simplePos="0" relativeHeight="251659264" behindDoc="0" locked="0" layoutInCell="1" allowOverlap="0">
            <wp:simplePos x="0" y="0"/>
            <wp:positionH relativeFrom="column">
              <wp:posOffset>2999105</wp:posOffset>
            </wp:positionH>
            <wp:positionV relativeFrom="paragraph">
              <wp:posOffset>0</wp:posOffset>
            </wp:positionV>
            <wp:extent cx="3097530" cy="1494790"/>
            <wp:effectExtent l="0" t="0" r="0" b="0"/>
            <wp:wrapSquare wrapText="bothSides"/>
            <wp:docPr id="266" name="Picture 266"/>
            <wp:cNvGraphicFramePr/>
            <a:graphic xmlns:a="http://schemas.openxmlformats.org/drawingml/2006/main">
              <a:graphicData uri="http://schemas.openxmlformats.org/drawingml/2006/picture">
                <pic:pic xmlns:pic="http://schemas.openxmlformats.org/drawingml/2006/picture">
                  <pic:nvPicPr>
                    <pic:cNvPr id="266" name="Picture 266"/>
                    <pic:cNvPicPr/>
                  </pic:nvPicPr>
                  <pic:blipFill>
                    <a:blip r:embed="rId14"/>
                    <a:stretch>
                      <a:fillRect/>
                    </a:stretch>
                  </pic:blipFill>
                  <pic:spPr>
                    <a:xfrm>
                      <a:off x="0" y="0"/>
                      <a:ext cx="3097530" cy="1494790"/>
                    </a:xfrm>
                    <a:prstGeom prst="rect">
                      <a:avLst/>
                    </a:prstGeom>
                  </pic:spPr>
                </pic:pic>
              </a:graphicData>
            </a:graphic>
          </wp:anchor>
        </w:drawing>
      </w:r>
      <w:r w:rsidRPr="00617841">
        <w:rPr>
          <w:rFonts w:ascii="Century Gothic" w:hAnsi="Century Gothic"/>
          <w:noProof/>
          <w:sz w:val="24"/>
          <w:szCs w:val="24"/>
        </w:rPr>
        <w:drawing>
          <wp:inline distT="0" distB="0" distL="0" distR="0">
            <wp:extent cx="2069592" cy="1706880"/>
            <wp:effectExtent l="0" t="0" r="0" b="0"/>
            <wp:docPr id="6320" name="Picture 6320"/>
            <wp:cNvGraphicFramePr/>
            <a:graphic xmlns:a="http://schemas.openxmlformats.org/drawingml/2006/main">
              <a:graphicData uri="http://schemas.openxmlformats.org/drawingml/2006/picture">
                <pic:pic xmlns:pic="http://schemas.openxmlformats.org/drawingml/2006/picture">
                  <pic:nvPicPr>
                    <pic:cNvPr id="6320" name="Picture 6320"/>
                    <pic:cNvPicPr/>
                  </pic:nvPicPr>
                  <pic:blipFill>
                    <a:blip r:embed="rId15"/>
                    <a:stretch>
                      <a:fillRect/>
                    </a:stretch>
                  </pic:blipFill>
                  <pic:spPr>
                    <a:xfrm>
                      <a:off x="0" y="0"/>
                      <a:ext cx="2069592" cy="1706880"/>
                    </a:xfrm>
                    <a:prstGeom prst="rect">
                      <a:avLst/>
                    </a:prstGeom>
                  </pic:spPr>
                </pic:pic>
              </a:graphicData>
            </a:graphic>
          </wp:inline>
        </w:drawing>
      </w:r>
      <w:r w:rsidRPr="00617841">
        <w:rPr>
          <w:rFonts w:ascii="Century Gothic" w:hAnsi="Century Gothic"/>
          <w:sz w:val="24"/>
          <w:szCs w:val="24"/>
        </w:rPr>
        <w:t xml:space="preserve">  </w:t>
      </w:r>
    </w:p>
    <w:p w:rsidR="00545428" w:rsidRPr="00617841" w:rsidRDefault="00771BC2">
      <w:pPr>
        <w:spacing w:after="154"/>
        <w:rPr>
          <w:rFonts w:ascii="Century Gothic" w:hAnsi="Century Gothic"/>
          <w:sz w:val="24"/>
          <w:szCs w:val="24"/>
        </w:rPr>
      </w:pPr>
      <w:r w:rsidRPr="00617841">
        <w:rPr>
          <w:rFonts w:ascii="Century Gothic" w:hAnsi="Century Gothic"/>
          <w:sz w:val="24"/>
          <w:szCs w:val="24"/>
        </w:rPr>
        <w:t xml:space="preserve"> </w:t>
      </w:r>
    </w:p>
    <w:p w:rsidR="00545428" w:rsidRPr="00617841" w:rsidRDefault="00771BC2">
      <w:pPr>
        <w:spacing w:after="153"/>
        <w:rPr>
          <w:rFonts w:ascii="Century Gothic" w:hAnsi="Century Gothic"/>
          <w:b/>
          <w:sz w:val="24"/>
          <w:szCs w:val="24"/>
        </w:rPr>
      </w:pPr>
      <w:r w:rsidRPr="00617841">
        <w:rPr>
          <w:rFonts w:ascii="Century Gothic" w:hAnsi="Century Gothic"/>
          <w:sz w:val="24"/>
          <w:szCs w:val="24"/>
        </w:rPr>
        <w:t xml:space="preserve"> </w:t>
      </w:r>
    </w:p>
    <w:p w:rsidR="00545428" w:rsidRPr="00617841" w:rsidRDefault="00771BC2">
      <w:pPr>
        <w:spacing w:after="0"/>
        <w:rPr>
          <w:rFonts w:ascii="Century Gothic" w:hAnsi="Century Gothic"/>
          <w:b/>
          <w:sz w:val="24"/>
          <w:szCs w:val="24"/>
        </w:rPr>
      </w:pPr>
      <w:r w:rsidRPr="00617841">
        <w:rPr>
          <w:rFonts w:ascii="Century Gothic" w:hAnsi="Century Gothic"/>
          <w:b/>
          <w:sz w:val="24"/>
          <w:szCs w:val="24"/>
        </w:rPr>
        <w:t xml:space="preserve"> </w:t>
      </w:r>
      <w:r w:rsidR="00617841" w:rsidRPr="00617841">
        <w:rPr>
          <w:rFonts w:ascii="Century Gothic" w:hAnsi="Century Gothic"/>
          <w:b/>
          <w:sz w:val="24"/>
          <w:szCs w:val="24"/>
        </w:rPr>
        <w:t>En esta actividad se evaluará que los niños logren identificar la derecha, izquierda además que logren realizar las instrucciones que digan frases como arriba, abajo, derecha, izquierda.</w:t>
      </w:r>
    </w:p>
    <w:p w:rsidR="00545428" w:rsidRPr="00617841" w:rsidRDefault="00771BC2">
      <w:pPr>
        <w:spacing w:after="153"/>
        <w:jc w:val="both"/>
        <w:rPr>
          <w:rFonts w:ascii="Century Gothic" w:hAnsi="Century Gothic"/>
          <w:sz w:val="24"/>
          <w:szCs w:val="24"/>
        </w:rPr>
      </w:pPr>
      <w:r w:rsidRPr="00617841">
        <w:rPr>
          <w:rFonts w:ascii="Century Gothic" w:hAnsi="Century Gothic"/>
          <w:sz w:val="24"/>
          <w:szCs w:val="24"/>
        </w:rPr>
        <w:t xml:space="preserve"> </w:t>
      </w:r>
    </w:p>
    <w:p w:rsidR="00545428" w:rsidRDefault="00771BC2">
      <w:pPr>
        <w:spacing w:after="0"/>
        <w:jc w:val="both"/>
        <w:rPr>
          <w:rFonts w:ascii="Century Gothic" w:hAnsi="Century Gothic"/>
          <w:sz w:val="24"/>
          <w:szCs w:val="24"/>
        </w:rPr>
      </w:pPr>
      <w:r w:rsidRPr="00617841">
        <w:rPr>
          <w:rFonts w:ascii="Century Gothic" w:hAnsi="Century Gothic"/>
          <w:sz w:val="24"/>
          <w:szCs w:val="24"/>
        </w:rPr>
        <w:t xml:space="preserve"> </w:t>
      </w:r>
      <w:r w:rsidR="00617841">
        <w:rPr>
          <w:rFonts w:ascii="Century Gothic" w:hAnsi="Century Gothic"/>
          <w:sz w:val="24"/>
          <w:szCs w:val="24"/>
        </w:rPr>
        <w:t>Link del video de la aplicación de la actividad:</w:t>
      </w:r>
    </w:p>
    <w:p w:rsidR="00617841" w:rsidRDefault="00617841" w:rsidP="00617841">
      <w:hyperlink r:id="rId16" w:history="1">
        <w:r w:rsidRPr="00AE299F">
          <w:rPr>
            <w:rStyle w:val="Hipervnculo"/>
          </w:rPr>
          <w:t>https://youtu.be/gOKANW_Iios</w:t>
        </w:r>
      </w:hyperlink>
      <w:r>
        <w:t xml:space="preserve"> </w:t>
      </w:r>
    </w:p>
    <w:p w:rsidR="00C84121" w:rsidRDefault="00C84121" w:rsidP="00617841"/>
    <w:p w:rsidR="00C84121" w:rsidRDefault="00C84121" w:rsidP="00617841"/>
    <w:p w:rsidR="00C84121" w:rsidRDefault="00C84121" w:rsidP="00617841"/>
    <w:tbl>
      <w:tblPr>
        <w:tblStyle w:val="TableNormal"/>
        <w:tblpPr w:leftFromText="141" w:rightFromText="141" w:vertAnchor="text" w:horzAnchor="page" w:tblpX="1899" w:tblpY="135"/>
        <w:tblW w:w="9724"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
      <w:tblGrid>
        <w:gridCol w:w="1441"/>
        <w:gridCol w:w="2281"/>
        <w:gridCol w:w="2040"/>
        <w:gridCol w:w="2256"/>
        <w:gridCol w:w="1706"/>
      </w:tblGrid>
      <w:tr w:rsidR="00C84121" w:rsidRPr="007D1555" w:rsidTr="006F5F90">
        <w:trPr>
          <w:trHeight w:val="1284"/>
        </w:trPr>
        <w:tc>
          <w:tcPr>
            <w:tcW w:w="3722" w:type="dxa"/>
            <w:gridSpan w:val="2"/>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hideMark/>
          </w:tcPr>
          <w:p w:rsidR="00C84121" w:rsidRPr="007D1555" w:rsidRDefault="00C84121" w:rsidP="006F5F90">
            <w:pPr>
              <w:spacing w:line="256" w:lineRule="auto"/>
              <w:jc w:val="center"/>
              <w:rPr>
                <w:b/>
                <w:bCs/>
                <w:szCs w:val="22"/>
                <w:u w:color="000000"/>
                <w:lang w:val="de-DE"/>
              </w:rPr>
            </w:pPr>
            <w:r>
              <w:rPr>
                <w:b/>
                <w:bCs/>
                <w:u w:color="000000"/>
                <w:lang w:val="es-ES_tradnl"/>
              </w:rPr>
              <w:lastRenderedPageBreak/>
              <w:t xml:space="preserve">EVIDENCIA UNIDAD </w:t>
            </w:r>
          </w:p>
          <w:p w:rsidR="00C84121" w:rsidRPr="007D1555" w:rsidRDefault="00C84121" w:rsidP="006F5F90">
            <w:pPr>
              <w:spacing w:line="256" w:lineRule="auto"/>
              <w:jc w:val="center"/>
              <w:rPr>
                <w:u w:color="000000"/>
                <w:lang w:val="de-DE"/>
              </w:rPr>
            </w:pPr>
            <w:r>
              <w:rPr>
                <w:b/>
                <w:bCs/>
                <w:u w:color="000000"/>
                <w:lang w:val="es-ES_tradnl"/>
              </w:rPr>
              <w:t xml:space="preserve">ELABORACIÓN DE UN ACTIVIDAD </w:t>
            </w:r>
          </w:p>
        </w:tc>
        <w:tc>
          <w:tcPr>
            <w:tcW w:w="6002" w:type="dxa"/>
            <w:gridSpan w:val="3"/>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hideMark/>
          </w:tcPr>
          <w:p w:rsidR="00C84121" w:rsidRPr="007D1555" w:rsidRDefault="00C84121" w:rsidP="006F5F90">
            <w:pPr>
              <w:spacing w:line="256" w:lineRule="auto"/>
              <w:jc w:val="center"/>
              <w:rPr>
                <w:b/>
                <w:bCs/>
                <w:szCs w:val="22"/>
                <w:u w:color="000000"/>
                <w:lang w:val="de-DE"/>
              </w:rPr>
            </w:pPr>
            <w:r w:rsidRPr="007D1555">
              <w:rPr>
                <w:b/>
                <w:bCs/>
                <w:u w:color="000000"/>
                <w:lang w:val="es-ES_tradnl"/>
              </w:rPr>
              <w:t>PROBLEMATIZACIÓN</w:t>
            </w:r>
          </w:p>
          <w:p w:rsidR="00C84121" w:rsidRPr="007D1555" w:rsidRDefault="00C84121" w:rsidP="006F5F90">
            <w:pPr>
              <w:spacing w:line="256" w:lineRule="auto"/>
              <w:rPr>
                <w:u w:color="000000"/>
                <w:lang w:val="de-DE"/>
              </w:rPr>
            </w:pPr>
            <w:r w:rsidRPr="007D1555">
              <w:rPr>
                <w:b/>
                <w:bCs/>
                <w:u w:color="000000"/>
                <w:lang w:val="es-ES_tradnl"/>
              </w:rPr>
              <w:t>R</w:t>
            </w:r>
            <w:r>
              <w:rPr>
                <w:b/>
                <w:bCs/>
                <w:u w:color="000000"/>
                <w:lang w:val="es-ES_tradnl"/>
              </w:rPr>
              <w:t>ealiza una actividad</w:t>
            </w:r>
            <w:r w:rsidRPr="007D1555">
              <w:rPr>
                <w:b/>
                <w:bCs/>
                <w:u w:color="000000"/>
                <w:lang w:val="es-ES_tradnl"/>
              </w:rPr>
              <w:t xml:space="preserve"> que contemplen el desarrollo </w:t>
            </w:r>
            <w:proofErr w:type="gramStart"/>
            <w:r w:rsidRPr="007D1555">
              <w:rPr>
                <w:b/>
                <w:bCs/>
                <w:u w:color="000000"/>
                <w:lang w:val="es-ES_tradnl"/>
              </w:rPr>
              <w:t>de  aprendiza</w:t>
            </w:r>
            <w:r>
              <w:rPr>
                <w:b/>
                <w:bCs/>
                <w:u w:color="000000"/>
                <w:lang w:val="es-ES_tradnl"/>
              </w:rPr>
              <w:t>jes</w:t>
            </w:r>
            <w:proofErr w:type="gramEnd"/>
            <w:r>
              <w:rPr>
                <w:b/>
                <w:bCs/>
                <w:u w:color="000000"/>
                <w:lang w:val="es-ES_tradnl"/>
              </w:rPr>
              <w:t xml:space="preserve"> esperados del tema figuras y cuerpos geométricos  </w:t>
            </w:r>
            <w:r w:rsidRPr="007D1555">
              <w:rPr>
                <w:b/>
                <w:bCs/>
                <w:u w:color="000000"/>
                <w:lang w:val="es-ES_tradnl"/>
              </w:rPr>
              <w:t>, debe especificar el aprend</w:t>
            </w:r>
            <w:r>
              <w:rPr>
                <w:b/>
                <w:bCs/>
                <w:u w:color="000000"/>
                <w:lang w:val="es-ES_tradnl"/>
              </w:rPr>
              <w:t>izaje que se desarrolla en l</w:t>
            </w:r>
            <w:r w:rsidRPr="007D1555">
              <w:rPr>
                <w:b/>
                <w:bCs/>
                <w:u w:color="000000"/>
                <w:lang w:val="es-ES_tradnl"/>
              </w:rPr>
              <w:t xml:space="preserve">a de las actividad. Puedes incluir imágenes que permitan describir la actividad </w:t>
            </w:r>
          </w:p>
        </w:tc>
      </w:tr>
      <w:tr w:rsidR="00C84121" w:rsidRPr="007D1555" w:rsidTr="006F5F90">
        <w:trPr>
          <w:trHeight w:val="824"/>
        </w:trPr>
        <w:tc>
          <w:tcPr>
            <w:tcW w:w="1441"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rsidR="00C84121" w:rsidRPr="007D1555" w:rsidRDefault="00C84121" w:rsidP="006F5F90">
            <w:pPr>
              <w:rPr>
                <w:lang w:val="en-US" w:eastAsia="en-US"/>
              </w:rPr>
            </w:pPr>
          </w:p>
        </w:tc>
        <w:tc>
          <w:tcPr>
            <w:tcW w:w="2281"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hideMark/>
          </w:tcPr>
          <w:p w:rsidR="00C84121" w:rsidRPr="007D1555" w:rsidRDefault="00C84121" w:rsidP="006F5F90">
            <w:pPr>
              <w:spacing w:line="256" w:lineRule="auto"/>
              <w:jc w:val="center"/>
              <w:rPr>
                <w:b/>
                <w:bCs/>
                <w:szCs w:val="22"/>
                <w:u w:color="000000"/>
                <w:lang w:val="de-DE"/>
              </w:rPr>
            </w:pPr>
            <w:r w:rsidRPr="007D1555">
              <w:rPr>
                <w:b/>
                <w:bCs/>
                <w:u w:color="000000"/>
                <w:lang w:val="es-ES_tradnl"/>
              </w:rPr>
              <w:t>ESTRATEGICO</w:t>
            </w:r>
          </w:p>
          <w:p w:rsidR="00C84121" w:rsidRPr="007D1555" w:rsidRDefault="00C84121" w:rsidP="006F5F90">
            <w:pPr>
              <w:spacing w:line="256" w:lineRule="auto"/>
              <w:jc w:val="center"/>
              <w:rPr>
                <w:u w:color="000000"/>
                <w:lang w:val="de-DE"/>
              </w:rPr>
            </w:pPr>
            <w:r w:rsidRPr="007D1555">
              <w:rPr>
                <w:b/>
                <w:bCs/>
                <w:u w:color="000000"/>
                <w:lang w:val="es-ES_tradnl"/>
              </w:rPr>
              <w:t>10-9</w:t>
            </w:r>
          </w:p>
        </w:tc>
        <w:tc>
          <w:tcPr>
            <w:tcW w:w="2040"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C84121" w:rsidRPr="007D1555" w:rsidRDefault="00C84121" w:rsidP="006F5F90">
            <w:pPr>
              <w:spacing w:line="256" w:lineRule="auto"/>
              <w:jc w:val="center"/>
              <w:rPr>
                <w:b/>
                <w:bCs/>
                <w:szCs w:val="22"/>
                <w:u w:color="000000"/>
                <w:lang w:val="de-DE"/>
              </w:rPr>
            </w:pPr>
          </w:p>
          <w:p w:rsidR="00C84121" w:rsidRPr="007D1555" w:rsidRDefault="00C84121" w:rsidP="006F5F90">
            <w:pPr>
              <w:spacing w:line="256" w:lineRule="auto"/>
              <w:jc w:val="center"/>
              <w:rPr>
                <w:u w:color="000000"/>
                <w:lang w:val="de-DE"/>
              </w:rPr>
            </w:pPr>
            <w:r w:rsidRPr="007D1555">
              <w:rPr>
                <w:b/>
                <w:bCs/>
                <w:u w:color="000000"/>
                <w:lang w:val="es-ES_tradnl"/>
              </w:rPr>
              <w:t>AUTÓNOMO</w:t>
            </w:r>
          </w:p>
          <w:p w:rsidR="00C84121" w:rsidRPr="007D1555" w:rsidRDefault="00C84121" w:rsidP="006F5F90">
            <w:pPr>
              <w:spacing w:line="256" w:lineRule="auto"/>
              <w:jc w:val="center"/>
              <w:rPr>
                <w:u w:color="000000"/>
                <w:lang w:val="de-DE"/>
              </w:rPr>
            </w:pPr>
            <w:r w:rsidRPr="007D1555">
              <w:rPr>
                <w:b/>
                <w:bCs/>
                <w:u w:color="000000"/>
                <w:lang w:val="es-ES_tradnl"/>
              </w:rPr>
              <w:t>8</w:t>
            </w:r>
          </w:p>
        </w:tc>
        <w:tc>
          <w:tcPr>
            <w:tcW w:w="2256"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hideMark/>
          </w:tcPr>
          <w:p w:rsidR="00C84121" w:rsidRPr="007D1555" w:rsidRDefault="00C84121" w:rsidP="006F5F90">
            <w:pPr>
              <w:spacing w:line="256" w:lineRule="auto"/>
              <w:jc w:val="center"/>
              <w:rPr>
                <w:b/>
                <w:bCs/>
                <w:szCs w:val="22"/>
                <w:u w:color="000000"/>
                <w:lang w:val="de-DE"/>
              </w:rPr>
            </w:pPr>
            <w:r w:rsidRPr="007D1555">
              <w:rPr>
                <w:b/>
                <w:bCs/>
                <w:u w:color="000000"/>
                <w:lang w:val="es-ES_tradnl"/>
              </w:rPr>
              <w:t>RESOLUTIVO</w:t>
            </w:r>
          </w:p>
          <w:p w:rsidR="00C84121" w:rsidRPr="007D1555" w:rsidRDefault="00C84121" w:rsidP="006F5F90">
            <w:pPr>
              <w:spacing w:line="256" w:lineRule="auto"/>
              <w:jc w:val="center"/>
              <w:rPr>
                <w:u w:color="000000"/>
                <w:lang w:val="de-DE"/>
              </w:rPr>
            </w:pPr>
            <w:r w:rsidRPr="007D1555">
              <w:rPr>
                <w:b/>
                <w:bCs/>
                <w:u w:color="000000"/>
                <w:lang w:val="es-ES_tradnl"/>
              </w:rPr>
              <w:t>7</w:t>
            </w:r>
          </w:p>
        </w:tc>
        <w:tc>
          <w:tcPr>
            <w:tcW w:w="1706"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hideMark/>
          </w:tcPr>
          <w:p w:rsidR="00C84121" w:rsidRPr="007D1555" w:rsidRDefault="00C84121" w:rsidP="006F5F90">
            <w:pPr>
              <w:spacing w:line="256" w:lineRule="auto"/>
              <w:jc w:val="center"/>
              <w:rPr>
                <w:b/>
                <w:bCs/>
                <w:szCs w:val="22"/>
                <w:u w:color="000000"/>
                <w:lang w:val="de-DE"/>
              </w:rPr>
            </w:pPr>
            <w:r w:rsidRPr="007D1555">
              <w:rPr>
                <w:b/>
                <w:bCs/>
                <w:u w:color="000000"/>
                <w:lang w:val="es-ES_tradnl"/>
              </w:rPr>
              <w:t>RECEPTIVO</w:t>
            </w:r>
          </w:p>
          <w:p w:rsidR="00C84121" w:rsidRPr="007D1555" w:rsidRDefault="00C84121" w:rsidP="006F5F90">
            <w:pPr>
              <w:spacing w:line="256" w:lineRule="auto"/>
              <w:jc w:val="center"/>
              <w:rPr>
                <w:u w:color="000000"/>
                <w:lang w:val="de-DE"/>
              </w:rPr>
            </w:pPr>
            <w:r w:rsidRPr="007D1555">
              <w:rPr>
                <w:b/>
                <w:bCs/>
                <w:u w:color="000000"/>
                <w:lang w:val="es-ES_tradnl"/>
              </w:rPr>
              <w:t>6</w:t>
            </w:r>
          </w:p>
        </w:tc>
      </w:tr>
      <w:tr w:rsidR="00C84121" w:rsidRPr="007D1555" w:rsidTr="006F5F90">
        <w:trPr>
          <w:trHeight w:val="5391"/>
        </w:trPr>
        <w:tc>
          <w:tcPr>
            <w:tcW w:w="14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C84121" w:rsidRPr="007D1555" w:rsidRDefault="00C84121" w:rsidP="006F5F90">
            <w:pPr>
              <w:spacing w:line="256" w:lineRule="auto"/>
              <w:rPr>
                <w:u w:color="000000"/>
                <w:lang w:val="de-DE"/>
              </w:rPr>
            </w:pPr>
            <w:r>
              <w:rPr>
                <w:b/>
                <w:bCs/>
                <w:u w:color="000000"/>
                <w:lang w:val="es-ES_tradnl"/>
              </w:rPr>
              <w:t xml:space="preserve">ACVTIVIDAD </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C84121" w:rsidRPr="007D1555" w:rsidRDefault="00C84121" w:rsidP="006F5F90">
            <w:pPr>
              <w:spacing w:line="256" w:lineRule="auto"/>
              <w:rPr>
                <w:szCs w:val="22"/>
                <w:u w:color="000000"/>
                <w:lang w:val="de-DE"/>
              </w:rPr>
            </w:pPr>
            <w:r w:rsidRPr="007D1555">
              <w:rPr>
                <w:u w:color="000000"/>
                <w:lang w:val="es-ES_tradnl"/>
              </w:rPr>
              <w:t>Crea e innova un</w:t>
            </w:r>
            <w:r>
              <w:rPr>
                <w:u w:color="000000"/>
                <w:lang w:val="es-ES_tradnl"/>
              </w:rPr>
              <w:t xml:space="preserve">a </w:t>
            </w:r>
            <w:r w:rsidRPr="007D1555">
              <w:rPr>
                <w:u w:color="000000"/>
                <w:lang w:val="es-ES_tradnl"/>
              </w:rPr>
              <w:t>actividad</w:t>
            </w:r>
            <w:r>
              <w:rPr>
                <w:u w:color="000000"/>
                <w:lang w:val="es-ES_tradnl"/>
              </w:rPr>
              <w:t xml:space="preserve"> que sirva como idea de actividad que </w:t>
            </w:r>
            <w:proofErr w:type="gramStart"/>
            <w:r>
              <w:rPr>
                <w:u w:color="000000"/>
                <w:lang w:val="es-ES_tradnl"/>
              </w:rPr>
              <w:t>favorece</w:t>
            </w:r>
            <w:r w:rsidRPr="007D1555">
              <w:rPr>
                <w:u w:color="000000"/>
                <w:lang w:val="es-ES_tradnl"/>
              </w:rPr>
              <w:t xml:space="preserve">  el</w:t>
            </w:r>
            <w:proofErr w:type="gramEnd"/>
            <w:r w:rsidRPr="007D1555">
              <w:rPr>
                <w:u w:color="000000"/>
                <w:lang w:val="es-ES_tradnl"/>
              </w:rPr>
              <w:t xml:space="preserve"> desarrollo de aprendizajes del campo de </w:t>
            </w:r>
            <w:r>
              <w:rPr>
                <w:u w:color="000000"/>
                <w:lang w:val="es-ES_tradnl"/>
              </w:rPr>
              <w:t>Pensamiento matemático en el eje deforma espacio y medida</w:t>
            </w:r>
          </w:p>
          <w:p w:rsidR="00C84121" w:rsidRPr="007D1555" w:rsidRDefault="00C84121" w:rsidP="006F5F90">
            <w:pPr>
              <w:spacing w:line="256" w:lineRule="auto"/>
              <w:rPr>
                <w:u w:color="000000"/>
                <w:lang w:val="de-DE"/>
              </w:rPr>
            </w:pPr>
            <w:r w:rsidRPr="007D1555">
              <w:rPr>
                <w:u w:color="000000"/>
                <w:lang w:val="es-ES_tradnl"/>
              </w:rPr>
              <w:t>Aspecto innovador y de alta calidad e</w:t>
            </w:r>
            <w:r>
              <w:rPr>
                <w:u w:color="000000"/>
                <w:lang w:val="es-ES_tradnl"/>
              </w:rPr>
              <w:t xml:space="preserve">n cuanto a la </w:t>
            </w:r>
            <w:proofErr w:type="gramStart"/>
            <w:r>
              <w:rPr>
                <w:u w:color="000000"/>
                <w:lang w:val="es-ES_tradnl"/>
              </w:rPr>
              <w:t>presentación  que</w:t>
            </w:r>
            <w:proofErr w:type="gramEnd"/>
            <w:r>
              <w:rPr>
                <w:u w:color="000000"/>
                <w:lang w:val="es-ES_tradnl"/>
              </w:rPr>
              <w:t xml:space="preserve">  es apropiada</w:t>
            </w:r>
            <w:r w:rsidRPr="007D1555">
              <w:rPr>
                <w:u w:color="000000"/>
                <w:lang w:val="es-ES_tradnl"/>
              </w:rPr>
              <w:t xml:space="preserve"> a la etapa de preescolar</w:t>
            </w:r>
          </w:p>
          <w:p w:rsidR="00C84121" w:rsidRPr="007D1555" w:rsidRDefault="00C84121" w:rsidP="006F5F90">
            <w:pPr>
              <w:spacing w:line="256" w:lineRule="auto"/>
              <w:rPr>
                <w:u w:color="000000"/>
                <w:lang w:val="es-ES_tradnl"/>
              </w:rPr>
            </w:pPr>
            <w:r w:rsidRPr="007D1555">
              <w:rPr>
                <w:u w:color="000000"/>
                <w:lang w:val="es-ES_tradnl"/>
              </w:rPr>
              <w:t>Contempla la explicación detallada de</w:t>
            </w:r>
            <w:r>
              <w:rPr>
                <w:u w:color="000000"/>
                <w:lang w:val="es-ES_tradnl"/>
              </w:rPr>
              <w:t xml:space="preserve"> </w:t>
            </w:r>
            <w:proofErr w:type="gramStart"/>
            <w:r>
              <w:rPr>
                <w:u w:color="000000"/>
                <w:lang w:val="es-ES_tradnl"/>
              </w:rPr>
              <w:t>la actividades</w:t>
            </w:r>
            <w:proofErr w:type="gramEnd"/>
            <w:r>
              <w:rPr>
                <w:u w:color="000000"/>
                <w:lang w:val="es-ES_tradnl"/>
              </w:rPr>
              <w:t xml:space="preserve"> y la</w:t>
            </w:r>
            <w:r w:rsidRPr="007D1555">
              <w:rPr>
                <w:u w:color="000000"/>
                <w:lang w:val="es-ES_tradnl"/>
              </w:rPr>
              <w:t xml:space="preserve"> clasifica por aprendizaje esperado haciendo mención de este.</w:t>
            </w:r>
          </w:p>
          <w:p w:rsidR="00C84121" w:rsidRPr="007D1555" w:rsidRDefault="00C84121" w:rsidP="006F5F90">
            <w:pPr>
              <w:spacing w:line="256" w:lineRule="auto"/>
              <w:rPr>
                <w:u w:color="000000"/>
                <w:lang w:val="de-DE"/>
              </w:rPr>
            </w:pPr>
            <w:r w:rsidRPr="007D1555">
              <w:rPr>
                <w:u w:color="000000"/>
                <w:lang w:val="es-ES_tradnl"/>
              </w:rPr>
              <w:t xml:space="preserve">Redacción clara y coherente con excelente ortografía </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84121" w:rsidRPr="007D1555" w:rsidRDefault="00C84121" w:rsidP="006F5F90">
            <w:pPr>
              <w:spacing w:line="256" w:lineRule="auto"/>
              <w:rPr>
                <w:szCs w:val="22"/>
                <w:u w:color="000000"/>
                <w:lang w:val="de-DE"/>
              </w:rPr>
            </w:pPr>
            <w:r>
              <w:rPr>
                <w:u w:color="000000"/>
                <w:lang w:val="es-ES_tradnl"/>
              </w:rPr>
              <w:t xml:space="preserve">Diseña una </w:t>
            </w:r>
            <w:r w:rsidRPr="007D1555">
              <w:rPr>
                <w:u w:color="000000"/>
                <w:lang w:val="es-ES_tradnl"/>
              </w:rPr>
              <w:t>actividad que sirva como recurso para el desarrollo de aprendizajes del campo de pensamient</w:t>
            </w:r>
            <w:r>
              <w:rPr>
                <w:u w:color="000000"/>
                <w:lang w:val="es-ES_tradnl"/>
              </w:rPr>
              <w:t xml:space="preserve">o matemático en el eje de Forma espacio y medida </w:t>
            </w:r>
          </w:p>
          <w:p w:rsidR="00C84121" w:rsidRPr="007D1555" w:rsidRDefault="00C84121" w:rsidP="006F5F90">
            <w:pPr>
              <w:spacing w:line="256" w:lineRule="auto"/>
              <w:rPr>
                <w:u w:color="000000"/>
                <w:lang w:val="de-DE"/>
              </w:rPr>
            </w:pPr>
          </w:p>
          <w:p w:rsidR="00C84121" w:rsidRPr="007D1555" w:rsidRDefault="00C84121" w:rsidP="006F5F90">
            <w:pPr>
              <w:spacing w:line="256" w:lineRule="auto"/>
              <w:rPr>
                <w:u w:color="000000"/>
                <w:lang w:val="de-DE"/>
              </w:rPr>
            </w:pPr>
            <w:r>
              <w:rPr>
                <w:u w:color="000000"/>
                <w:lang w:val="es-ES_tradnl"/>
              </w:rPr>
              <w:t xml:space="preserve">Emplea </w:t>
            </w:r>
            <w:proofErr w:type="gramStart"/>
            <w:r>
              <w:rPr>
                <w:u w:color="000000"/>
                <w:lang w:val="es-ES_tradnl"/>
              </w:rPr>
              <w:t>actividad</w:t>
            </w:r>
            <w:r w:rsidRPr="007D1555">
              <w:rPr>
                <w:u w:color="000000"/>
                <w:lang w:val="es-ES_tradnl"/>
              </w:rPr>
              <w:t xml:space="preserve">  de</w:t>
            </w:r>
            <w:proofErr w:type="gramEnd"/>
            <w:r w:rsidRPr="007D1555">
              <w:rPr>
                <w:u w:color="000000"/>
                <w:lang w:val="es-ES_tradnl"/>
              </w:rPr>
              <w:t xml:space="preserve"> alta calid</w:t>
            </w:r>
            <w:r>
              <w:rPr>
                <w:u w:color="000000"/>
                <w:lang w:val="es-ES_tradnl"/>
              </w:rPr>
              <w:t>ad propia</w:t>
            </w:r>
            <w:r w:rsidRPr="007D1555">
              <w:rPr>
                <w:u w:color="000000"/>
                <w:lang w:val="es-ES_tradnl"/>
              </w:rPr>
              <w:t xml:space="preserve"> de la etapa preescolar</w:t>
            </w:r>
          </w:p>
          <w:p w:rsidR="00C84121" w:rsidRPr="007D1555" w:rsidRDefault="00C84121" w:rsidP="006F5F90">
            <w:pPr>
              <w:spacing w:line="256" w:lineRule="auto"/>
              <w:rPr>
                <w:u w:color="000000"/>
                <w:lang w:val="es-ES_tradnl"/>
              </w:rPr>
            </w:pPr>
          </w:p>
          <w:p w:rsidR="00C84121" w:rsidRPr="007D1555" w:rsidRDefault="00C84121" w:rsidP="006F5F90">
            <w:pPr>
              <w:spacing w:line="256" w:lineRule="auto"/>
              <w:rPr>
                <w:u w:color="000000"/>
                <w:lang w:val="de-DE"/>
              </w:rPr>
            </w:pPr>
            <w:r w:rsidRPr="007D1555">
              <w:rPr>
                <w:u w:color="000000"/>
                <w:lang w:val="es-ES_tradnl"/>
              </w:rPr>
              <w:t xml:space="preserve">Explica de manera clara y coherente </w:t>
            </w:r>
            <w:r>
              <w:rPr>
                <w:u w:color="000000"/>
                <w:lang w:val="es-ES_tradnl"/>
              </w:rPr>
              <w:t>la</w:t>
            </w:r>
            <w:r w:rsidRPr="007D1555">
              <w:rPr>
                <w:u w:color="000000"/>
                <w:lang w:val="es-ES_tradnl"/>
              </w:rPr>
              <w:t xml:space="preserve"> actividad, hace mención de los aprendizajes esperados</w:t>
            </w:r>
          </w:p>
          <w:p w:rsidR="00C84121" w:rsidRPr="007D1555" w:rsidRDefault="00C84121" w:rsidP="006F5F90">
            <w:pPr>
              <w:spacing w:line="256" w:lineRule="auto"/>
              <w:rPr>
                <w:u w:color="000000"/>
                <w:lang w:val="de-DE"/>
              </w:rPr>
            </w:pPr>
            <w:r w:rsidRPr="007D1555">
              <w:rPr>
                <w:u w:color="000000"/>
                <w:lang w:val="es-ES_tradnl"/>
              </w:rPr>
              <w:t>No contiene faltas de ortografía.</w:t>
            </w:r>
          </w:p>
        </w:tc>
        <w:tc>
          <w:tcPr>
            <w:tcW w:w="225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84121" w:rsidRPr="007D1555" w:rsidRDefault="00C84121" w:rsidP="006F5F90">
            <w:pPr>
              <w:spacing w:line="256" w:lineRule="auto"/>
              <w:rPr>
                <w:szCs w:val="22"/>
                <w:u w:color="000000"/>
                <w:lang w:val="de-DE"/>
              </w:rPr>
            </w:pPr>
            <w:r>
              <w:rPr>
                <w:u w:color="000000"/>
                <w:lang w:val="es-ES_tradnl"/>
              </w:rPr>
              <w:t xml:space="preserve">Elabora una actividad </w:t>
            </w:r>
            <w:r w:rsidRPr="007D1555">
              <w:rPr>
                <w:u w:color="000000"/>
                <w:lang w:val="es-ES_tradnl"/>
              </w:rPr>
              <w:t xml:space="preserve">  que sirva como recurso para el desarrollo de aprendizajes del campo de pensamient</w:t>
            </w:r>
            <w:r>
              <w:rPr>
                <w:u w:color="000000"/>
                <w:lang w:val="es-ES_tradnl"/>
              </w:rPr>
              <w:t>o matemático en el eje de Forma espacio y medida</w:t>
            </w:r>
          </w:p>
          <w:p w:rsidR="00C84121" w:rsidRPr="007D1555" w:rsidRDefault="00C84121" w:rsidP="006F5F90">
            <w:pPr>
              <w:spacing w:line="256" w:lineRule="auto"/>
              <w:rPr>
                <w:u w:color="000000"/>
                <w:lang w:val="de-DE"/>
              </w:rPr>
            </w:pPr>
          </w:p>
          <w:p w:rsidR="00C84121" w:rsidRPr="007D1555" w:rsidRDefault="00C84121" w:rsidP="006F5F90">
            <w:pPr>
              <w:spacing w:line="256" w:lineRule="auto"/>
              <w:rPr>
                <w:u w:color="000000"/>
                <w:lang w:val="de-DE"/>
              </w:rPr>
            </w:pPr>
            <w:r w:rsidRPr="007D1555">
              <w:rPr>
                <w:u w:color="000000"/>
                <w:lang w:val="es-ES_tradnl"/>
              </w:rPr>
              <w:t>Emplea actividades propias de la etapa preescolar</w:t>
            </w:r>
          </w:p>
          <w:p w:rsidR="00C84121" w:rsidRPr="007D1555" w:rsidRDefault="00C84121" w:rsidP="006F5F90">
            <w:pPr>
              <w:spacing w:line="256" w:lineRule="auto"/>
              <w:rPr>
                <w:u w:color="000000"/>
                <w:lang w:val="es-ES_tradnl"/>
              </w:rPr>
            </w:pPr>
          </w:p>
          <w:p w:rsidR="00C84121" w:rsidRPr="007D1555" w:rsidRDefault="00C84121" w:rsidP="006F5F90">
            <w:pPr>
              <w:spacing w:line="256" w:lineRule="auto"/>
              <w:rPr>
                <w:u w:color="000000"/>
                <w:lang w:val="de-DE"/>
              </w:rPr>
            </w:pPr>
            <w:r>
              <w:rPr>
                <w:u w:color="000000"/>
                <w:lang w:val="es-ES_tradnl"/>
              </w:rPr>
              <w:t>Explica la</w:t>
            </w:r>
            <w:r w:rsidRPr="007D1555">
              <w:rPr>
                <w:u w:color="000000"/>
                <w:lang w:val="es-ES_tradnl"/>
              </w:rPr>
              <w:t xml:space="preserve"> actividad, hace mención de los aprendizajes esperados</w:t>
            </w:r>
          </w:p>
          <w:p w:rsidR="00C84121" w:rsidRPr="007D1555" w:rsidRDefault="00C84121" w:rsidP="006F5F90">
            <w:pPr>
              <w:spacing w:line="256" w:lineRule="auto"/>
              <w:rPr>
                <w:u w:color="000000"/>
                <w:lang w:val="de-DE"/>
              </w:rPr>
            </w:pPr>
            <w:r w:rsidRPr="007D1555">
              <w:rPr>
                <w:u w:color="000000"/>
                <w:lang w:val="es-ES_tradnl"/>
              </w:rPr>
              <w:t>Presenta mínimas faltas de ortografía</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C84121" w:rsidRPr="007D1555" w:rsidRDefault="00C84121" w:rsidP="006F5F90">
            <w:pPr>
              <w:spacing w:line="256" w:lineRule="auto"/>
              <w:rPr>
                <w:szCs w:val="22"/>
                <w:u w:color="000000"/>
                <w:lang w:val="de-DE"/>
              </w:rPr>
            </w:pPr>
            <w:r w:rsidRPr="007D1555">
              <w:rPr>
                <w:u w:color="000000"/>
                <w:lang w:val="es-ES_tradnl"/>
              </w:rPr>
              <w:t>Presenta un</w:t>
            </w:r>
            <w:r>
              <w:rPr>
                <w:u w:color="000000"/>
                <w:lang w:val="es-ES_tradnl"/>
              </w:rPr>
              <w:t xml:space="preserve">a </w:t>
            </w:r>
            <w:proofErr w:type="gramStart"/>
            <w:r>
              <w:rPr>
                <w:u w:color="000000"/>
                <w:lang w:val="es-ES_tradnl"/>
              </w:rPr>
              <w:t>actividad</w:t>
            </w:r>
            <w:r w:rsidRPr="007D1555">
              <w:rPr>
                <w:u w:color="000000"/>
                <w:lang w:val="es-ES_tradnl"/>
              </w:rPr>
              <w:t xml:space="preserve">  que</w:t>
            </w:r>
            <w:proofErr w:type="gramEnd"/>
            <w:r w:rsidRPr="007D1555">
              <w:rPr>
                <w:u w:color="000000"/>
                <w:lang w:val="es-ES_tradnl"/>
              </w:rPr>
              <w:t xml:space="preserve"> sirva como recurso para el desarrollo de aprendizajes del campo de pensamient</w:t>
            </w:r>
            <w:r>
              <w:rPr>
                <w:u w:color="000000"/>
                <w:lang w:val="es-ES_tradnl"/>
              </w:rPr>
              <w:t>o matemático en el eje  Forma espacio y medida</w:t>
            </w:r>
          </w:p>
          <w:p w:rsidR="00C84121" w:rsidRPr="007D1555" w:rsidRDefault="00C84121" w:rsidP="006F5F90">
            <w:pPr>
              <w:spacing w:line="256" w:lineRule="auto"/>
              <w:rPr>
                <w:szCs w:val="22"/>
                <w:u w:color="000000"/>
                <w:lang w:val="de-DE"/>
              </w:rPr>
            </w:pPr>
          </w:p>
          <w:p w:rsidR="00C84121" w:rsidRPr="007D1555" w:rsidRDefault="00C84121" w:rsidP="006F5F90">
            <w:pPr>
              <w:spacing w:line="256" w:lineRule="auto"/>
              <w:rPr>
                <w:u w:color="000000"/>
                <w:lang w:val="de-DE"/>
              </w:rPr>
            </w:pPr>
            <w:r>
              <w:rPr>
                <w:u w:color="000000"/>
                <w:lang w:val="es-ES_tradnl"/>
              </w:rPr>
              <w:t>La</w:t>
            </w:r>
            <w:r w:rsidRPr="007D1555">
              <w:rPr>
                <w:u w:color="000000"/>
                <w:lang w:val="es-ES_tradnl"/>
              </w:rPr>
              <w:t xml:space="preserve"> actividad</w:t>
            </w:r>
            <w:r>
              <w:rPr>
                <w:u w:color="000000"/>
                <w:lang w:val="es-ES_tradnl"/>
              </w:rPr>
              <w:t xml:space="preserve"> </w:t>
            </w:r>
            <w:proofErr w:type="gramStart"/>
            <w:r>
              <w:rPr>
                <w:u w:color="000000"/>
                <w:lang w:val="es-ES_tradnl"/>
              </w:rPr>
              <w:t xml:space="preserve">es </w:t>
            </w:r>
            <w:r w:rsidRPr="007D1555">
              <w:rPr>
                <w:u w:color="000000"/>
                <w:lang w:val="es-ES_tradnl"/>
              </w:rPr>
              <w:t xml:space="preserve"> apropiada</w:t>
            </w:r>
            <w:proofErr w:type="gramEnd"/>
            <w:r w:rsidRPr="007D1555">
              <w:rPr>
                <w:u w:color="000000"/>
                <w:lang w:val="es-ES_tradnl"/>
              </w:rPr>
              <w:t xml:space="preserve"> para la etapa preescolar</w:t>
            </w:r>
          </w:p>
          <w:p w:rsidR="00C84121" w:rsidRPr="007D1555" w:rsidRDefault="00C84121" w:rsidP="006F5F90">
            <w:pPr>
              <w:spacing w:line="256" w:lineRule="auto"/>
              <w:rPr>
                <w:u w:color="000000"/>
                <w:lang w:val="es-ES_tradnl"/>
              </w:rPr>
            </w:pPr>
            <w:r>
              <w:rPr>
                <w:u w:color="000000"/>
                <w:lang w:val="es-ES_tradnl"/>
              </w:rPr>
              <w:t xml:space="preserve">No hace mención de los </w:t>
            </w:r>
            <w:proofErr w:type="gramStart"/>
            <w:r>
              <w:rPr>
                <w:u w:color="000000"/>
                <w:lang w:val="es-ES_tradnl"/>
              </w:rPr>
              <w:t xml:space="preserve">aprendizajes </w:t>
            </w:r>
            <w:r w:rsidRPr="007D1555">
              <w:rPr>
                <w:u w:color="000000"/>
                <w:lang w:val="es-ES_tradnl"/>
              </w:rPr>
              <w:t xml:space="preserve"> esperados</w:t>
            </w:r>
            <w:proofErr w:type="gramEnd"/>
          </w:p>
          <w:p w:rsidR="00C84121" w:rsidRPr="007D1555" w:rsidRDefault="00C84121" w:rsidP="006F5F90">
            <w:pPr>
              <w:spacing w:line="256" w:lineRule="auto"/>
              <w:rPr>
                <w:u w:color="000000"/>
                <w:lang w:val="de-DE"/>
              </w:rPr>
            </w:pPr>
            <w:r w:rsidRPr="007D1555">
              <w:rPr>
                <w:u w:color="000000"/>
                <w:lang w:val="es-ES_tradnl"/>
              </w:rPr>
              <w:t>Presenta algunas faltas de ortografía</w:t>
            </w:r>
          </w:p>
        </w:tc>
      </w:tr>
    </w:tbl>
    <w:p w:rsidR="00C84121" w:rsidRPr="00617841" w:rsidRDefault="00C84121" w:rsidP="00617841"/>
    <w:sectPr w:rsidR="00C84121" w:rsidRPr="00617841">
      <w:pgSz w:w="12240" w:h="15840"/>
      <w:pgMar w:top="1419" w:right="1683" w:bottom="1616" w:left="16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A7F26"/>
    <w:multiLevelType w:val="hybridMultilevel"/>
    <w:tmpl w:val="3DCC4C4E"/>
    <w:lvl w:ilvl="0" w:tplc="C7A8F708">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28271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E34455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3884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A80EC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26B15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200CE1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906F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9CC3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428"/>
    <w:rsid w:val="001956FE"/>
    <w:rsid w:val="004041C0"/>
    <w:rsid w:val="00545428"/>
    <w:rsid w:val="00617841"/>
    <w:rsid w:val="00771BC2"/>
    <w:rsid w:val="00C84121"/>
    <w:rsid w:val="00CE4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F1395"/>
  <w15:docId w15:val="{C9F35D89-A000-44E8-93A7-3748D713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119"/>
      <w:ind w:right="35"/>
      <w:jc w:val="center"/>
      <w:outlineLvl w:val="0"/>
    </w:pPr>
    <w:rPr>
      <w:rFonts w:ascii="Arial" w:eastAsia="Arial" w:hAnsi="Arial" w:cs="Arial"/>
      <w:b/>
      <w:color w:val="000000"/>
      <w:sz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617841"/>
    <w:rPr>
      <w:color w:val="0563C1" w:themeColor="hyperlink"/>
      <w:u w:val="single"/>
    </w:rPr>
  </w:style>
  <w:style w:type="table" w:customStyle="1" w:styleId="TableNormal">
    <w:name w:val="Table Normal"/>
    <w:rsid w:val="00C84121"/>
    <w:pPr>
      <w:spacing w:after="0" w:line="240" w:lineRule="auto"/>
    </w:pPr>
    <w:rPr>
      <w:rFonts w:ascii="Times New Roman" w:eastAsia="Arial Unicode MS" w:hAnsi="Times New Roman" w:cs="Times New Roman"/>
      <w:sz w:val="20"/>
      <w:szCs w:val="20"/>
      <w:bdr w:val="none" w:sz="0" w:space="0" w:color="auto" w:frame="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zxbmHsNdpkM" TargetMode="External"/><Relationship Id="rId13" Type="http://schemas.openxmlformats.org/officeDocument/2006/relationships/hyperlink" Target="https://es.wikipedia.org/wiki/Jueg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zxbmHsNdpkM" TargetMode="External"/><Relationship Id="rId12" Type="http://schemas.openxmlformats.org/officeDocument/2006/relationships/hyperlink" Target="https://es.wikipedia.org/wiki/Jueg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youtu.be/gOKANW_Iios" TargetMode="External"/><Relationship Id="rId1" Type="http://schemas.openxmlformats.org/officeDocument/2006/relationships/numbering" Target="numbering.xml"/><Relationship Id="rId6" Type="http://schemas.openxmlformats.org/officeDocument/2006/relationships/hyperlink" Target="https://www.youtube.com/watch?v=zxbmHsNdpkM" TargetMode="External"/><Relationship Id="rId11" Type="http://schemas.openxmlformats.org/officeDocument/2006/relationships/hyperlink" Target="https://es.wikipedia.org/wiki/Juego" TargetMode="External"/><Relationship Id="rId5" Type="http://schemas.openxmlformats.org/officeDocument/2006/relationships/image" Target="media/image1.jpg"/><Relationship Id="rId15" Type="http://schemas.openxmlformats.org/officeDocument/2006/relationships/image" Target="media/image5.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5</Pages>
  <Words>938</Words>
  <Characters>5160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dc:creator>
  <cp:keywords/>
  <cp:lastModifiedBy>Felipe y Vianney</cp:lastModifiedBy>
  <cp:revision>8</cp:revision>
  <dcterms:created xsi:type="dcterms:W3CDTF">2021-05-02T01:10:00Z</dcterms:created>
  <dcterms:modified xsi:type="dcterms:W3CDTF">2021-05-02T04:47:00Z</dcterms:modified>
</cp:coreProperties>
</file>