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E3DB" w14:textId="77777777" w:rsidR="001D5441" w:rsidRPr="00F8105D" w:rsidRDefault="00DD0971" w:rsidP="00AA411B">
      <w:pPr>
        <w:jc w:val="center"/>
        <w:rPr>
          <w:rFonts w:ascii="Arial" w:hAnsi="Arial" w:cs="Arial"/>
          <w:b/>
          <w:bCs/>
          <w:sz w:val="44"/>
          <w:szCs w:val="44"/>
        </w:rPr>
      </w:pPr>
      <w:r w:rsidRPr="00F8105D">
        <w:rPr>
          <w:rFonts w:ascii="Arial" w:hAnsi="Arial" w:cs="Arial"/>
          <w:b/>
          <w:bCs/>
          <w:sz w:val="44"/>
          <w:szCs w:val="44"/>
        </w:rPr>
        <w:t>Escuela Normal de Educación Preescolar</w:t>
      </w:r>
    </w:p>
    <w:p w14:paraId="23296112" w14:textId="11085A78" w:rsidR="00DD0971" w:rsidRPr="00F8105D" w:rsidRDefault="00AA411B" w:rsidP="00AA411B">
      <w:pPr>
        <w:jc w:val="center"/>
        <w:rPr>
          <w:rFonts w:ascii="Arial" w:hAnsi="Arial" w:cs="Arial"/>
          <w:sz w:val="32"/>
          <w:szCs w:val="32"/>
        </w:rPr>
      </w:pPr>
      <w:r w:rsidRPr="00F8105D">
        <w:rPr>
          <w:rFonts w:ascii="Arial" w:hAnsi="Arial" w:cs="Arial"/>
          <w:noProof/>
          <w:sz w:val="32"/>
          <w:szCs w:val="32"/>
        </w:rPr>
        <w:drawing>
          <wp:inline distT="0" distB="0" distL="0" distR="0" wp14:anchorId="4D046E41" wp14:editId="6D4036B5">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06D1B" w14:textId="517D6233" w:rsidR="00DD0971" w:rsidRPr="00F8105D" w:rsidRDefault="00DD0971" w:rsidP="00AA411B">
      <w:pPr>
        <w:jc w:val="center"/>
        <w:rPr>
          <w:rFonts w:ascii="Arial" w:hAnsi="Arial" w:cs="Arial"/>
          <w:b/>
          <w:bCs/>
          <w:sz w:val="28"/>
          <w:szCs w:val="28"/>
        </w:rPr>
      </w:pPr>
      <w:r w:rsidRPr="00F8105D">
        <w:rPr>
          <w:rFonts w:ascii="Arial" w:hAnsi="Arial" w:cs="Arial"/>
          <w:b/>
          <w:bCs/>
          <w:sz w:val="28"/>
          <w:szCs w:val="28"/>
        </w:rPr>
        <w:t>Ciclo Escolar 2020-2021</w:t>
      </w:r>
    </w:p>
    <w:p w14:paraId="522D10B9" w14:textId="77777777" w:rsidR="00AA411B" w:rsidRPr="00F8105D" w:rsidRDefault="00AA411B" w:rsidP="00AA411B">
      <w:pPr>
        <w:jc w:val="center"/>
        <w:rPr>
          <w:rFonts w:ascii="Arial" w:hAnsi="Arial" w:cs="Arial"/>
          <w:b/>
          <w:bCs/>
          <w:sz w:val="14"/>
          <w:szCs w:val="14"/>
        </w:rPr>
      </w:pPr>
    </w:p>
    <w:p w14:paraId="7A8D6D4E" w14:textId="31514447" w:rsidR="00AA411B" w:rsidRPr="00F8105D" w:rsidRDefault="00DD0971" w:rsidP="00AA411B">
      <w:pPr>
        <w:jc w:val="center"/>
        <w:rPr>
          <w:rFonts w:ascii="Arial" w:hAnsi="Arial" w:cs="Arial"/>
          <w:sz w:val="32"/>
          <w:szCs w:val="32"/>
        </w:rPr>
      </w:pPr>
      <w:r w:rsidRPr="00F8105D">
        <w:rPr>
          <w:rFonts w:ascii="Arial" w:hAnsi="Arial" w:cs="Arial"/>
          <w:b/>
          <w:bCs/>
          <w:sz w:val="32"/>
          <w:szCs w:val="32"/>
        </w:rPr>
        <w:t>Curso</w:t>
      </w:r>
      <w:r w:rsidRPr="00F8105D">
        <w:rPr>
          <w:rFonts w:ascii="Arial" w:hAnsi="Arial" w:cs="Arial"/>
          <w:sz w:val="32"/>
          <w:szCs w:val="32"/>
        </w:rPr>
        <w:t>:</w:t>
      </w:r>
    </w:p>
    <w:p w14:paraId="4A11CDFA" w14:textId="7AA6F1E0" w:rsidR="00DD0971" w:rsidRPr="00F8105D" w:rsidRDefault="00397B31" w:rsidP="00AA411B">
      <w:pPr>
        <w:jc w:val="center"/>
        <w:rPr>
          <w:rFonts w:ascii="Arial" w:hAnsi="Arial" w:cs="Arial"/>
          <w:sz w:val="32"/>
          <w:szCs w:val="32"/>
          <w:lang w:val="es-ES"/>
        </w:rPr>
      </w:pPr>
      <w:r>
        <w:rPr>
          <w:rFonts w:ascii="Arial" w:hAnsi="Arial" w:cs="Arial"/>
          <w:sz w:val="32"/>
          <w:szCs w:val="32"/>
        </w:rPr>
        <w:t>Computación</w:t>
      </w:r>
    </w:p>
    <w:p w14:paraId="626B8294" w14:textId="77777777" w:rsidR="00AA411B" w:rsidRPr="00F8105D" w:rsidRDefault="00AA411B" w:rsidP="00AA411B">
      <w:pPr>
        <w:jc w:val="center"/>
        <w:rPr>
          <w:rFonts w:ascii="Arial" w:hAnsi="Arial" w:cs="Arial"/>
          <w:sz w:val="2"/>
          <w:szCs w:val="2"/>
        </w:rPr>
      </w:pPr>
    </w:p>
    <w:p w14:paraId="27E0DAEF" w14:textId="7A403727" w:rsidR="00397B31" w:rsidRDefault="00397B31" w:rsidP="00397B31">
      <w:pPr>
        <w:jc w:val="center"/>
        <w:rPr>
          <w:rFonts w:ascii="Arial" w:hAnsi="Arial" w:cs="Arial"/>
          <w:b/>
          <w:bCs/>
          <w:sz w:val="32"/>
          <w:szCs w:val="32"/>
        </w:rPr>
      </w:pPr>
      <w:r>
        <w:rPr>
          <w:rFonts w:ascii="Arial" w:hAnsi="Arial" w:cs="Arial"/>
          <w:b/>
          <w:bCs/>
          <w:sz w:val="32"/>
          <w:szCs w:val="32"/>
        </w:rPr>
        <w:t>Profesor:</w:t>
      </w:r>
    </w:p>
    <w:p w14:paraId="0C90D3AC" w14:textId="5CC6683A" w:rsidR="00397B31" w:rsidRPr="00397B31" w:rsidRDefault="00397B31" w:rsidP="00397B31">
      <w:pPr>
        <w:jc w:val="center"/>
        <w:rPr>
          <w:rFonts w:ascii="Arial" w:hAnsi="Arial" w:cs="Arial"/>
          <w:sz w:val="32"/>
          <w:szCs w:val="32"/>
        </w:rPr>
      </w:pPr>
      <w:r>
        <w:rPr>
          <w:rFonts w:ascii="Arial" w:hAnsi="Arial" w:cs="Arial"/>
          <w:sz w:val="32"/>
          <w:szCs w:val="32"/>
        </w:rPr>
        <w:t>Juan Manuel Martínez Muza</w:t>
      </w:r>
    </w:p>
    <w:p w14:paraId="3A4DE3D5" w14:textId="77777777" w:rsidR="00AA411B" w:rsidRPr="00F8105D" w:rsidRDefault="00AA411B" w:rsidP="00AA411B">
      <w:pPr>
        <w:jc w:val="center"/>
        <w:rPr>
          <w:rFonts w:ascii="Arial" w:hAnsi="Arial" w:cs="Arial"/>
          <w:b/>
          <w:bCs/>
          <w:sz w:val="2"/>
          <w:szCs w:val="2"/>
        </w:rPr>
      </w:pPr>
    </w:p>
    <w:p w14:paraId="49D53745" w14:textId="77777777"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Alumna:</w:t>
      </w:r>
    </w:p>
    <w:p w14:paraId="12B79C29" w14:textId="77777777" w:rsidR="00397B31" w:rsidRDefault="00DD0971" w:rsidP="00AA411B">
      <w:pPr>
        <w:jc w:val="center"/>
        <w:rPr>
          <w:rFonts w:ascii="Arial" w:hAnsi="Arial" w:cs="Arial"/>
          <w:sz w:val="32"/>
          <w:szCs w:val="32"/>
        </w:rPr>
      </w:pPr>
      <w:r w:rsidRPr="00F8105D">
        <w:rPr>
          <w:rFonts w:ascii="Arial" w:hAnsi="Arial" w:cs="Arial"/>
          <w:sz w:val="32"/>
          <w:szCs w:val="32"/>
        </w:rPr>
        <w:t xml:space="preserve">Corina Beltrán García </w:t>
      </w:r>
    </w:p>
    <w:p w14:paraId="16583A69" w14:textId="28EE832C" w:rsidR="00DD0971" w:rsidRDefault="00DD0971" w:rsidP="00AA411B">
      <w:pPr>
        <w:jc w:val="center"/>
        <w:rPr>
          <w:rFonts w:ascii="Arial" w:hAnsi="Arial" w:cs="Arial"/>
          <w:sz w:val="32"/>
          <w:szCs w:val="32"/>
        </w:rPr>
      </w:pPr>
      <w:r w:rsidRPr="00F8105D">
        <w:rPr>
          <w:rFonts w:ascii="Arial" w:hAnsi="Arial" w:cs="Arial"/>
          <w:b/>
          <w:bCs/>
          <w:sz w:val="32"/>
          <w:szCs w:val="32"/>
        </w:rPr>
        <w:t>N.L.</w:t>
      </w:r>
      <w:r w:rsidRPr="00F8105D">
        <w:rPr>
          <w:rFonts w:ascii="Arial" w:hAnsi="Arial" w:cs="Arial"/>
          <w:sz w:val="32"/>
          <w:szCs w:val="32"/>
        </w:rPr>
        <w:t>2</w:t>
      </w:r>
    </w:p>
    <w:p w14:paraId="612B0440" w14:textId="77777777" w:rsidR="00397B31" w:rsidRPr="00F8105D" w:rsidRDefault="00397B31" w:rsidP="00AA411B">
      <w:pPr>
        <w:jc w:val="center"/>
        <w:rPr>
          <w:rFonts w:ascii="Arial" w:hAnsi="Arial" w:cs="Arial"/>
          <w:sz w:val="32"/>
          <w:szCs w:val="32"/>
        </w:rPr>
      </w:pPr>
    </w:p>
    <w:p w14:paraId="60A4D617" w14:textId="592A30C1"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3° “A”</w:t>
      </w:r>
    </w:p>
    <w:p w14:paraId="429D35CD" w14:textId="77777777" w:rsidR="00AA411B" w:rsidRPr="00F8105D" w:rsidRDefault="00AA411B" w:rsidP="00AA411B">
      <w:pPr>
        <w:jc w:val="center"/>
        <w:rPr>
          <w:rFonts w:ascii="Arial" w:hAnsi="Arial" w:cs="Arial"/>
          <w:b/>
          <w:bCs/>
          <w:sz w:val="8"/>
          <w:szCs w:val="8"/>
        </w:rPr>
      </w:pPr>
    </w:p>
    <w:p w14:paraId="663803FA" w14:textId="77777777" w:rsidR="00F8105D" w:rsidRPr="00F8105D" w:rsidRDefault="00F8105D" w:rsidP="00F8105D">
      <w:pPr>
        <w:ind w:left="360"/>
        <w:jc w:val="both"/>
        <w:rPr>
          <w:rFonts w:ascii="Arial" w:hAnsi="Arial" w:cs="Arial"/>
          <w:sz w:val="2"/>
          <w:szCs w:val="2"/>
          <w:lang w:val="es-ES"/>
        </w:rPr>
      </w:pPr>
    </w:p>
    <w:p w14:paraId="19C5B7FC" w14:textId="4A4F0036" w:rsidR="00AA411B" w:rsidRDefault="00397B31" w:rsidP="00F8105D">
      <w:pPr>
        <w:jc w:val="center"/>
        <w:rPr>
          <w:rFonts w:ascii="Arial" w:hAnsi="Arial" w:cs="Arial"/>
          <w:b/>
          <w:bCs/>
          <w:sz w:val="28"/>
          <w:szCs w:val="28"/>
        </w:rPr>
      </w:pPr>
      <w:r>
        <w:rPr>
          <w:rFonts w:ascii="Arial" w:hAnsi="Arial" w:cs="Arial"/>
          <w:b/>
          <w:bCs/>
          <w:sz w:val="28"/>
          <w:szCs w:val="28"/>
        </w:rPr>
        <w:t>ÍNDICE AUTOMÁTICO</w:t>
      </w:r>
    </w:p>
    <w:p w14:paraId="53C80636" w14:textId="3BA3235A" w:rsidR="00397B31" w:rsidRDefault="00397B31" w:rsidP="00F8105D">
      <w:pPr>
        <w:jc w:val="center"/>
        <w:rPr>
          <w:rFonts w:ascii="Arial" w:hAnsi="Arial" w:cs="Arial"/>
          <w:b/>
          <w:bCs/>
          <w:sz w:val="28"/>
          <w:szCs w:val="28"/>
        </w:rPr>
      </w:pPr>
    </w:p>
    <w:p w14:paraId="7C901673" w14:textId="3EBA230D" w:rsidR="00397B31" w:rsidRDefault="00397B31" w:rsidP="00F8105D">
      <w:pPr>
        <w:jc w:val="center"/>
        <w:rPr>
          <w:rFonts w:ascii="Arial" w:hAnsi="Arial" w:cs="Arial"/>
          <w:b/>
          <w:bCs/>
          <w:sz w:val="28"/>
          <w:szCs w:val="28"/>
        </w:rPr>
      </w:pPr>
    </w:p>
    <w:p w14:paraId="180C0159" w14:textId="77777777" w:rsidR="00397B31" w:rsidRDefault="00397B31" w:rsidP="00F8105D">
      <w:pPr>
        <w:jc w:val="center"/>
        <w:rPr>
          <w:rFonts w:ascii="Arial" w:hAnsi="Arial" w:cs="Arial"/>
          <w:b/>
          <w:bCs/>
          <w:sz w:val="28"/>
          <w:szCs w:val="28"/>
        </w:rPr>
      </w:pPr>
    </w:p>
    <w:p w14:paraId="2F08336E" w14:textId="77777777" w:rsidR="00F8105D" w:rsidRPr="00F8105D" w:rsidRDefault="00F8105D" w:rsidP="00F8105D">
      <w:pPr>
        <w:jc w:val="center"/>
        <w:rPr>
          <w:rFonts w:ascii="Arial" w:hAnsi="Arial" w:cs="Arial"/>
          <w:b/>
          <w:bCs/>
          <w:sz w:val="4"/>
          <w:szCs w:val="4"/>
        </w:rPr>
      </w:pPr>
    </w:p>
    <w:p w14:paraId="2F968199" w14:textId="1AEB80B7" w:rsidR="00BA04C5" w:rsidRPr="001B59CD" w:rsidRDefault="00AA411B" w:rsidP="001B59CD">
      <w:pPr>
        <w:jc w:val="right"/>
        <w:rPr>
          <w:rFonts w:ascii="Times New Roman" w:hAnsi="Times New Roman" w:cs="Times New Roman"/>
          <w:b/>
          <w:bCs/>
          <w:sz w:val="28"/>
          <w:szCs w:val="28"/>
        </w:rPr>
        <w:sectPr w:rsidR="00BA04C5" w:rsidRPr="001B59CD">
          <w:footerReference w:type="default" r:id="rId9"/>
          <w:pgSz w:w="12240" w:h="15840"/>
          <w:pgMar w:top="1417" w:right="1701" w:bottom="1417" w:left="1701" w:header="708" w:footer="708" w:gutter="0"/>
          <w:cols w:space="708"/>
          <w:docGrid w:linePitch="360"/>
        </w:sectPr>
      </w:pPr>
      <w:r w:rsidRPr="00F8105D">
        <w:rPr>
          <w:rFonts w:ascii="Arial" w:hAnsi="Arial" w:cs="Arial"/>
          <w:b/>
          <w:bCs/>
          <w:sz w:val="28"/>
          <w:szCs w:val="28"/>
        </w:rPr>
        <w:t xml:space="preserve">Saltillo, Coahuila a </w:t>
      </w:r>
      <w:r w:rsidR="00397B31">
        <w:rPr>
          <w:rFonts w:ascii="Arial" w:hAnsi="Arial" w:cs="Arial"/>
          <w:b/>
          <w:bCs/>
          <w:sz w:val="28"/>
          <w:szCs w:val="28"/>
        </w:rPr>
        <w:t>5 de mayo</w:t>
      </w:r>
      <w:r w:rsidRPr="00F8105D">
        <w:rPr>
          <w:rFonts w:ascii="Arial" w:hAnsi="Arial" w:cs="Arial"/>
          <w:b/>
          <w:bCs/>
          <w:sz w:val="28"/>
          <w:szCs w:val="28"/>
        </w:rPr>
        <w:t xml:space="preserve"> del 20</w:t>
      </w:r>
      <w:r w:rsidR="001B59CD">
        <w:rPr>
          <w:rFonts w:ascii="Arial" w:hAnsi="Arial" w:cs="Arial"/>
          <w:b/>
          <w:bCs/>
          <w:sz w:val="28"/>
          <w:szCs w:val="28"/>
        </w:rPr>
        <w:t>21</w:t>
      </w:r>
    </w:p>
    <w:sdt>
      <w:sdtPr>
        <w:rPr>
          <w:lang w:val="es-ES"/>
        </w:rPr>
        <w:id w:val="203120949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A6CCF80" w14:textId="3C90E183" w:rsidR="00847E5E" w:rsidRDefault="00847E5E" w:rsidP="00847E5E">
          <w:pPr>
            <w:pStyle w:val="TtuloTDC"/>
            <w:jc w:val="center"/>
          </w:pPr>
          <w:r>
            <w:rPr>
              <w:lang w:val="es-ES"/>
            </w:rPr>
            <w:t>ÍNDICE</w:t>
          </w:r>
        </w:p>
        <w:p w14:paraId="3E8AB79D" w14:textId="04A7BF7F" w:rsidR="00847E5E" w:rsidRDefault="00847E5E">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1126674" w:history="1">
            <w:r w:rsidRPr="0008199C">
              <w:rPr>
                <w:rStyle w:val="Hipervnculo"/>
                <w:b/>
                <w:bCs/>
                <w:noProof/>
              </w:rPr>
              <w:t>IMPACTO DE LA LITERATURA INFANTIL EN EL APRENDIZAJE DEL NIÑO EN PREESCOLAR</w:t>
            </w:r>
            <w:r>
              <w:rPr>
                <w:noProof/>
                <w:webHidden/>
              </w:rPr>
              <w:tab/>
            </w:r>
            <w:r>
              <w:rPr>
                <w:noProof/>
                <w:webHidden/>
              </w:rPr>
              <w:fldChar w:fldCharType="begin"/>
            </w:r>
            <w:r>
              <w:rPr>
                <w:noProof/>
                <w:webHidden/>
              </w:rPr>
              <w:instrText xml:space="preserve"> PAGEREF _Toc71126674 \h </w:instrText>
            </w:r>
            <w:r>
              <w:rPr>
                <w:noProof/>
                <w:webHidden/>
              </w:rPr>
            </w:r>
            <w:r>
              <w:rPr>
                <w:noProof/>
                <w:webHidden/>
              </w:rPr>
              <w:fldChar w:fldCharType="separate"/>
            </w:r>
            <w:r>
              <w:rPr>
                <w:noProof/>
                <w:webHidden/>
              </w:rPr>
              <w:t>1</w:t>
            </w:r>
            <w:r>
              <w:rPr>
                <w:noProof/>
                <w:webHidden/>
              </w:rPr>
              <w:fldChar w:fldCharType="end"/>
            </w:r>
          </w:hyperlink>
        </w:p>
        <w:p w14:paraId="6AB2D0EF" w14:textId="58A6E90C" w:rsidR="00847E5E" w:rsidRDefault="00847E5E">
          <w:pPr>
            <w:pStyle w:val="TDC2"/>
            <w:tabs>
              <w:tab w:val="right" w:leader="dot" w:pos="8828"/>
            </w:tabs>
            <w:rPr>
              <w:rFonts w:eastAsiaTheme="minorEastAsia"/>
              <w:noProof/>
              <w:lang w:eastAsia="es-MX"/>
            </w:rPr>
          </w:pPr>
          <w:hyperlink w:anchor="_Toc71126675" w:history="1">
            <w:r w:rsidRPr="0008199C">
              <w:rPr>
                <w:rStyle w:val="Hipervnculo"/>
                <w:rFonts w:eastAsia="Calibri"/>
                <w:b/>
                <w:bCs/>
                <w:noProof/>
              </w:rPr>
              <w:t>INTRODUCCIÓN</w:t>
            </w:r>
            <w:r>
              <w:rPr>
                <w:noProof/>
                <w:webHidden/>
              </w:rPr>
              <w:tab/>
            </w:r>
            <w:r>
              <w:rPr>
                <w:noProof/>
                <w:webHidden/>
              </w:rPr>
              <w:fldChar w:fldCharType="begin"/>
            </w:r>
            <w:r>
              <w:rPr>
                <w:noProof/>
                <w:webHidden/>
              </w:rPr>
              <w:instrText xml:space="preserve"> PAGEREF _Toc71126675 \h </w:instrText>
            </w:r>
            <w:r>
              <w:rPr>
                <w:noProof/>
                <w:webHidden/>
              </w:rPr>
            </w:r>
            <w:r>
              <w:rPr>
                <w:noProof/>
                <w:webHidden/>
              </w:rPr>
              <w:fldChar w:fldCharType="separate"/>
            </w:r>
            <w:r>
              <w:rPr>
                <w:noProof/>
                <w:webHidden/>
              </w:rPr>
              <w:t>1</w:t>
            </w:r>
            <w:r>
              <w:rPr>
                <w:noProof/>
                <w:webHidden/>
              </w:rPr>
              <w:fldChar w:fldCharType="end"/>
            </w:r>
          </w:hyperlink>
        </w:p>
        <w:p w14:paraId="690644ED" w14:textId="77627E1F" w:rsidR="00847E5E" w:rsidRDefault="00847E5E">
          <w:pPr>
            <w:pStyle w:val="TDC2"/>
            <w:tabs>
              <w:tab w:val="right" w:leader="dot" w:pos="8828"/>
            </w:tabs>
            <w:rPr>
              <w:rFonts w:eastAsiaTheme="minorEastAsia"/>
              <w:noProof/>
              <w:lang w:eastAsia="es-MX"/>
            </w:rPr>
          </w:pPr>
          <w:hyperlink w:anchor="_Toc71126676" w:history="1">
            <w:r w:rsidRPr="0008199C">
              <w:rPr>
                <w:rStyle w:val="Hipervnculo"/>
                <w:rFonts w:eastAsia="Calibri"/>
                <w:b/>
                <w:bCs/>
                <w:noProof/>
              </w:rPr>
              <w:t>DESARROLLO</w:t>
            </w:r>
            <w:r>
              <w:rPr>
                <w:noProof/>
                <w:webHidden/>
              </w:rPr>
              <w:tab/>
            </w:r>
            <w:r>
              <w:rPr>
                <w:noProof/>
                <w:webHidden/>
              </w:rPr>
              <w:fldChar w:fldCharType="begin"/>
            </w:r>
            <w:r>
              <w:rPr>
                <w:noProof/>
                <w:webHidden/>
              </w:rPr>
              <w:instrText xml:space="preserve"> PAGEREF _Toc71126676 \h </w:instrText>
            </w:r>
            <w:r>
              <w:rPr>
                <w:noProof/>
                <w:webHidden/>
              </w:rPr>
            </w:r>
            <w:r>
              <w:rPr>
                <w:noProof/>
                <w:webHidden/>
              </w:rPr>
              <w:fldChar w:fldCharType="separate"/>
            </w:r>
            <w:r>
              <w:rPr>
                <w:noProof/>
                <w:webHidden/>
              </w:rPr>
              <w:t>2</w:t>
            </w:r>
            <w:r>
              <w:rPr>
                <w:noProof/>
                <w:webHidden/>
              </w:rPr>
              <w:fldChar w:fldCharType="end"/>
            </w:r>
          </w:hyperlink>
        </w:p>
        <w:p w14:paraId="308F2BB7" w14:textId="3DB94254" w:rsidR="00847E5E" w:rsidRDefault="00847E5E">
          <w:pPr>
            <w:pStyle w:val="TDC3"/>
            <w:tabs>
              <w:tab w:val="right" w:leader="dot" w:pos="8828"/>
            </w:tabs>
            <w:rPr>
              <w:rFonts w:eastAsiaTheme="minorEastAsia"/>
              <w:noProof/>
              <w:lang w:eastAsia="es-MX"/>
            </w:rPr>
          </w:pPr>
          <w:hyperlink w:anchor="_Toc71126677" w:history="1">
            <w:r w:rsidRPr="0008199C">
              <w:rPr>
                <w:rStyle w:val="Hipervnculo"/>
                <w:rFonts w:eastAsia="Calibri"/>
                <w:b/>
                <w:bCs/>
                <w:noProof/>
              </w:rPr>
              <w:t>¿QUÉ ES LA LITERATURA INFANTIL?</w:t>
            </w:r>
            <w:r>
              <w:rPr>
                <w:noProof/>
                <w:webHidden/>
              </w:rPr>
              <w:tab/>
            </w:r>
            <w:r>
              <w:rPr>
                <w:noProof/>
                <w:webHidden/>
              </w:rPr>
              <w:fldChar w:fldCharType="begin"/>
            </w:r>
            <w:r>
              <w:rPr>
                <w:noProof/>
                <w:webHidden/>
              </w:rPr>
              <w:instrText xml:space="preserve"> PAGEREF _Toc71126677 \h </w:instrText>
            </w:r>
            <w:r>
              <w:rPr>
                <w:noProof/>
                <w:webHidden/>
              </w:rPr>
            </w:r>
            <w:r>
              <w:rPr>
                <w:noProof/>
                <w:webHidden/>
              </w:rPr>
              <w:fldChar w:fldCharType="separate"/>
            </w:r>
            <w:r>
              <w:rPr>
                <w:noProof/>
                <w:webHidden/>
              </w:rPr>
              <w:t>2</w:t>
            </w:r>
            <w:r>
              <w:rPr>
                <w:noProof/>
                <w:webHidden/>
              </w:rPr>
              <w:fldChar w:fldCharType="end"/>
            </w:r>
          </w:hyperlink>
        </w:p>
        <w:p w14:paraId="7F8CC95E" w14:textId="6197CA53" w:rsidR="00847E5E" w:rsidRDefault="00847E5E">
          <w:pPr>
            <w:pStyle w:val="TDC3"/>
            <w:tabs>
              <w:tab w:val="right" w:leader="dot" w:pos="8828"/>
            </w:tabs>
            <w:rPr>
              <w:rFonts w:eastAsiaTheme="minorEastAsia"/>
              <w:noProof/>
              <w:lang w:eastAsia="es-MX"/>
            </w:rPr>
          </w:pPr>
          <w:hyperlink w:anchor="_Toc71126678" w:history="1">
            <w:r w:rsidRPr="0008199C">
              <w:rPr>
                <w:rStyle w:val="Hipervnculo"/>
                <w:rFonts w:eastAsia="Calibri"/>
                <w:b/>
                <w:bCs/>
                <w:noProof/>
              </w:rPr>
              <w:t>GÉNEROS DE LA LITERATURA INFANTIL</w:t>
            </w:r>
            <w:r>
              <w:rPr>
                <w:noProof/>
                <w:webHidden/>
              </w:rPr>
              <w:tab/>
            </w:r>
            <w:r>
              <w:rPr>
                <w:noProof/>
                <w:webHidden/>
              </w:rPr>
              <w:fldChar w:fldCharType="begin"/>
            </w:r>
            <w:r>
              <w:rPr>
                <w:noProof/>
                <w:webHidden/>
              </w:rPr>
              <w:instrText xml:space="preserve"> PAGEREF _Toc71126678 \h </w:instrText>
            </w:r>
            <w:r>
              <w:rPr>
                <w:noProof/>
                <w:webHidden/>
              </w:rPr>
            </w:r>
            <w:r>
              <w:rPr>
                <w:noProof/>
                <w:webHidden/>
              </w:rPr>
              <w:fldChar w:fldCharType="separate"/>
            </w:r>
            <w:r>
              <w:rPr>
                <w:noProof/>
                <w:webHidden/>
              </w:rPr>
              <w:t>3</w:t>
            </w:r>
            <w:r>
              <w:rPr>
                <w:noProof/>
                <w:webHidden/>
              </w:rPr>
              <w:fldChar w:fldCharType="end"/>
            </w:r>
          </w:hyperlink>
        </w:p>
        <w:p w14:paraId="57161CB3" w14:textId="23D0F408" w:rsidR="00847E5E" w:rsidRDefault="00847E5E">
          <w:pPr>
            <w:pStyle w:val="TDC3"/>
            <w:tabs>
              <w:tab w:val="right" w:leader="dot" w:pos="8828"/>
            </w:tabs>
            <w:rPr>
              <w:rFonts w:eastAsiaTheme="minorEastAsia"/>
              <w:noProof/>
              <w:lang w:eastAsia="es-MX"/>
            </w:rPr>
          </w:pPr>
          <w:hyperlink w:anchor="_Toc71126679" w:history="1">
            <w:r w:rsidRPr="0008199C">
              <w:rPr>
                <w:rStyle w:val="Hipervnculo"/>
                <w:rFonts w:eastAsia="Calibri"/>
                <w:b/>
                <w:bCs/>
                <w:noProof/>
              </w:rPr>
              <w:t>IMPACTO DE LA LITERATURA INFANTIL EN PREESCOLAR</w:t>
            </w:r>
            <w:r>
              <w:rPr>
                <w:noProof/>
                <w:webHidden/>
              </w:rPr>
              <w:tab/>
            </w:r>
            <w:r>
              <w:rPr>
                <w:noProof/>
                <w:webHidden/>
              </w:rPr>
              <w:fldChar w:fldCharType="begin"/>
            </w:r>
            <w:r>
              <w:rPr>
                <w:noProof/>
                <w:webHidden/>
              </w:rPr>
              <w:instrText xml:space="preserve"> PAGEREF _Toc71126679 \h </w:instrText>
            </w:r>
            <w:r>
              <w:rPr>
                <w:noProof/>
                <w:webHidden/>
              </w:rPr>
            </w:r>
            <w:r>
              <w:rPr>
                <w:noProof/>
                <w:webHidden/>
              </w:rPr>
              <w:fldChar w:fldCharType="separate"/>
            </w:r>
            <w:r>
              <w:rPr>
                <w:noProof/>
                <w:webHidden/>
              </w:rPr>
              <w:t>4</w:t>
            </w:r>
            <w:r>
              <w:rPr>
                <w:noProof/>
                <w:webHidden/>
              </w:rPr>
              <w:fldChar w:fldCharType="end"/>
            </w:r>
          </w:hyperlink>
        </w:p>
        <w:p w14:paraId="0657DB1E" w14:textId="2D92CD41" w:rsidR="00847E5E" w:rsidRDefault="00847E5E">
          <w:pPr>
            <w:pStyle w:val="TDC3"/>
            <w:tabs>
              <w:tab w:val="right" w:leader="dot" w:pos="8828"/>
            </w:tabs>
            <w:rPr>
              <w:rFonts w:eastAsiaTheme="minorEastAsia"/>
              <w:noProof/>
              <w:lang w:eastAsia="es-MX"/>
            </w:rPr>
          </w:pPr>
          <w:hyperlink w:anchor="_Toc71126680" w:history="1">
            <w:r w:rsidRPr="0008199C">
              <w:rPr>
                <w:rStyle w:val="Hipervnculo"/>
                <w:rFonts w:eastAsia="Calibri"/>
                <w:b/>
                <w:bCs/>
                <w:noProof/>
              </w:rPr>
              <w:t>LA LITERATURA INFANTIL Y LA ESCUELA</w:t>
            </w:r>
            <w:r>
              <w:rPr>
                <w:noProof/>
                <w:webHidden/>
              </w:rPr>
              <w:tab/>
            </w:r>
            <w:r>
              <w:rPr>
                <w:noProof/>
                <w:webHidden/>
              </w:rPr>
              <w:fldChar w:fldCharType="begin"/>
            </w:r>
            <w:r>
              <w:rPr>
                <w:noProof/>
                <w:webHidden/>
              </w:rPr>
              <w:instrText xml:space="preserve"> PAGEREF _Toc71126680 \h </w:instrText>
            </w:r>
            <w:r>
              <w:rPr>
                <w:noProof/>
                <w:webHidden/>
              </w:rPr>
            </w:r>
            <w:r>
              <w:rPr>
                <w:noProof/>
                <w:webHidden/>
              </w:rPr>
              <w:fldChar w:fldCharType="separate"/>
            </w:r>
            <w:r>
              <w:rPr>
                <w:noProof/>
                <w:webHidden/>
              </w:rPr>
              <w:t>5</w:t>
            </w:r>
            <w:r>
              <w:rPr>
                <w:noProof/>
                <w:webHidden/>
              </w:rPr>
              <w:fldChar w:fldCharType="end"/>
            </w:r>
          </w:hyperlink>
        </w:p>
        <w:p w14:paraId="737DCA70" w14:textId="3D12695B" w:rsidR="00847E5E" w:rsidRDefault="00847E5E">
          <w:pPr>
            <w:pStyle w:val="TDC2"/>
            <w:tabs>
              <w:tab w:val="right" w:leader="dot" w:pos="8828"/>
            </w:tabs>
            <w:rPr>
              <w:rFonts w:eastAsiaTheme="minorEastAsia"/>
              <w:noProof/>
              <w:lang w:eastAsia="es-MX"/>
            </w:rPr>
          </w:pPr>
          <w:hyperlink w:anchor="_Toc71126681" w:history="1">
            <w:r w:rsidRPr="0008199C">
              <w:rPr>
                <w:rStyle w:val="Hipervnculo"/>
                <w:rFonts w:eastAsia="Calibri"/>
                <w:b/>
                <w:bCs/>
                <w:noProof/>
              </w:rPr>
              <w:t>CONCLUSIÓN</w:t>
            </w:r>
            <w:r>
              <w:rPr>
                <w:noProof/>
                <w:webHidden/>
              </w:rPr>
              <w:tab/>
            </w:r>
            <w:r>
              <w:rPr>
                <w:noProof/>
                <w:webHidden/>
              </w:rPr>
              <w:fldChar w:fldCharType="begin"/>
            </w:r>
            <w:r>
              <w:rPr>
                <w:noProof/>
                <w:webHidden/>
              </w:rPr>
              <w:instrText xml:space="preserve"> PAGEREF _Toc71126681 \h </w:instrText>
            </w:r>
            <w:r>
              <w:rPr>
                <w:noProof/>
                <w:webHidden/>
              </w:rPr>
            </w:r>
            <w:r>
              <w:rPr>
                <w:noProof/>
                <w:webHidden/>
              </w:rPr>
              <w:fldChar w:fldCharType="separate"/>
            </w:r>
            <w:r>
              <w:rPr>
                <w:noProof/>
                <w:webHidden/>
              </w:rPr>
              <w:t>6</w:t>
            </w:r>
            <w:r>
              <w:rPr>
                <w:noProof/>
                <w:webHidden/>
              </w:rPr>
              <w:fldChar w:fldCharType="end"/>
            </w:r>
          </w:hyperlink>
        </w:p>
        <w:p w14:paraId="3BCC21E6" w14:textId="123E9B8A" w:rsidR="00847E5E" w:rsidRDefault="00847E5E">
          <w:pPr>
            <w:pStyle w:val="TDC2"/>
            <w:tabs>
              <w:tab w:val="right" w:leader="dot" w:pos="8828"/>
            </w:tabs>
            <w:rPr>
              <w:rFonts w:eastAsiaTheme="minorEastAsia"/>
              <w:noProof/>
              <w:lang w:eastAsia="es-MX"/>
            </w:rPr>
          </w:pPr>
          <w:hyperlink w:anchor="_Toc71126682" w:history="1">
            <w:r w:rsidRPr="0008199C">
              <w:rPr>
                <w:rStyle w:val="Hipervnculo"/>
                <w:b/>
                <w:bCs/>
                <w:noProof/>
              </w:rPr>
              <w:t>Referencias</w:t>
            </w:r>
            <w:r>
              <w:rPr>
                <w:noProof/>
                <w:webHidden/>
              </w:rPr>
              <w:tab/>
            </w:r>
            <w:r>
              <w:rPr>
                <w:noProof/>
                <w:webHidden/>
              </w:rPr>
              <w:fldChar w:fldCharType="begin"/>
            </w:r>
            <w:r>
              <w:rPr>
                <w:noProof/>
                <w:webHidden/>
              </w:rPr>
              <w:instrText xml:space="preserve"> PAGEREF _Toc71126682 \h </w:instrText>
            </w:r>
            <w:r>
              <w:rPr>
                <w:noProof/>
                <w:webHidden/>
              </w:rPr>
            </w:r>
            <w:r>
              <w:rPr>
                <w:noProof/>
                <w:webHidden/>
              </w:rPr>
              <w:fldChar w:fldCharType="separate"/>
            </w:r>
            <w:r>
              <w:rPr>
                <w:noProof/>
                <w:webHidden/>
              </w:rPr>
              <w:t>7</w:t>
            </w:r>
            <w:r>
              <w:rPr>
                <w:noProof/>
                <w:webHidden/>
              </w:rPr>
              <w:fldChar w:fldCharType="end"/>
            </w:r>
          </w:hyperlink>
        </w:p>
        <w:p w14:paraId="213D4E19" w14:textId="0922A347" w:rsidR="00847E5E" w:rsidRDefault="00847E5E">
          <w:pPr>
            <w:pStyle w:val="TDC1"/>
            <w:tabs>
              <w:tab w:val="right" w:leader="dot" w:pos="8828"/>
            </w:tabs>
            <w:rPr>
              <w:rFonts w:eastAsiaTheme="minorEastAsia"/>
              <w:noProof/>
              <w:lang w:eastAsia="es-MX"/>
            </w:rPr>
          </w:pPr>
          <w:hyperlink w:anchor="_Toc71126683" w:history="1">
            <w:r w:rsidRPr="0008199C">
              <w:rPr>
                <w:rStyle w:val="Hipervnculo"/>
                <w:b/>
                <w:bCs/>
                <w:noProof/>
                <w:lang w:val="es-ES"/>
              </w:rPr>
              <w:t>Rúbrica UNIDAD I</w:t>
            </w:r>
            <w:r>
              <w:rPr>
                <w:noProof/>
                <w:webHidden/>
              </w:rPr>
              <w:tab/>
            </w:r>
            <w:r>
              <w:rPr>
                <w:noProof/>
                <w:webHidden/>
              </w:rPr>
              <w:fldChar w:fldCharType="begin"/>
            </w:r>
            <w:r>
              <w:rPr>
                <w:noProof/>
                <w:webHidden/>
              </w:rPr>
              <w:instrText xml:space="preserve"> PAGEREF _Toc71126683 \h </w:instrText>
            </w:r>
            <w:r>
              <w:rPr>
                <w:noProof/>
                <w:webHidden/>
              </w:rPr>
            </w:r>
            <w:r>
              <w:rPr>
                <w:noProof/>
                <w:webHidden/>
              </w:rPr>
              <w:fldChar w:fldCharType="separate"/>
            </w:r>
            <w:r>
              <w:rPr>
                <w:noProof/>
                <w:webHidden/>
              </w:rPr>
              <w:t>8</w:t>
            </w:r>
            <w:r>
              <w:rPr>
                <w:noProof/>
                <w:webHidden/>
              </w:rPr>
              <w:fldChar w:fldCharType="end"/>
            </w:r>
          </w:hyperlink>
        </w:p>
        <w:p w14:paraId="7B612E00" w14:textId="47E9CAE1" w:rsidR="00847E5E" w:rsidRDefault="00847E5E">
          <w:r>
            <w:rPr>
              <w:b/>
              <w:bCs/>
              <w:lang w:val="es-ES"/>
            </w:rPr>
            <w:fldChar w:fldCharType="end"/>
          </w:r>
        </w:p>
      </w:sdtContent>
    </w:sdt>
    <w:p w14:paraId="60A12564" w14:textId="77777777" w:rsidR="001B59CD" w:rsidRDefault="001B59CD" w:rsidP="001B59CD">
      <w:pPr>
        <w:pStyle w:val="Ttulo1"/>
        <w:jc w:val="center"/>
        <w:rPr>
          <w:b/>
          <w:bCs/>
          <w:color w:val="000000" w:themeColor="text1"/>
        </w:rPr>
        <w:sectPr w:rsidR="001B59CD" w:rsidSect="001B59CD">
          <w:footerReference w:type="default" r:id="rId10"/>
          <w:pgSz w:w="12240" w:h="15840"/>
          <w:pgMar w:top="1417" w:right="1701" w:bottom="1417" w:left="1701" w:header="708" w:footer="708" w:gutter="0"/>
          <w:pgNumType w:start="2"/>
          <w:cols w:space="708"/>
          <w:docGrid w:linePitch="360"/>
        </w:sectPr>
      </w:pPr>
    </w:p>
    <w:p w14:paraId="28D284D1" w14:textId="6DAEA948" w:rsidR="00397B31" w:rsidRPr="00392452" w:rsidRDefault="00397B31" w:rsidP="001B59CD">
      <w:pPr>
        <w:pStyle w:val="Ttulo1"/>
        <w:jc w:val="center"/>
        <w:rPr>
          <w:b/>
          <w:bCs/>
          <w:color w:val="000000" w:themeColor="text1"/>
        </w:rPr>
      </w:pPr>
      <w:bookmarkStart w:id="0" w:name="_Toc71126674"/>
      <w:r w:rsidRPr="00392452">
        <w:rPr>
          <w:b/>
          <w:bCs/>
          <w:color w:val="000000" w:themeColor="text1"/>
        </w:rPr>
        <w:lastRenderedPageBreak/>
        <w:t>IMPACTO DE LA LITERATURA INFANTIL EN EL APRENDIZAJE DEL NIÑO EN PREESCOLAR</w:t>
      </w:r>
      <w:bookmarkEnd w:id="0"/>
    </w:p>
    <w:p w14:paraId="708152F2" w14:textId="77777777" w:rsidR="00397B31" w:rsidRPr="00397B31" w:rsidRDefault="00397B31" w:rsidP="00397B31"/>
    <w:p w14:paraId="70660F74" w14:textId="43B9A5B2" w:rsidR="008122F5" w:rsidRPr="00392452" w:rsidRDefault="00397B31" w:rsidP="00392452">
      <w:pPr>
        <w:pStyle w:val="Ttulo2"/>
        <w:jc w:val="center"/>
        <w:rPr>
          <w:rFonts w:eastAsia="Calibri"/>
          <w:b/>
          <w:bCs/>
          <w:color w:val="000000" w:themeColor="text1"/>
        </w:rPr>
      </w:pPr>
      <w:bookmarkStart w:id="1" w:name="_Toc71126675"/>
      <w:r w:rsidRPr="00392452">
        <w:rPr>
          <w:rFonts w:eastAsia="Calibri"/>
          <w:b/>
          <w:bCs/>
          <w:color w:val="000000" w:themeColor="text1"/>
        </w:rPr>
        <w:t>INTRODUCCIÓN</w:t>
      </w:r>
      <w:bookmarkEnd w:id="1"/>
    </w:p>
    <w:p w14:paraId="73C2DAAF" w14:textId="31D576C6" w:rsidR="00C66CDB" w:rsidRDefault="008122F5" w:rsidP="00C66CDB">
      <w:pPr>
        <w:spacing w:line="360" w:lineRule="auto"/>
        <w:rPr>
          <w:rStyle w:val="apple-converted-space"/>
          <w:rFonts w:ascii="Arial" w:hAnsi="Arial" w:cs="Arial"/>
          <w:color w:val="000000"/>
          <w:sz w:val="24"/>
          <w:szCs w:val="24"/>
        </w:rPr>
      </w:pPr>
      <w:r w:rsidRPr="00515C29">
        <w:rPr>
          <w:rFonts w:ascii="Arial" w:hAnsi="Arial" w:cs="Arial"/>
          <w:bCs/>
          <w:sz w:val="24"/>
          <w:szCs w:val="20"/>
        </w:rPr>
        <w:t>Todos sabemos que la literatura infantil cumple un rol muy importante en el desarrollo de un niño</w:t>
      </w:r>
      <w:r w:rsidR="002077C0">
        <w:rPr>
          <w:rFonts w:ascii="Arial" w:hAnsi="Arial" w:cs="Arial"/>
          <w:bCs/>
          <w:sz w:val="24"/>
          <w:szCs w:val="20"/>
        </w:rPr>
        <w:t xml:space="preserve"> y e</w:t>
      </w:r>
      <w:r w:rsidRPr="00515C29">
        <w:rPr>
          <w:rFonts w:ascii="Arial" w:hAnsi="Arial" w:cs="Arial"/>
          <w:bCs/>
          <w:sz w:val="24"/>
          <w:szCs w:val="20"/>
        </w:rPr>
        <w:t>n este apartado se dará a conocer porqu</w:t>
      </w:r>
      <w:r w:rsidR="00515C29" w:rsidRPr="00515C29">
        <w:rPr>
          <w:rFonts w:ascii="Arial" w:hAnsi="Arial" w:cs="Arial"/>
          <w:bCs/>
          <w:sz w:val="24"/>
          <w:szCs w:val="20"/>
        </w:rPr>
        <w:t>é</w:t>
      </w:r>
      <w:r w:rsidRPr="00515C29">
        <w:rPr>
          <w:rFonts w:ascii="Arial" w:hAnsi="Arial" w:cs="Arial"/>
          <w:bCs/>
          <w:sz w:val="24"/>
          <w:szCs w:val="20"/>
        </w:rPr>
        <w:t xml:space="preserve"> es importante </w:t>
      </w:r>
      <w:r w:rsidR="00515C29" w:rsidRPr="00515C29">
        <w:rPr>
          <w:rFonts w:ascii="Arial" w:hAnsi="Arial" w:cs="Arial"/>
          <w:bCs/>
          <w:sz w:val="24"/>
          <w:szCs w:val="20"/>
        </w:rPr>
        <w:t xml:space="preserve">inculcarla desde pequeños en contextos como la escuela y la familia </w:t>
      </w:r>
      <w:r w:rsidRPr="00515C29">
        <w:rPr>
          <w:rFonts w:ascii="Arial" w:hAnsi="Arial" w:cs="Arial"/>
          <w:bCs/>
          <w:sz w:val="24"/>
          <w:szCs w:val="20"/>
        </w:rPr>
        <w:t>y cu</w:t>
      </w:r>
      <w:r w:rsidR="00515C29" w:rsidRPr="00515C29">
        <w:rPr>
          <w:rFonts w:ascii="Arial" w:hAnsi="Arial" w:cs="Arial"/>
          <w:bCs/>
          <w:sz w:val="24"/>
          <w:szCs w:val="20"/>
        </w:rPr>
        <w:t>á</w:t>
      </w:r>
      <w:r w:rsidRPr="00515C29">
        <w:rPr>
          <w:rFonts w:ascii="Arial" w:hAnsi="Arial" w:cs="Arial"/>
          <w:bCs/>
          <w:sz w:val="24"/>
          <w:szCs w:val="20"/>
        </w:rPr>
        <w:t>les son l</w:t>
      </w:r>
      <w:r w:rsidR="00515C29">
        <w:rPr>
          <w:rFonts w:ascii="Arial" w:hAnsi="Arial" w:cs="Arial"/>
          <w:bCs/>
          <w:sz w:val="24"/>
          <w:szCs w:val="20"/>
        </w:rPr>
        <w:t xml:space="preserve">as aportaciones </w:t>
      </w:r>
      <w:r w:rsidRPr="00515C29">
        <w:rPr>
          <w:rFonts w:ascii="Arial" w:hAnsi="Arial" w:cs="Arial"/>
          <w:bCs/>
          <w:sz w:val="24"/>
          <w:szCs w:val="20"/>
        </w:rPr>
        <w:t xml:space="preserve">que </w:t>
      </w:r>
      <w:r w:rsidR="00515C29" w:rsidRPr="00515C29">
        <w:rPr>
          <w:rFonts w:ascii="Arial" w:hAnsi="Arial" w:cs="Arial"/>
          <w:bCs/>
          <w:sz w:val="24"/>
          <w:szCs w:val="20"/>
        </w:rPr>
        <w:t>contribuyen al desarrollo social, personal, psicológico, emocional, cognitivo y académico del niño de preescolar.</w:t>
      </w:r>
      <w:r w:rsidRPr="00515C29">
        <w:rPr>
          <w:rFonts w:ascii="Arial" w:hAnsi="Arial" w:cs="Arial"/>
          <w:bCs/>
          <w:sz w:val="24"/>
          <w:szCs w:val="20"/>
        </w:rPr>
        <w:t xml:space="preserve"> </w:t>
      </w:r>
      <w:r w:rsidR="00C66CDB" w:rsidRPr="00C66CDB">
        <w:rPr>
          <w:rFonts w:ascii="Arial" w:hAnsi="Arial" w:cs="Arial"/>
          <w:sz w:val="24"/>
          <w:szCs w:val="24"/>
        </w:rPr>
        <w:t xml:space="preserve">El problema detectado se centra en </w:t>
      </w:r>
      <w:r w:rsidR="002077C0">
        <w:rPr>
          <w:rFonts w:ascii="Arial" w:hAnsi="Arial" w:cs="Arial"/>
          <w:sz w:val="24"/>
          <w:szCs w:val="24"/>
        </w:rPr>
        <w:t>cómo</w:t>
      </w:r>
      <w:r w:rsidR="00C66CDB" w:rsidRPr="00C66CDB">
        <w:rPr>
          <w:rFonts w:ascii="Arial" w:hAnsi="Arial" w:cs="Arial"/>
          <w:sz w:val="24"/>
          <w:szCs w:val="24"/>
        </w:rPr>
        <w:t xml:space="preserve"> favorece el impacto de la literatura infantil en el preescolar, por lo que es necesario saber </w:t>
      </w:r>
      <w:r w:rsidR="002077C0">
        <w:rPr>
          <w:rFonts w:ascii="Arial" w:hAnsi="Arial" w:cs="Arial"/>
          <w:sz w:val="24"/>
          <w:szCs w:val="24"/>
        </w:rPr>
        <w:t>de qué manera</w:t>
      </w:r>
      <w:r w:rsidR="00C66CDB" w:rsidRPr="00C66CDB">
        <w:rPr>
          <w:rFonts w:ascii="Arial" w:hAnsi="Arial" w:cs="Arial"/>
          <w:sz w:val="24"/>
          <w:szCs w:val="24"/>
        </w:rPr>
        <w:t xml:space="preserve"> llevar a cabo actividades y metodologías adecuadas </w:t>
      </w:r>
      <w:r w:rsidR="00C66CDB" w:rsidRPr="00C66CDB">
        <w:rPr>
          <w:rStyle w:val="apple-converted-space"/>
          <w:rFonts w:ascii="Arial" w:hAnsi="Arial" w:cs="Arial"/>
          <w:color w:val="000000"/>
          <w:sz w:val="24"/>
          <w:szCs w:val="24"/>
        </w:rPr>
        <w:t xml:space="preserve">para </w:t>
      </w:r>
      <w:r w:rsidR="002077C0">
        <w:rPr>
          <w:rStyle w:val="apple-converted-space"/>
          <w:rFonts w:ascii="Arial" w:hAnsi="Arial" w:cs="Arial"/>
          <w:color w:val="000000"/>
          <w:sz w:val="24"/>
          <w:szCs w:val="24"/>
        </w:rPr>
        <w:t xml:space="preserve">su </w:t>
      </w:r>
      <w:r w:rsidR="00C66CDB" w:rsidRPr="00C66CDB">
        <w:rPr>
          <w:rStyle w:val="apple-converted-space"/>
          <w:rFonts w:ascii="Arial" w:hAnsi="Arial" w:cs="Arial"/>
          <w:color w:val="000000"/>
          <w:sz w:val="24"/>
          <w:szCs w:val="24"/>
        </w:rPr>
        <w:t xml:space="preserve">fomento y mediación que conviertan la lectura en un acto eficiente que posibiliten que </w:t>
      </w:r>
      <w:r w:rsidR="002077C0">
        <w:rPr>
          <w:rStyle w:val="apple-converted-space"/>
          <w:rFonts w:ascii="Arial" w:hAnsi="Arial" w:cs="Arial"/>
          <w:color w:val="000000"/>
          <w:sz w:val="24"/>
          <w:szCs w:val="24"/>
        </w:rPr>
        <w:t>los</w:t>
      </w:r>
      <w:r w:rsidR="00C66CDB" w:rsidRPr="00C66CDB">
        <w:rPr>
          <w:rStyle w:val="apple-converted-space"/>
          <w:rFonts w:ascii="Arial" w:hAnsi="Arial" w:cs="Arial"/>
          <w:color w:val="000000"/>
          <w:sz w:val="24"/>
          <w:szCs w:val="24"/>
        </w:rPr>
        <w:t xml:space="preserve"> niños experimenten su impacto ya sea positivo o negativo en base a cuentos, historias, canciones, obras de teatro, entre otros. </w:t>
      </w:r>
    </w:p>
    <w:p w14:paraId="09326F59" w14:textId="77777777" w:rsidR="002077C0" w:rsidRDefault="00C66CDB" w:rsidP="002077C0">
      <w:pPr>
        <w:spacing w:line="360" w:lineRule="auto"/>
        <w:rPr>
          <w:rFonts w:ascii="Arial" w:hAnsi="Arial" w:cs="Arial"/>
          <w:bCs/>
          <w:sz w:val="24"/>
          <w:szCs w:val="20"/>
        </w:rPr>
      </w:pPr>
      <w:r w:rsidRPr="00C66CDB">
        <w:rPr>
          <w:rFonts w:ascii="Arial" w:hAnsi="Arial" w:cs="Arial"/>
          <w:sz w:val="24"/>
          <w:szCs w:val="24"/>
        </w:rPr>
        <w:t xml:space="preserve">Se planteó </w:t>
      </w:r>
      <w:r w:rsidR="002077C0">
        <w:rPr>
          <w:rFonts w:ascii="Arial" w:hAnsi="Arial" w:cs="Arial"/>
          <w:sz w:val="24"/>
          <w:szCs w:val="24"/>
        </w:rPr>
        <w:t>como</w:t>
      </w:r>
      <w:r w:rsidRPr="00C66CDB">
        <w:rPr>
          <w:rFonts w:ascii="Arial" w:hAnsi="Arial" w:cs="Arial"/>
          <w:sz w:val="24"/>
          <w:szCs w:val="24"/>
        </w:rPr>
        <w:t xml:space="preserve"> objetivo </w:t>
      </w:r>
      <w:r>
        <w:rPr>
          <w:rFonts w:ascii="Arial" w:hAnsi="Arial" w:cs="Arial"/>
          <w:sz w:val="24"/>
          <w:szCs w:val="24"/>
        </w:rPr>
        <w:t>identificar</w:t>
      </w:r>
      <w:r w:rsidRPr="00C66CDB">
        <w:rPr>
          <w:rFonts w:ascii="Arial" w:hAnsi="Arial" w:cs="Arial"/>
          <w:sz w:val="24"/>
          <w:szCs w:val="24"/>
        </w:rPr>
        <w:t xml:space="preserve"> el impacto de la literatura infantil con actividades estratégicas de lectura en el aprendizaje del niño de preescolar de tres a cinco años. </w:t>
      </w:r>
      <w:r w:rsidR="002077C0">
        <w:rPr>
          <w:rFonts w:ascii="Arial" w:hAnsi="Arial" w:cs="Arial"/>
          <w:sz w:val="24"/>
          <w:szCs w:val="24"/>
        </w:rPr>
        <w:t>Y se pretende buscar</w:t>
      </w:r>
      <w:r w:rsidRPr="00C66CDB">
        <w:rPr>
          <w:rFonts w:ascii="Arial" w:hAnsi="Arial" w:cs="Arial"/>
          <w:sz w:val="24"/>
          <w:szCs w:val="24"/>
        </w:rPr>
        <w:t xml:space="preserve"> en los libros un método de enseñanza-aprendizaje para favorecer el crecimiento y desarrollo personal en conjunto de producciones y actividades artísticas o creativas que tienen como receptor al niño de preescolar. </w:t>
      </w:r>
      <w:r w:rsidR="002077C0" w:rsidRPr="00515C29">
        <w:rPr>
          <w:rFonts w:ascii="Arial" w:hAnsi="Arial" w:cs="Arial"/>
          <w:bCs/>
          <w:sz w:val="24"/>
          <w:szCs w:val="20"/>
        </w:rPr>
        <w:t xml:space="preserve">También mostraremos algunos de los beneficios que la literatura infantil brinda, la literatura infantil es fundamental para desarrollar la capacidad de comprensión del niño, de interactuar con otros niños </w:t>
      </w:r>
      <w:r w:rsidR="002077C0">
        <w:rPr>
          <w:rFonts w:ascii="Arial" w:hAnsi="Arial" w:cs="Arial"/>
          <w:bCs/>
          <w:sz w:val="24"/>
          <w:szCs w:val="20"/>
        </w:rPr>
        <w:t xml:space="preserve">e incluso lograr entablar una plática referente a una lectura con algún adulto ya sea de su contexto más cercano; familiar o contexto escolar como educadoras o directivos. </w:t>
      </w:r>
    </w:p>
    <w:p w14:paraId="0475C4A4" w14:textId="1570D809" w:rsidR="004F7E1A" w:rsidRDefault="002077C0" w:rsidP="00BA04C5">
      <w:pPr>
        <w:spacing w:line="360" w:lineRule="auto"/>
        <w:rPr>
          <w:rFonts w:ascii="Arial" w:eastAsia="Calibri" w:hAnsi="Arial" w:cs="Arial"/>
          <w:sz w:val="24"/>
          <w:szCs w:val="24"/>
        </w:rPr>
      </w:pPr>
      <w:r w:rsidRPr="00FC64DD">
        <w:rPr>
          <w:rFonts w:ascii="Arial" w:hAnsi="Arial" w:cs="Arial"/>
          <w:bCs/>
          <w:sz w:val="24"/>
          <w:szCs w:val="24"/>
        </w:rPr>
        <w:t>Se realiza esta investigación en base al primer acercamiento de los niños con edades preescolares tienen con la literatura como individuos lectores</w:t>
      </w:r>
      <w:r w:rsidR="00FC64DD" w:rsidRPr="00FC64DD">
        <w:rPr>
          <w:rFonts w:ascii="Arial" w:hAnsi="Arial" w:cs="Arial"/>
          <w:bCs/>
          <w:sz w:val="24"/>
          <w:szCs w:val="24"/>
        </w:rPr>
        <w:t xml:space="preserve">. </w:t>
      </w:r>
      <w:r w:rsidR="00FC64DD">
        <w:rPr>
          <w:rFonts w:ascii="Arial" w:eastAsia="Calibri" w:hAnsi="Arial" w:cs="Arial"/>
          <w:sz w:val="24"/>
          <w:szCs w:val="24"/>
        </w:rPr>
        <w:t>T</w:t>
      </w:r>
      <w:r w:rsidR="00FC64DD" w:rsidRPr="00FC64DD">
        <w:rPr>
          <w:rFonts w:ascii="Arial" w:eastAsia="Calibri" w:hAnsi="Arial" w:cs="Arial"/>
          <w:sz w:val="24"/>
          <w:szCs w:val="24"/>
        </w:rPr>
        <w:t>iene un enfoque cualitativo en donde se</w:t>
      </w:r>
      <w:r w:rsidR="00FC64DD">
        <w:rPr>
          <w:rFonts w:ascii="Arial" w:eastAsia="Calibri" w:hAnsi="Arial" w:cs="Arial"/>
          <w:sz w:val="24"/>
          <w:szCs w:val="24"/>
        </w:rPr>
        <w:t xml:space="preserve"> busca que</w:t>
      </w:r>
      <w:r w:rsidR="00FC64DD" w:rsidRPr="00FC64DD">
        <w:rPr>
          <w:rFonts w:ascii="Arial" w:eastAsia="Calibri" w:hAnsi="Arial" w:cs="Arial"/>
          <w:sz w:val="24"/>
          <w:szCs w:val="24"/>
        </w:rPr>
        <w:t xml:space="preserve"> sea una investigación inductiva, con esto se apropió de la investigación acción la cual supone entender la enseñanza de continua búsqueda </w:t>
      </w:r>
      <w:r w:rsidR="00FC64DD">
        <w:rPr>
          <w:rFonts w:ascii="Arial" w:eastAsia="Calibri" w:hAnsi="Arial" w:cs="Arial"/>
          <w:sz w:val="24"/>
          <w:szCs w:val="24"/>
        </w:rPr>
        <w:t>para</w:t>
      </w:r>
      <w:r w:rsidR="00FC64DD" w:rsidRPr="00FC64DD">
        <w:rPr>
          <w:rFonts w:ascii="Arial" w:eastAsia="Calibri" w:hAnsi="Arial" w:cs="Arial"/>
          <w:sz w:val="24"/>
          <w:szCs w:val="24"/>
        </w:rPr>
        <w:t xml:space="preserve"> llegar a una reflexión en </w:t>
      </w:r>
      <w:r w:rsidR="00FC64DD">
        <w:rPr>
          <w:rFonts w:ascii="Arial" w:eastAsia="Calibri" w:hAnsi="Arial" w:cs="Arial"/>
          <w:sz w:val="24"/>
          <w:szCs w:val="24"/>
        </w:rPr>
        <w:t xml:space="preserve">la que </w:t>
      </w:r>
      <w:r w:rsidR="00FC64DD" w:rsidRPr="00FC64DD">
        <w:rPr>
          <w:rFonts w:ascii="Arial" w:eastAsia="Calibri" w:hAnsi="Arial" w:cs="Arial"/>
          <w:sz w:val="24"/>
          <w:szCs w:val="24"/>
        </w:rPr>
        <w:t xml:space="preserve">se </w:t>
      </w:r>
      <w:r w:rsidR="00FC64DD">
        <w:rPr>
          <w:rFonts w:ascii="Arial" w:eastAsia="Calibri" w:hAnsi="Arial" w:cs="Arial"/>
          <w:sz w:val="24"/>
          <w:szCs w:val="24"/>
        </w:rPr>
        <w:t>identifique</w:t>
      </w:r>
      <w:r w:rsidR="00FC64DD" w:rsidRPr="00FC64DD">
        <w:rPr>
          <w:rFonts w:ascii="Arial" w:eastAsia="Calibri" w:hAnsi="Arial" w:cs="Arial"/>
          <w:sz w:val="24"/>
          <w:szCs w:val="24"/>
        </w:rPr>
        <w:t xml:space="preserve"> el aprendizaje de la lectura</w:t>
      </w:r>
      <w:r w:rsidR="00397B31">
        <w:rPr>
          <w:rFonts w:ascii="Arial" w:eastAsia="Calibri" w:hAnsi="Arial" w:cs="Arial"/>
          <w:sz w:val="24"/>
          <w:szCs w:val="24"/>
        </w:rPr>
        <w:t>.</w:t>
      </w:r>
    </w:p>
    <w:p w14:paraId="2C99AD6B" w14:textId="1549DDCA" w:rsidR="004F7E1A" w:rsidRPr="00392452" w:rsidRDefault="00067956" w:rsidP="00392452">
      <w:pPr>
        <w:pStyle w:val="Ttulo2"/>
        <w:jc w:val="center"/>
        <w:rPr>
          <w:rFonts w:eastAsia="Calibri"/>
          <w:b/>
          <w:bCs/>
          <w:color w:val="000000" w:themeColor="text1"/>
        </w:rPr>
      </w:pPr>
      <w:bookmarkStart w:id="2" w:name="_Toc70271729"/>
      <w:bookmarkStart w:id="3" w:name="_Toc71126676"/>
      <w:r w:rsidRPr="00392452">
        <w:rPr>
          <w:rFonts w:eastAsia="Calibri"/>
          <w:b/>
          <w:bCs/>
          <w:color w:val="000000" w:themeColor="text1"/>
        </w:rPr>
        <w:lastRenderedPageBreak/>
        <w:t>DESARROLLO</w:t>
      </w:r>
      <w:bookmarkEnd w:id="2"/>
      <w:bookmarkEnd w:id="3"/>
    </w:p>
    <w:p w14:paraId="24FCB936" w14:textId="5C587CBD" w:rsidR="00BA04C5" w:rsidRPr="00392452" w:rsidRDefault="00BA04C5" w:rsidP="00392452">
      <w:pPr>
        <w:pStyle w:val="Ttulo3"/>
        <w:rPr>
          <w:rFonts w:eastAsia="Calibri"/>
          <w:b/>
          <w:bCs/>
          <w:color w:val="000000" w:themeColor="text1"/>
        </w:rPr>
      </w:pPr>
      <w:bookmarkStart w:id="4" w:name="_Toc70271730"/>
      <w:bookmarkStart w:id="5" w:name="_Toc71126677"/>
      <w:r w:rsidRPr="00392452">
        <w:rPr>
          <w:rFonts w:eastAsia="Calibri"/>
          <w:b/>
          <w:bCs/>
          <w:color w:val="000000" w:themeColor="text1"/>
        </w:rPr>
        <w:t>¿QUÉ ES LA LITERATURA INFANTIL?</w:t>
      </w:r>
      <w:bookmarkEnd w:id="4"/>
      <w:bookmarkEnd w:id="5"/>
    </w:p>
    <w:p w14:paraId="4918A2AD" w14:textId="37C0E989" w:rsidR="00BA04C5" w:rsidRPr="009F7C9F" w:rsidRDefault="00BA04C5" w:rsidP="009F7C9F">
      <w:pPr>
        <w:spacing w:line="360" w:lineRule="auto"/>
        <w:rPr>
          <w:rFonts w:ascii="Arial" w:eastAsia="Calibri" w:hAnsi="Arial" w:cs="Arial"/>
          <w:sz w:val="24"/>
          <w:szCs w:val="24"/>
        </w:rPr>
      </w:pPr>
      <w:r w:rsidRPr="009F7C9F">
        <w:rPr>
          <w:rFonts w:ascii="Arial" w:eastAsia="Calibri" w:hAnsi="Arial" w:cs="Arial"/>
          <w:sz w:val="24"/>
          <w:szCs w:val="24"/>
        </w:rPr>
        <w:t>De acuerdo a la información recabada en diversas fuentes de consulta, Cervera, J</w:t>
      </w:r>
      <w:r w:rsidR="004378BD">
        <w:rPr>
          <w:rFonts w:ascii="Arial" w:eastAsia="Calibri" w:hAnsi="Arial" w:cs="Arial"/>
          <w:sz w:val="24"/>
          <w:szCs w:val="24"/>
        </w:rPr>
        <w:t>.</w:t>
      </w:r>
      <w:r w:rsidRPr="009F7C9F">
        <w:rPr>
          <w:rFonts w:ascii="Arial" w:eastAsia="Calibri" w:hAnsi="Arial" w:cs="Arial"/>
          <w:sz w:val="24"/>
          <w:szCs w:val="24"/>
        </w:rPr>
        <w:t xml:space="preserve"> (1989) menciona que la literatura infantil es el conjunto de textos literarios que tienen como relación la palabra con un toque artístico y creativo y como receptor al niño, además son las producciones que la sociedad ha considerado aptos para los más pequeños para que éstos la pueden entender y disfrutar, al igual que todos los textos adoptados por los lectores más jóvenes como propios, pero que en su origen se escribieron pensando en lectores adultos. Los libros infantiles son un </w:t>
      </w:r>
      <w:r w:rsidR="009F7C9F" w:rsidRPr="009F7C9F">
        <w:rPr>
          <w:rFonts w:ascii="Arial" w:eastAsia="Calibri" w:hAnsi="Arial" w:cs="Arial"/>
          <w:sz w:val="24"/>
          <w:szCs w:val="24"/>
        </w:rPr>
        <w:t>impacto</w:t>
      </w:r>
      <w:r w:rsidRPr="009F7C9F">
        <w:rPr>
          <w:rFonts w:ascii="Arial" w:eastAsia="Calibri" w:hAnsi="Arial" w:cs="Arial"/>
          <w:sz w:val="24"/>
          <w:szCs w:val="24"/>
        </w:rPr>
        <w:t xml:space="preserve"> relativamente reciente y pueden resolver la problemática planteada si se involucran adecuadamente con actividades innovadoras. </w:t>
      </w:r>
    </w:p>
    <w:p w14:paraId="150BC9C4" w14:textId="64CFEEE7" w:rsidR="009F7C9F" w:rsidRPr="009F7C9F" w:rsidRDefault="00263A8F" w:rsidP="009F7C9F">
      <w:pPr>
        <w:spacing w:line="360" w:lineRule="auto"/>
        <w:rPr>
          <w:rFonts w:ascii="Arial" w:eastAsia="Calibri" w:hAnsi="Arial" w:cs="Arial"/>
          <w:sz w:val="24"/>
          <w:szCs w:val="24"/>
        </w:rPr>
      </w:pPr>
      <w:r>
        <w:rPr>
          <w:rFonts w:ascii="Arial" w:hAnsi="Arial" w:cs="Arial"/>
          <w:bCs/>
          <w:sz w:val="24"/>
          <w:szCs w:val="20"/>
        </w:rPr>
        <w:t>L</w:t>
      </w:r>
      <w:r w:rsidR="009F7C9F" w:rsidRPr="009F7C9F">
        <w:rPr>
          <w:rFonts w:ascii="Arial" w:hAnsi="Arial" w:cs="Arial"/>
          <w:bCs/>
          <w:sz w:val="24"/>
          <w:szCs w:val="20"/>
        </w:rPr>
        <w:t>a literatura infantil es un placer particular que le permitirá al niño imaginar sucesos, personajes, parajes, así como enriquecer su experiencia personal y desarrollar su capacidad de comprensión y expresión. En tal sentido, un buen lector podrá desenvolverse con mayor fluidez en sus estudios y tendrá, además, la posibilidad de llegar a ser un ciudadano informado, consciente de sus decisiones.</w:t>
      </w:r>
      <w:r w:rsidR="009F7C9F">
        <w:rPr>
          <w:rFonts w:ascii="Arial" w:hAnsi="Arial" w:cs="Arial"/>
          <w:bCs/>
          <w:sz w:val="24"/>
          <w:szCs w:val="20"/>
        </w:rPr>
        <w:t xml:space="preserve"> L</w:t>
      </w:r>
      <w:r w:rsidR="009F7C9F" w:rsidRPr="009F7C9F">
        <w:rPr>
          <w:rFonts w:ascii="Arial" w:hAnsi="Arial" w:cs="Arial"/>
          <w:bCs/>
          <w:sz w:val="24"/>
          <w:szCs w:val="20"/>
        </w:rPr>
        <w:t>a lectura es un importante elemento al momento de enseñar a los niños el lenguaje oral y escrito, es por ello por lo que se debe tener en cuenta qué impacto se tiene en su aprendizaje y de qué manera es adecuada intervenir como docente.</w:t>
      </w:r>
    </w:p>
    <w:p w14:paraId="682C749F" w14:textId="6AC46FE0" w:rsidR="009F7C9F" w:rsidRDefault="00BA04C5" w:rsidP="009F7C9F">
      <w:pPr>
        <w:spacing w:line="360" w:lineRule="auto"/>
        <w:rPr>
          <w:rFonts w:ascii="Arial" w:eastAsia="Calibri" w:hAnsi="Arial" w:cs="Arial"/>
          <w:sz w:val="24"/>
          <w:szCs w:val="24"/>
        </w:rPr>
      </w:pPr>
      <w:r w:rsidRPr="009F7C9F">
        <w:rPr>
          <w:rFonts w:ascii="Arial" w:eastAsia="Calibri" w:hAnsi="Arial" w:cs="Arial"/>
          <w:sz w:val="24"/>
          <w:szCs w:val="24"/>
        </w:rPr>
        <w:t xml:space="preserve">La literatura infantil en el ámbito social está mayoritariamente pensada para la diversión o el pasatiempo. La lectura se concibe como una actividad para entretener o para estimular vagamente la imaginación de los niños. Los aspectos emocionales o éticos quedan al margen, cuando son cuestiones cruciales en las reflexiones contemporáneas sobre la literatura. Se siguen manteniendo estos proyectos para que los niños a través de la literatura infantil puedan compartir sus opiniones e ideas abiertamente. Un factor importante que destaca en este tema es la apreciación de la literatura infantil, la mayoría de las personas la perciben como débil ya que considera que solamente es un cuerpo teórico quien la sustenta. </w:t>
      </w:r>
    </w:p>
    <w:p w14:paraId="0D04C3C3" w14:textId="0AD6CC29" w:rsidR="00515C29" w:rsidRDefault="00515C29" w:rsidP="009F7C9F">
      <w:pPr>
        <w:spacing w:line="360" w:lineRule="auto"/>
        <w:rPr>
          <w:rFonts w:ascii="Arial" w:eastAsia="Calibri" w:hAnsi="Arial" w:cs="Arial"/>
          <w:sz w:val="24"/>
          <w:szCs w:val="24"/>
        </w:rPr>
      </w:pPr>
    </w:p>
    <w:p w14:paraId="6D62FCD6" w14:textId="77777777" w:rsidR="00515C29" w:rsidRDefault="00515C29" w:rsidP="009F7C9F">
      <w:pPr>
        <w:spacing w:line="360" w:lineRule="auto"/>
        <w:rPr>
          <w:rFonts w:ascii="Arial" w:eastAsia="Calibri" w:hAnsi="Arial" w:cs="Arial"/>
          <w:sz w:val="20"/>
          <w:szCs w:val="20"/>
        </w:rPr>
      </w:pPr>
    </w:p>
    <w:p w14:paraId="0DB2BE19" w14:textId="4C4877CA" w:rsidR="005B402A" w:rsidRPr="00392452" w:rsidRDefault="005B402A" w:rsidP="00392452">
      <w:pPr>
        <w:pStyle w:val="Ttulo3"/>
        <w:rPr>
          <w:rFonts w:eastAsia="Calibri"/>
          <w:b/>
          <w:bCs/>
          <w:color w:val="000000" w:themeColor="text1"/>
        </w:rPr>
      </w:pPr>
      <w:bookmarkStart w:id="6" w:name="_Toc70271731"/>
      <w:bookmarkStart w:id="7" w:name="_Toc71126678"/>
      <w:r w:rsidRPr="00392452">
        <w:rPr>
          <w:rFonts w:eastAsia="Calibri"/>
          <w:b/>
          <w:bCs/>
          <w:color w:val="000000" w:themeColor="text1"/>
        </w:rPr>
        <w:lastRenderedPageBreak/>
        <w:t>GÉNEROS DE LA LITERATURA INFANTIL</w:t>
      </w:r>
      <w:bookmarkEnd w:id="6"/>
      <w:bookmarkEnd w:id="7"/>
    </w:p>
    <w:p w14:paraId="29A05780" w14:textId="4F111114" w:rsidR="00092DE0" w:rsidRDefault="00092DE0" w:rsidP="008729BB">
      <w:pPr>
        <w:spacing w:line="360" w:lineRule="auto"/>
        <w:rPr>
          <w:rFonts w:ascii="Arial" w:eastAsia="Calibri" w:hAnsi="Arial" w:cs="Arial"/>
          <w:color w:val="000000"/>
          <w:sz w:val="24"/>
          <w:szCs w:val="24"/>
        </w:rPr>
      </w:pPr>
      <w:r w:rsidRPr="008729BB">
        <w:rPr>
          <w:rFonts w:ascii="Arial" w:eastAsia="Calibri" w:hAnsi="Arial" w:cs="Arial"/>
          <w:color w:val="000000"/>
          <w:sz w:val="24"/>
          <w:szCs w:val="24"/>
        </w:rPr>
        <w:t xml:space="preserve">La literatura infantil cuenta con ramas que emergen de ella como lo son sus géneros. </w:t>
      </w:r>
      <w:r w:rsidR="008729BB" w:rsidRPr="008729BB">
        <w:rPr>
          <w:rStyle w:val="apple-converted-space"/>
          <w:rFonts w:ascii="Arial" w:hAnsi="Arial" w:cs="Arial"/>
          <w:color w:val="000000"/>
          <w:sz w:val="24"/>
          <w:szCs w:val="24"/>
        </w:rPr>
        <w:t xml:space="preserve">Valdez y Rivera (2020) </w:t>
      </w:r>
      <w:r w:rsidR="008729BB">
        <w:rPr>
          <w:rFonts w:ascii="Arial" w:eastAsia="Calibri" w:hAnsi="Arial" w:cs="Arial"/>
          <w:color w:val="000000"/>
          <w:sz w:val="24"/>
          <w:szCs w:val="24"/>
        </w:rPr>
        <w:t>definen l</w:t>
      </w:r>
      <w:r w:rsidRPr="008729BB">
        <w:rPr>
          <w:rFonts w:ascii="Arial" w:eastAsia="Calibri" w:hAnsi="Arial" w:cs="Arial"/>
          <w:color w:val="000000"/>
          <w:sz w:val="24"/>
          <w:szCs w:val="24"/>
        </w:rPr>
        <w:t xml:space="preserve">os géneros literarios </w:t>
      </w:r>
      <w:r w:rsidR="008729BB">
        <w:rPr>
          <w:rFonts w:ascii="Arial" w:eastAsia="Calibri" w:hAnsi="Arial" w:cs="Arial"/>
          <w:color w:val="000000"/>
          <w:sz w:val="24"/>
          <w:szCs w:val="24"/>
        </w:rPr>
        <w:t xml:space="preserve">como </w:t>
      </w:r>
      <w:r w:rsidRPr="008729BB">
        <w:rPr>
          <w:rFonts w:ascii="Arial" w:eastAsia="Calibri" w:hAnsi="Arial" w:cs="Arial"/>
          <w:color w:val="000000"/>
          <w:sz w:val="24"/>
          <w:szCs w:val="24"/>
        </w:rPr>
        <w:t xml:space="preserve">distintos grupos o categorías en que se pueden clasificar las obras literarias atendiendo a su contenido, </w:t>
      </w:r>
      <w:r w:rsidR="008729BB">
        <w:rPr>
          <w:rFonts w:ascii="Arial" w:eastAsia="Calibri" w:hAnsi="Arial" w:cs="Arial"/>
          <w:color w:val="000000"/>
          <w:sz w:val="24"/>
          <w:szCs w:val="24"/>
        </w:rPr>
        <w:t xml:space="preserve">éstos </w:t>
      </w:r>
      <w:r w:rsidRPr="008729BB">
        <w:rPr>
          <w:rFonts w:ascii="Arial" w:eastAsia="Calibri" w:hAnsi="Arial" w:cs="Arial"/>
          <w:sz w:val="24"/>
          <w:szCs w:val="24"/>
        </w:rPr>
        <w:t>cumplen con la finalidad formativa de propiciar conocimientos y aprendizajes educativos, sociales y culturales desarrollando capacidades y habilidades en el niño de entendimiento y comprensión por medio de la poesía, la narrativa y el teatro, descubriendo el acceso a la lectura como un enfoque lúdico y educativo</w:t>
      </w:r>
      <w:r w:rsidR="008729BB" w:rsidRPr="008729BB">
        <w:rPr>
          <w:rFonts w:ascii="Arial" w:eastAsia="Calibri" w:hAnsi="Arial" w:cs="Arial"/>
          <w:sz w:val="24"/>
          <w:szCs w:val="24"/>
        </w:rPr>
        <w:t xml:space="preserve">, </w:t>
      </w:r>
      <w:r w:rsidRPr="008729BB">
        <w:rPr>
          <w:rFonts w:ascii="Arial" w:eastAsia="Calibri" w:hAnsi="Arial" w:cs="Arial"/>
          <w:color w:val="000000"/>
          <w:sz w:val="24"/>
          <w:szCs w:val="24"/>
        </w:rPr>
        <w:t>donde el niño encuentra su mayor atractivo en el carácter lúdico</w:t>
      </w:r>
      <w:r w:rsidR="008729BB" w:rsidRPr="008729BB">
        <w:rPr>
          <w:rFonts w:ascii="Arial" w:eastAsia="Calibri" w:hAnsi="Arial" w:cs="Arial"/>
          <w:color w:val="000000"/>
          <w:sz w:val="24"/>
          <w:szCs w:val="24"/>
        </w:rPr>
        <w:t>.</w:t>
      </w:r>
    </w:p>
    <w:p w14:paraId="5CC8FEAF" w14:textId="2B534489" w:rsidR="008729BB" w:rsidRDefault="009C0A93" w:rsidP="009C0A93">
      <w:pPr>
        <w:pStyle w:val="Prrafodelista"/>
        <w:numPr>
          <w:ilvl w:val="0"/>
          <w:numId w:val="3"/>
        </w:numPr>
        <w:spacing w:line="360" w:lineRule="auto"/>
        <w:rPr>
          <w:rFonts w:ascii="Arial" w:hAnsi="Arial" w:cs="Arial"/>
          <w:sz w:val="24"/>
          <w:szCs w:val="24"/>
        </w:rPr>
      </w:pPr>
      <w:r w:rsidRPr="009C0A93">
        <w:rPr>
          <w:rFonts w:ascii="Arial" w:eastAsia="Calibri" w:hAnsi="Arial" w:cs="Arial"/>
          <w:b/>
          <w:bCs/>
          <w:color w:val="000000"/>
          <w:sz w:val="24"/>
          <w:szCs w:val="24"/>
        </w:rPr>
        <w:t>Poesía</w:t>
      </w:r>
      <w:r w:rsidRPr="009C0A93">
        <w:rPr>
          <w:rFonts w:ascii="Arial" w:eastAsia="Calibri" w:hAnsi="Arial" w:cs="Arial"/>
          <w:color w:val="000000"/>
          <w:sz w:val="24"/>
          <w:szCs w:val="24"/>
        </w:rPr>
        <w:t xml:space="preserve">: </w:t>
      </w:r>
      <w:r w:rsidRPr="009C0A93">
        <w:rPr>
          <w:rFonts w:ascii="Arial" w:hAnsi="Arial" w:cs="Arial"/>
          <w:sz w:val="24"/>
          <w:szCs w:val="24"/>
        </w:rPr>
        <w:t xml:space="preserve">el niño encuentra su mayor atractivo en el carácter lúdico, le atrae fundamentalmente por su musicalidad, basada en ritmo y rima. Permite ejercitar la memoria, ampliar el vocabulario, mejorar la expresión corporal y la dicción, incluye: retahílas, adivinanzas, rimas, pareados, refranes, juegos de palabras y trabalenguas, acertijos, cancioncillas para diversas situaciones y canciones de cuna, falda, comba y corro. </w:t>
      </w:r>
    </w:p>
    <w:p w14:paraId="34790E44" w14:textId="77777777" w:rsidR="00F8105D" w:rsidRPr="00F8105D" w:rsidRDefault="00F8105D" w:rsidP="00F8105D">
      <w:pPr>
        <w:spacing w:line="360" w:lineRule="auto"/>
        <w:ind w:left="360"/>
        <w:rPr>
          <w:rFonts w:ascii="Arial" w:hAnsi="Arial" w:cs="Arial"/>
          <w:sz w:val="24"/>
          <w:szCs w:val="24"/>
        </w:rPr>
      </w:pPr>
    </w:p>
    <w:p w14:paraId="5FB99D3E" w14:textId="74A9A4C0" w:rsidR="009C0A93" w:rsidRDefault="009C0A93" w:rsidP="009C0A93">
      <w:pPr>
        <w:pStyle w:val="Prrafodelista"/>
        <w:numPr>
          <w:ilvl w:val="0"/>
          <w:numId w:val="3"/>
        </w:numPr>
        <w:spacing w:line="360" w:lineRule="auto"/>
        <w:rPr>
          <w:rFonts w:ascii="Arial" w:hAnsi="Arial" w:cs="Arial"/>
          <w:sz w:val="24"/>
          <w:szCs w:val="24"/>
        </w:rPr>
      </w:pPr>
      <w:r w:rsidRPr="009C0A93">
        <w:rPr>
          <w:rFonts w:ascii="Arial" w:hAnsi="Arial" w:cs="Arial"/>
          <w:b/>
          <w:bCs/>
          <w:sz w:val="24"/>
          <w:szCs w:val="24"/>
        </w:rPr>
        <w:t>Narrativa, el cuento y la novela:</w:t>
      </w:r>
      <w:r w:rsidRPr="009C0A93">
        <w:rPr>
          <w:rFonts w:ascii="Arial" w:hAnsi="Arial" w:cs="Arial"/>
          <w:sz w:val="24"/>
          <w:szCs w:val="24"/>
        </w:rPr>
        <w:t xml:space="preserve"> el cuento es uno de los géneros más atractivos y difundidos en la infancia. Es una narración breve, en prosa, de hechos reales o ficticios, de trama sencilla y lineal caracterizada por una fuerte concentración de la acción, del tiempo y del espacio. La novela es un relato extenso de hechos reales o ficticios. Este género suele introducirse a partir de la educación primaria.</w:t>
      </w:r>
    </w:p>
    <w:p w14:paraId="2B225276" w14:textId="77777777" w:rsidR="00F8105D" w:rsidRPr="00F8105D" w:rsidRDefault="00F8105D" w:rsidP="00F8105D">
      <w:pPr>
        <w:spacing w:line="360" w:lineRule="auto"/>
        <w:ind w:left="360"/>
        <w:rPr>
          <w:rFonts w:ascii="Arial" w:hAnsi="Arial" w:cs="Arial"/>
          <w:sz w:val="24"/>
          <w:szCs w:val="24"/>
        </w:rPr>
      </w:pPr>
    </w:p>
    <w:p w14:paraId="1EF64C4D" w14:textId="35E30080" w:rsidR="009C0A93" w:rsidRPr="009C0A93" w:rsidRDefault="009C0A93" w:rsidP="009C0A93">
      <w:pPr>
        <w:pStyle w:val="Prrafodelista"/>
        <w:numPr>
          <w:ilvl w:val="0"/>
          <w:numId w:val="3"/>
        </w:numPr>
        <w:spacing w:line="360" w:lineRule="auto"/>
        <w:rPr>
          <w:rFonts w:ascii="Arial" w:eastAsia="Calibri" w:hAnsi="Arial" w:cs="Arial"/>
          <w:color w:val="000000"/>
          <w:sz w:val="24"/>
          <w:szCs w:val="24"/>
        </w:rPr>
      </w:pPr>
      <w:r w:rsidRPr="009C0A93">
        <w:rPr>
          <w:rFonts w:ascii="Arial" w:hAnsi="Arial" w:cs="Arial"/>
          <w:b/>
          <w:bCs/>
          <w:sz w:val="24"/>
          <w:szCs w:val="24"/>
        </w:rPr>
        <w:t>Teatro</w:t>
      </w:r>
      <w:r w:rsidRPr="009C0A93">
        <w:rPr>
          <w:rFonts w:ascii="Arial" w:hAnsi="Arial" w:cs="Arial"/>
          <w:sz w:val="24"/>
          <w:szCs w:val="24"/>
        </w:rPr>
        <w:t>: vincula la expresión lingüística a la expresión corporal, plástica y rítmico-musical, lo que lo convierte en un género muy atractivo para el público infantil. La mayoría de los espectáculos teatrales infantiles son adaptaciones dramáticas de cuentos populares, generalmente representados a través de títeres, marionetas o sombras</w:t>
      </w:r>
      <w:r>
        <w:rPr>
          <w:rFonts w:ascii="Arial" w:hAnsi="Arial" w:cs="Arial"/>
          <w:sz w:val="24"/>
          <w:szCs w:val="24"/>
        </w:rPr>
        <w:t>.</w:t>
      </w:r>
    </w:p>
    <w:p w14:paraId="1389E4D1" w14:textId="77777777" w:rsidR="00F8105D" w:rsidRDefault="00F8105D" w:rsidP="009F7C9F">
      <w:pPr>
        <w:spacing w:line="360" w:lineRule="auto"/>
        <w:rPr>
          <w:rFonts w:ascii="Arial" w:eastAsia="Calibri" w:hAnsi="Arial" w:cs="Arial"/>
          <w:sz w:val="24"/>
          <w:szCs w:val="24"/>
        </w:rPr>
      </w:pPr>
    </w:p>
    <w:p w14:paraId="216D3C35" w14:textId="194F5559" w:rsidR="009F7C9F" w:rsidRPr="00392452" w:rsidRDefault="009F7C9F" w:rsidP="00392452">
      <w:pPr>
        <w:pStyle w:val="Ttulo3"/>
        <w:rPr>
          <w:rFonts w:eastAsia="Calibri"/>
          <w:b/>
          <w:bCs/>
          <w:color w:val="000000" w:themeColor="text1"/>
        </w:rPr>
      </w:pPr>
      <w:bookmarkStart w:id="8" w:name="_Toc70271732"/>
      <w:bookmarkStart w:id="9" w:name="_Toc71126679"/>
      <w:r w:rsidRPr="00392452">
        <w:rPr>
          <w:rFonts w:eastAsia="Calibri"/>
          <w:b/>
          <w:bCs/>
          <w:color w:val="000000" w:themeColor="text1"/>
        </w:rPr>
        <w:lastRenderedPageBreak/>
        <w:t>IMPACTO DE LA LITERATURA INFANTIL EN PREESCOLAR</w:t>
      </w:r>
      <w:bookmarkEnd w:id="8"/>
      <w:bookmarkEnd w:id="9"/>
    </w:p>
    <w:p w14:paraId="43A81609" w14:textId="77777777" w:rsidR="00263A8F" w:rsidRDefault="009F7C9F" w:rsidP="00263A8F">
      <w:pPr>
        <w:spacing w:line="360" w:lineRule="auto"/>
        <w:rPr>
          <w:rFonts w:ascii="Arial" w:eastAsia="Calibri" w:hAnsi="Arial" w:cs="Arial"/>
          <w:sz w:val="24"/>
          <w:szCs w:val="24"/>
        </w:rPr>
      </w:pPr>
      <w:r w:rsidRPr="00263A8F">
        <w:rPr>
          <w:rFonts w:ascii="Arial" w:eastAsia="Calibri" w:hAnsi="Arial" w:cs="Arial"/>
          <w:sz w:val="24"/>
          <w:szCs w:val="24"/>
        </w:rPr>
        <w:t xml:space="preserve">El impacto de la literatura infantil en el aprendizaje de los niños de preescolar se debe integrar con un conjunto de trabajos realizados de manera individual o colectiva que se elaboran dentro del aula de clases que constituyen aprendizajes, de sus avances, de la aplicación de sus conocimientos, de las habilidades y aptitudes que han desarrollado los alumnos y estos los han plasmado en sus tareas y actividades. Para conocer este impacto es necesario seleccionar solamente los trabajos que han sido significativos para los alumnos, pues la concepción de ello por medio de técnicas evaluativas requiere criterios que permitan al docente identificar el nivel de impacto que desempeñó cada alumno. </w:t>
      </w:r>
    </w:p>
    <w:p w14:paraId="6ACB5D1F" w14:textId="1D139DB7" w:rsidR="009F7C9F" w:rsidRPr="005909C2" w:rsidRDefault="009F7C9F" w:rsidP="00263A8F">
      <w:pPr>
        <w:spacing w:line="360" w:lineRule="auto"/>
        <w:rPr>
          <w:rStyle w:val="apple-converted-space"/>
          <w:rFonts w:ascii="Arial" w:eastAsia="Calibri" w:hAnsi="Arial" w:cs="Arial"/>
          <w:sz w:val="24"/>
          <w:szCs w:val="24"/>
        </w:rPr>
      </w:pPr>
      <w:r w:rsidRPr="00263A8F">
        <w:rPr>
          <w:rFonts w:ascii="Arial" w:eastAsia="Calibri" w:hAnsi="Arial" w:cs="Arial"/>
          <w:sz w:val="24"/>
          <w:szCs w:val="24"/>
        </w:rPr>
        <w:t>Es así como la literatura infantil y variedad de cuentos, poemas, canciones, rondas, y exposición individual y grupal y dramatizado espontáneo, permiten que los niños tengan grandes logros</w:t>
      </w:r>
      <w:r w:rsidR="00D730A0">
        <w:rPr>
          <w:rFonts w:ascii="Arial" w:eastAsia="Calibri" w:hAnsi="Arial" w:cs="Arial"/>
          <w:sz w:val="24"/>
          <w:szCs w:val="24"/>
        </w:rPr>
        <w:t xml:space="preserve"> como</w:t>
      </w:r>
      <w:r w:rsidRPr="00263A8F">
        <w:rPr>
          <w:rFonts w:ascii="Arial" w:eastAsia="Calibri" w:hAnsi="Arial" w:cs="Arial"/>
          <w:sz w:val="24"/>
          <w:szCs w:val="24"/>
        </w:rPr>
        <w:t xml:space="preserve"> la expresión de ideas, sentimientos y experiencias originales y divertidas al momento de crear historias; la innovación, al momento de idear nuevos finales para historias; y capacidad de interpretar imágenes haciendo alusión a situaciones inesperadas propias de su imaginación</w:t>
      </w:r>
      <w:r w:rsidR="00D730A0">
        <w:rPr>
          <w:rFonts w:ascii="Arial" w:eastAsia="Calibri" w:hAnsi="Arial" w:cs="Arial"/>
          <w:sz w:val="24"/>
          <w:szCs w:val="24"/>
        </w:rPr>
        <w:t>, con el fin de</w:t>
      </w:r>
      <w:r w:rsidRPr="00263A8F">
        <w:rPr>
          <w:rStyle w:val="apple-converted-space"/>
          <w:rFonts w:ascii="Arial" w:hAnsi="Arial" w:cs="Arial"/>
          <w:color w:val="000000"/>
          <w:sz w:val="24"/>
          <w:szCs w:val="24"/>
        </w:rPr>
        <w:t xml:space="preserve"> preparar al niño para que explore la literatura como experiencia formativa </w:t>
      </w:r>
      <w:r w:rsidR="00D730A0">
        <w:rPr>
          <w:rStyle w:val="apple-converted-space"/>
          <w:rFonts w:ascii="Arial" w:hAnsi="Arial" w:cs="Arial"/>
          <w:color w:val="000000"/>
          <w:sz w:val="24"/>
          <w:szCs w:val="24"/>
        </w:rPr>
        <w:t xml:space="preserve">con </w:t>
      </w:r>
      <w:r w:rsidRPr="00263A8F">
        <w:rPr>
          <w:rStyle w:val="apple-converted-space"/>
          <w:rFonts w:ascii="Arial" w:hAnsi="Arial" w:cs="Arial"/>
          <w:color w:val="000000"/>
          <w:sz w:val="24"/>
          <w:szCs w:val="24"/>
        </w:rPr>
        <w:t>goce estético, al conocimiento de culturas y enriquecimiento de ideas y vocabulario</w:t>
      </w:r>
      <w:r w:rsidR="00D730A0">
        <w:rPr>
          <w:rStyle w:val="apple-converted-space"/>
          <w:rFonts w:ascii="Arial" w:hAnsi="Arial" w:cs="Arial"/>
          <w:color w:val="000000"/>
          <w:sz w:val="24"/>
          <w:szCs w:val="24"/>
        </w:rPr>
        <w:t>.</w:t>
      </w:r>
    </w:p>
    <w:p w14:paraId="326DCECA" w14:textId="08F3A5D3" w:rsidR="009F7C9F" w:rsidRPr="00263A8F" w:rsidRDefault="009F7C9F" w:rsidP="00263A8F">
      <w:pPr>
        <w:spacing w:line="360" w:lineRule="auto"/>
        <w:rPr>
          <w:rFonts w:ascii="Arial" w:hAnsi="Arial" w:cs="Arial"/>
          <w:color w:val="000000"/>
          <w:sz w:val="24"/>
          <w:szCs w:val="24"/>
        </w:rPr>
      </w:pPr>
      <w:r w:rsidRPr="00263A8F">
        <w:rPr>
          <w:rFonts w:ascii="Arial" w:eastAsia="Calibri" w:hAnsi="Arial" w:cs="Arial"/>
          <w:color w:val="000000"/>
          <w:sz w:val="24"/>
          <w:szCs w:val="24"/>
        </w:rPr>
        <w:t xml:space="preserve">Lo importante no es sólo reconocer el texto o cuento literario como la forma más compleja de enseñanza-aprendizaje, se trata de </w:t>
      </w:r>
      <w:r w:rsidRPr="00263A8F">
        <w:rPr>
          <w:rFonts w:ascii="Arial" w:eastAsia="Calibri" w:hAnsi="Arial" w:cs="Arial"/>
          <w:i/>
          <w:iCs/>
          <w:color w:val="000000"/>
          <w:sz w:val="24"/>
          <w:szCs w:val="24"/>
        </w:rPr>
        <w:t>conocer las funciones poéticas y metalingüísticas, los procedimientos de connotación, cada palabra, el particular modo de trabajar la referencia o las peculiaridades del sistema de enunciación</w:t>
      </w:r>
      <w:r w:rsidRPr="00263A8F">
        <w:rPr>
          <w:rFonts w:ascii="Arial" w:eastAsia="Calibri" w:hAnsi="Arial" w:cs="Arial"/>
          <w:color w:val="000000"/>
          <w:sz w:val="24"/>
          <w:szCs w:val="24"/>
        </w:rPr>
        <w:t xml:space="preserve"> (Bomb</w:t>
      </w:r>
      <w:r w:rsidR="00D730A0">
        <w:rPr>
          <w:rFonts w:ascii="Arial" w:eastAsia="Calibri" w:hAnsi="Arial" w:cs="Arial"/>
          <w:color w:val="000000"/>
          <w:sz w:val="24"/>
          <w:szCs w:val="24"/>
        </w:rPr>
        <w:t>í</w:t>
      </w:r>
      <w:r w:rsidRPr="00263A8F">
        <w:rPr>
          <w:rFonts w:ascii="Arial" w:eastAsia="Calibri" w:hAnsi="Arial" w:cs="Arial"/>
          <w:color w:val="000000"/>
          <w:sz w:val="24"/>
          <w:szCs w:val="24"/>
        </w:rPr>
        <w:t>n, 1996); también se le puede dar el uso como instrumento pedagógico relacionado con el lenguaje y la comunicación, la formación de lectores autónomos y escritores crítico</w:t>
      </w:r>
      <w:r w:rsidR="00D730A0">
        <w:rPr>
          <w:rFonts w:ascii="Arial" w:eastAsia="Calibri" w:hAnsi="Arial" w:cs="Arial"/>
          <w:color w:val="000000"/>
          <w:sz w:val="24"/>
          <w:szCs w:val="24"/>
        </w:rPr>
        <w:t>s</w:t>
      </w:r>
      <w:r w:rsidRPr="00263A8F">
        <w:rPr>
          <w:rFonts w:ascii="Arial" w:eastAsia="Calibri" w:hAnsi="Arial" w:cs="Arial"/>
          <w:color w:val="000000"/>
          <w:sz w:val="24"/>
          <w:szCs w:val="24"/>
        </w:rPr>
        <w:t>, recreación, creatividad y desarrollo de la fantasía, así como conocimiento de la realidad y una mayor apropiación de los saberes</w:t>
      </w:r>
      <w:r w:rsidR="00D730A0">
        <w:rPr>
          <w:rFonts w:ascii="Arial" w:eastAsia="Calibri" w:hAnsi="Arial" w:cs="Arial"/>
          <w:color w:val="000000"/>
          <w:sz w:val="24"/>
          <w:szCs w:val="24"/>
        </w:rPr>
        <w:t>,</w:t>
      </w:r>
      <w:r w:rsidR="00D730A0" w:rsidRPr="00263A8F">
        <w:rPr>
          <w:rStyle w:val="apple-converted-space"/>
          <w:rFonts w:ascii="Arial" w:hAnsi="Arial" w:cs="Arial"/>
          <w:color w:val="000000"/>
          <w:sz w:val="24"/>
          <w:szCs w:val="24"/>
        </w:rPr>
        <w:t xml:space="preserve"> para comprender los libros, cuentos y textos cada vez con mayor profundidad y mejor significado.</w:t>
      </w:r>
      <w:r w:rsidRPr="00263A8F">
        <w:rPr>
          <w:rFonts w:ascii="Arial" w:eastAsia="Calibri" w:hAnsi="Arial" w:cs="Arial"/>
          <w:color w:val="000000"/>
          <w:sz w:val="24"/>
          <w:szCs w:val="24"/>
        </w:rPr>
        <w:t xml:space="preserve"> </w:t>
      </w:r>
      <w:r w:rsidRPr="00263A8F">
        <w:rPr>
          <w:rStyle w:val="apple-converted-space"/>
          <w:rFonts w:ascii="Arial" w:hAnsi="Arial" w:cs="Arial"/>
          <w:color w:val="000000"/>
          <w:sz w:val="24"/>
          <w:szCs w:val="24"/>
        </w:rPr>
        <w:t xml:space="preserve"> </w:t>
      </w:r>
    </w:p>
    <w:p w14:paraId="69887142" w14:textId="77777777" w:rsidR="009F7C9F" w:rsidRDefault="009F7C9F" w:rsidP="009F7C9F">
      <w:pPr>
        <w:spacing w:line="360" w:lineRule="auto"/>
        <w:jc w:val="both"/>
        <w:rPr>
          <w:rFonts w:ascii="Arial" w:eastAsia="Calibri" w:hAnsi="Arial" w:cs="Arial"/>
          <w:sz w:val="20"/>
          <w:szCs w:val="20"/>
        </w:rPr>
      </w:pPr>
    </w:p>
    <w:p w14:paraId="2A07FD26" w14:textId="71B9A51C" w:rsidR="009F7C9F" w:rsidRPr="00392452" w:rsidRDefault="00D730A0" w:rsidP="00392452">
      <w:pPr>
        <w:pStyle w:val="Ttulo3"/>
        <w:rPr>
          <w:rFonts w:eastAsia="Calibri"/>
          <w:b/>
          <w:bCs/>
          <w:color w:val="000000" w:themeColor="text1"/>
        </w:rPr>
      </w:pPr>
      <w:bookmarkStart w:id="10" w:name="_Toc70271733"/>
      <w:bookmarkStart w:id="11" w:name="_Toc71126680"/>
      <w:r w:rsidRPr="00392452">
        <w:rPr>
          <w:rFonts w:eastAsia="Calibri"/>
          <w:b/>
          <w:bCs/>
          <w:color w:val="000000" w:themeColor="text1"/>
        </w:rPr>
        <w:lastRenderedPageBreak/>
        <w:t>LA LITERATURA INFANTIL Y LA ESCUELA</w:t>
      </w:r>
      <w:bookmarkEnd w:id="10"/>
      <w:bookmarkEnd w:id="11"/>
    </w:p>
    <w:p w14:paraId="60D7F484" w14:textId="3080AE12" w:rsidR="008C5260" w:rsidRPr="005B402A" w:rsidRDefault="008C5260" w:rsidP="005B402A">
      <w:pPr>
        <w:spacing w:line="360" w:lineRule="auto"/>
        <w:rPr>
          <w:rFonts w:ascii="Arial" w:hAnsi="Arial" w:cs="Arial"/>
          <w:sz w:val="24"/>
          <w:szCs w:val="24"/>
        </w:rPr>
      </w:pPr>
      <w:r w:rsidRPr="005B402A">
        <w:rPr>
          <w:rFonts w:ascii="Arial" w:hAnsi="Arial" w:cs="Arial"/>
          <w:sz w:val="24"/>
          <w:szCs w:val="24"/>
        </w:rPr>
        <w:t>La literatura infantil tiene como relevancia social que las maestras de educación preescolar, tengan la mente abierta a nuevas estrategias y técnicas de transmitir conocimientos</w:t>
      </w:r>
      <w:r w:rsidR="005B402A">
        <w:rPr>
          <w:rFonts w:ascii="Arial" w:hAnsi="Arial" w:cs="Arial"/>
          <w:sz w:val="24"/>
          <w:szCs w:val="24"/>
        </w:rPr>
        <w:t xml:space="preserve">, </w:t>
      </w:r>
      <w:r w:rsidRPr="005B402A">
        <w:rPr>
          <w:rFonts w:ascii="Arial" w:hAnsi="Arial" w:cs="Arial"/>
          <w:sz w:val="24"/>
          <w:szCs w:val="24"/>
        </w:rPr>
        <w:t xml:space="preserve">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 </w:t>
      </w:r>
      <w:r w:rsidRPr="005B402A">
        <w:rPr>
          <w:rStyle w:val="apple-converted-space"/>
          <w:rFonts w:ascii="Arial" w:hAnsi="Arial" w:cs="Arial"/>
          <w:color w:val="000000"/>
          <w:sz w:val="24"/>
          <w:szCs w:val="24"/>
        </w:rPr>
        <w:t>porque el gusto por la lectura no se desarrolla como obligación</w:t>
      </w:r>
      <w:r w:rsidR="005B402A">
        <w:rPr>
          <w:rStyle w:val="apple-converted-space"/>
          <w:rFonts w:ascii="Arial" w:hAnsi="Arial" w:cs="Arial"/>
          <w:color w:val="000000"/>
          <w:sz w:val="24"/>
          <w:szCs w:val="24"/>
        </w:rPr>
        <w:t xml:space="preserve">. </w:t>
      </w:r>
      <w:r w:rsidRPr="005B402A">
        <w:rPr>
          <w:rStyle w:val="apple-converted-space"/>
          <w:rFonts w:ascii="Arial" w:hAnsi="Arial" w:cs="Arial"/>
          <w:color w:val="000000"/>
          <w:sz w:val="24"/>
          <w:szCs w:val="24"/>
        </w:rPr>
        <w:t xml:space="preserve">De ahí, la necesidad de </w:t>
      </w:r>
      <w:r w:rsidR="005B402A">
        <w:rPr>
          <w:rStyle w:val="apple-converted-space"/>
          <w:rFonts w:ascii="Arial" w:hAnsi="Arial" w:cs="Arial"/>
          <w:color w:val="000000"/>
          <w:sz w:val="24"/>
          <w:szCs w:val="24"/>
        </w:rPr>
        <w:t>propiciar</w:t>
      </w:r>
      <w:r w:rsidRPr="005B402A">
        <w:rPr>
          <w:rStyle w:val="apple-converted-space"/>
          <w:rFonts w:ascii="Arial" w:hAnsi="Arial" w:cs="Arial"/>
          <w:color w:val="000000"/>
          <w:sz w:val="24"/>
          <w:szCs w:val="24"/>
        </w:rPr>
        <w:t xml:space="preserve"> a los alumnos materiales de lectura, amenos e interesantes, adaptados a sus necesidades, gustos y de gran variedad.</w:t>
      </w:r>
    </w:p>
    <w:p w14:paraId="7A0007DF" w14:textId="59143F3B" w:rsidR="00D730A0" w:rsidRPr="005B402A" w:rsidRDefault="008C5260" w:rsidP="005B402A">
      <w:pPr>
        <w:spacing w:line="360" w:lineRule="auto"/>
        <w:rPr>
          <w:rFonts w:ascii="Arial" w:eastAsia="Calibri" w:hAnsi="Arial" w:cs="Arial"/>
          <w:color w:val="000000"/>
          <w:sz w:val="24"/>
          <w:szCs w:val="24"/>
        </w:rPr>
      </w:pPr>
      <w:r w:rsidRPr="005B402A">
        <w:rPr>
          <w:rFonts w:ascii="Arial" w:eastAsia="Calibri" w:hAnsi="Arial" w:cs="Arial"/>
          <w:color w:val="000000"/>
          <w:sz w:val="24"/>
          <w:szCs w:val="24"/>
        </w:rPr>
        <w:t xml:space="preserve">Esta termina siendo un método estratégico para enseñar cualquier campo de formación académica y área de desarrollo personal dentro del aula por medio de variedad de textos literarios dejando en los niños con edades de 3 a 6 años un impacto positivo en su aprendizaje, de manera pedagógica y formativa, desarrollando el gusto por la lectura de forma divertida e interesante promoviendo un medio poderoso para la transmisión de la cultura, la integración de las áreas del saber: historia, psicología, sociología, entre otras, el enriquecimiento de los conceptos, además cumple un papel fundamental en la escuela como herramienta que favorece un acercamiento a los procesos de lectura, escritura </w:t>
      </w:r>
      <w:r w:rsidR="005B402A">
        <w:rPr>
          <w:rFonts w:ascii="Arial" w:eastAsia="Calibri" w:hAnsi="Arial" w:cs="Arial"/>
          <w:color w:val="000000"/>
          <w:sz w:val="24"/>
          <w:szCs w:val="24"/>
        </w:rPr>
        <w:t>y</w:t>
      </w:r>
      <w:r w:rsidRPr="005B402A">
        <w:rPr>
          <w:rFonts w:ascii="Arial" w:eastAsia="Calibri" w:hAnsi="Arial" w:cs="Arial"/>
          <w:color w:val="000000"/>
          <w:sz w:val="24"/>
          <w:szCs w:val="24"/>
        </w:rPr>
        <w:t xml:space="preserve"> oralidad.</w:t>
      </w:r>
    </w:p>
    <w:p w14:paraId="153F6F10" w14:textId="098A8393" w:rsidR="008C5260" w:rsidRDefault="005B402A" w:rsidP="00BA04C5">
      <w:pPr>
        <w:spacing w:line="360" w:lineRule="auto"/>
        <w:jc w:val="both"/>
        <w:rPr>
          <w:rFonts w:ascii="Arial" w:eastAsia="Calibri" w:hAnsi="Arial" w:cs="Arial"/>
          <w:sz w:val="24"/>
          <w:szCs w:val="24"/>
        </w:rPr>
      </w:pPr>
      <w:r w:rsidRPr="005B402A">
        <w:rPr>
          <w:rFonts w:ascii="Arial" w:eastAsia="Calibri" w:hAnsi="Arial" w:cs="Arial"/>
          <w:sz w:val="24"/>
          <w:szCs w:val="24"/>
        </w:rPr>
        <w:t>En relación con lo que argumenta Reyes (2003), el mundo académico no acaba de proyectar sobre la sociedad la imagen relevante que la literatura infantil necesita y merece, por ello es necesario renovar métodos de análisis, objetivos y lenguajes, así como establecer lazos estrechos con otros campos de conocimiento como la neurociencia, la psicología o la filosofía, para lograr considerar a esta un producto mayor de inteligencia y creación humana y es preciso enaltecer su significado. Las educadoras tienen la obligación de proponer actividades que incluyan a la literatura infantil como principal factor de aprendizaje, aplicarlas y evaluarlas. Después de ello se sabrá con precisión qué impacto fue el que tuvo la literatura infantil en el aprendizaje del niño de preescolar de tres a cinco años y conocer qué podría mejorar, agregar, eliminar o plantear nuevamente.</w:t>
      </w:r>
    </w:p>
    <w:p w14:paraId="0EB82A20" w14:textId="76AFDF7F" w:rsidR="00515C29" w:rsidRPr="00392452" w:rsidRDefault="00515C29" w:rsidP="00392452">
      <w:pPr>
        <w:pStyle w:val="Ttulo2"/>
        <w:jc w:val="center"/>
        <w:rPr>
          <w:rFonts w:eastAsia="Calibri"/>
          <w:b/>
          <w:bCs/>
          <w:color w:val="000000" w:themeColor="text1"/>
        </w:rPr>
      </w:pPr>
      <w:bookmarkStart w:id="12" w:name="_Toc70271734"/>
      <w:bookmarkStart w:id="13" w:name="_Toc71126681"/>
      <w:r w:rsidRPr="00392452">
        <w:rPr>
          <w:rFonts w:eastAsia="Calibri"/>
          <w:b/>
          <w:bCs/>
          <w:color w:val="000000" w:themeColor="text1"/>
        </w:rPr>
        <w:lastRenderedPageBreak/>
        <w:t>CONCLUSIÓN</w:t>
      </w:r>
      <w:bookmarkEnd w:id="12"/>
      <w:bookmarkEnd w:id="13"/>
    </w:p>
    <w:p w14:paraId="111D5208" w14:textId="220BD6D5" w:rsidR="00515C29" w:rsidRPr="00FC64DD" w:rsidRDefault="004F7E1A" w:rsidP="00FC64DD">
      <w:pPr>
        <w:spacing w:line="360" w:lineRule="auto"/>
        <w:rPr>
          <w:rFonts w:ascii="Arial" w:hAnsi="Arial" w:cs="Arial"/>
          <w:bCs/>
          <w:sz w:val="24"/>
          <w:szCs w:val="20"/>
        </w:rPr>
      </w:pPr>
      <w:r>
        <w:rPr>
          <w:rFonts w:ascii="Arial" w:hAnsi="Arial" w:cs="Arial"/>
          <w:bCs/>
          <w:sz w:val="24"/>
          <w:szCs w:val="20"/>
        </w:rPr>
        <w:t>Concluyendo con la investigación se menciona que d</w:t>
      </w:r>
      <w:r w:rsidR="00FC64DD" w:rsidRPr="00515C29">
        <w:rPr>
          <w:rFonts w:ascii="Arial" w:hAnsi="Arial" w:cs="Arial"/>
          <w:bCs/>
          <w:sz w:val="24"/>
          <w:szCs w:val="20"/>
        </w:rPr>
        <w:t>esde</w:t>
      </w:r>
      <w:r w:rsidR="00FC64DD">
        <w:rPr>
          <w:rFonts w:ascii="Arial" w:hAnsi="Arial" w:cs="Arial"/>
          <w:bCs/>
          <w:sz w:val="24"/>
          <w:szCs w:val="20"/>
        </w:rPr>
        <w:t xml:space="preserve"> que los niños son</w:t>
      </w:r>
      <w:r w:rsidR="00FC64DD" w:rsidRPr="00515C29">
        <w:rPr>
          <w:rFonts w:ascii="Arial" w:hAnsi="Arial" w:cs="Arial"/>
          <w:bCs/>
          <w:sz w:val="24"/>
          <w:szCs w:val="20"/>
        </w:rPr>
        <w:t xml:space="preserve"> pequeños</w:t>
      </w:r>
      <w:r w:rsidR="00FC64DD">
        <w:rPr>
          <w:rFonts w:ascii="Arial" w:hAnsi="Arial" w:cs="Arial"/>
          <w:bCs/>
          <w:sz w:val="24"/>
          <w:szCs w:val="20"/>
        </w:rPr>
        <w:t>,</w:t>
      </w:r>
      <w:r w:rsidR="00FC64DD" w:rsidRPr="00515C29">
        <w:rPr>
          <w:rFonts w:ascii="Arial" w:hAnsi="Arial" w:cs="Arial"/>
          <w:bCs/>
          <w:sz w:val="24"/>
          <w:szCs w:val="20"/>
        </w:rPr>
        <w:t xml:space="preserve"> los padres de familia, como educadores deben inculcar en el niño el hábito de la lectura. Este primer paso los predispone a una formación crítica, responsable y donde forme parte activo de la sociedad. Cuando el niño es pequeño las primeras lecturas de la madre o del padre</w:t>
      </w:r>
      <w:r w:rsidR="00FC64DD">
        <w:rPr>
          <w:rFonts w:ascii="Arial" w:hAnsi="Arial" w:cs="Arial"/>
          <w:bCs/>
          <w:sz w:val="24"/>
          <w:szCs w:val="20"/>
        </w:rPr>
        <w:t xml:space="preserve"> </w:t>
      </w:r>
      <w:r w:rsidR="00FC64DD" w:rsidRPr="00515C29">
        <w:rPr>
          <w:rFonts w:ascii="Arial" w:hAnsi="Arial" w:cs="Arial"/>
          <w:bCs/>
          <w:sz w:val="24"/>
          <w:szCs w:val="20"/>
        </w:rPr>
        <w:t>sirven para afianzar los lazos emocionales.</w:t>
      </w:r>
      <w:r w:rsidR="00FC64DD">
        <w:rPr>
          <w:rFonts w:ascii="Arial" w:hAnsi="Arial" w:cs="Arial"/>
          <w:bCs/>
          <w:sz w:val="24"/>
          <w:szCs w:val="20"/>
        </w:rPr>
        <w:t xml:space="preserve"> </w:t>
      </w:r>
      <w:r w:rsidR="00FC64DD" w:rsidRPr="00515C29">
        <w:rPr>
          <w:rFonts w:ascii="Arial" w:hAnsi="Arial" w:cs="Arial"/>
          <w:bCs/>
          <w:sz w:val="24"/>
          <w:szCs w:val="20"/>
        </w:rPr>
        <w:t xml:space="preserve">Los niños suelen esperar ansiosos el momento del día a la lectura, no sólo por el hecho de conocer una nueva historia, sino para </w:t>
      </w:r>
      <w:r w:rsidR="00FC64DD">
        <w:rPr>
          <w:rFonts w:ascii="Arial" w:hAnsi="Arial" w:cs="Arial"/>
          <w:bCs/>
          <w:sz w:val="24"/>
          <w:szCs w:val="20"/>
        </w:rPr>
        <w:t xml:space="preserve">disfrutar </w:t>
      </w:r>
      <w:r w:rsidR="00FC64DD" w:rsidRPr="00515C29">
        <w:rPr>
          <w:rFonts w:ascii="Arial" w:hAnsi="Arial" w:cs="Arial"/>
          <w:bCs/>
          <w:sz w:val="24"/>
          <w:szCs w:val="20"/>
        </w:rPr>
        <w:t xml:space="preserve">el tiempo que comparten juntos. </w:t>
      </w:r>
    </w:p>
    <w:p w14:paraId="2E996F30" w14:textId="73AC4FFA" w:rsidR="004F7E1A" w:rsidRPr="00515C29" w:rsidRDefault="004F7E1A" w:rsidP="004F7E1A">
      <w:pPr>
        <w:spacing w:line="360" w:lineRule="auto"/>
        <w:jc w:val="both"/>
        <w:rPr>
          <w:rFonts w:ascii="Arial" w:eastAsia="Calibri" w:hAnsi="Arial" w:cs="Arial"/>
          <w:sz w:val="24"/>
          <w:szCs w:val="24"/>
        </w:rPr>
      </w:pPr>
      <w:r w:rsidRPr="00515C29">
        <w:rPr>
          <w:rFonts w:ascii="Arial" w:eastAsia="Calibri" w:hAnsi="Arial" w:cs="Arial"/>
          <w:sz w:val="24"/>
          <w:szCs w:val="24"/>
        </w:rPr>
        <w:t>Por medio de l</w:t>
      </w:r>
      <w:r>
        <w:rPr>
          <w:rFonts w:ascii="Arial" w:eastAsia="Calibri" w:hAnsi="Arial" w:cs="Arial"/>
          <w:sz w:val="24"/>
          <w:szCs w:val="24"/>
        </w:rPr>
        <w:t>a literatura infantil</w:t>
      </w:r>
      <w:r w:rsidRPr="00515C29">
        <w:rPr>
          <w:rFonts w:ascii="Arial" w:eastAsia="Calibri" w:hAnsi="Arial" w:cs="Arial"/>
          <w:sz w:val="24"/>
          <w:szCs w:val="24"/>
        </w:rPr>
        <w:t xml:space="preserve"> podemos desarrollar las dimensiones </w:t>
      </w:r>
      <w:r>
        <w:rPr>
          <w:rFonts w:ascii="Arial" w:eastAsia="Calibri" w:hAnsi="Arial" w:cs="Arial"/>
          <w:sz w:val="24"/>
          <w:szCs w:val="24"/>
        </w:rPr>
        <w:t xml:space="preserve">académicas </w:t>
      </w:r>
      <w:r w:rsidRPr="00515C29">
        <w:rPr>
          <w:rFonts w:ascii="Arial" w:eastAsia="Calibri" w:hAnsi="Arial" w:cs="Arial"/>
          <w:sz w:val="24"/>
          <w:szCs w:val="24"/>
        </w:rPr>
        <w:t>en los niños,</w:t>
      </w:r>
      <w:r>
        <w:rPr>
          <w:rFonts w:ascii="Arial" w:eastAsia="Calibri" w:hAnsi="Arial" w:cs="Arial"/>
          <w:sz w:val="24"/>
          <w:szCs w:val="24"/>
        </w:rPr>
        <w:t xml:space="preserve"> así como </w:t>
      </w:r>
      <w:r w:rsidRPr="00515C29">
        <w:rPr>
          <w:rFonts w:ascii="Arial" w:eastAsia="Calibri" w:hAnsi="Arial" w:cs="Arial"/>
          <w:sz w:val="24"/>
          <w:szCs w:val="24"/>
        </w:rPr>
        <w:t>estimul</w:t>
      </w:r>
      <w:r>
        <w:rPr>
          <w:rFonts w:ascii="Arial" w:eastAsia="Calibri" w:hAnsi="Arial" w:cs="Arial"/>
          <w:sz w:val="24"/>
          <w:szCs w:val="24"/>
        </w:rPr>
        <w:t>ar</w:t>
      </w:r>
      <w:r w:rsidRPr="00515C29">
        <w:rPr>
          <w:rFonts w:ascii="Arial" w:eastAsia="Calibri" w:hAnsi="Arial" w:cs="Arial"/>
          <w:sz w:val="24"/>
          <w:szCs w:val="24"/>
        </w:rPr>
        <w:t xml:space="preserve"> su imaginación y la capacidad de desarrollar </w:t>
      </w:r>
      <w:r>
        <w:rPr>
          <w:rFonts w:ascii="Arial" w:eastAsia="Calibri" w:hAnsi="Arial" w:cs="Arial"/>
          <w:sz w:val="24"/>
          <w:szCs w:val="24"/>
        </w:rPr>
        <w:t xml:space="preserve">habilidades </w:t>
      </w:r>
      <w:r w:rsidRPr="00515C29">
        <w:rPr>
          <w:rFonts w:ascii="Arial" w:eastAsia="Calibri" w:hAnsi="Arial" w:cs="Arial"/>
          <w:sz w:val="24"/>
          <w:szCs w:val="24"/>
        </w:rPr>
        <w:t>afectivas, cognitivas,</w:t>
      </w:r>
      <w:r>
        <w:rPr>
          <w:rFonts w:ascii="Arial" w:eastAsia="Calibri" w:hAnsi="Arial" w:cs="Arial"/>
          <w:sz w:val="24"/>
          <w:szCs w:val="24"/>
        </w:rPr>
        <w:t xml:space="preserve"> </w:t>
      </w:r>
      <w:r w:rsidRPr="00515C29">
        <w:rPr>
          <w:rFonts w:ascii="Arial" w:eastAsia="Calibri" w:hAnsi="Arial" w:cs="Arial"/>
          <w:sz w:val="24"/>
          <w:szCs w:val="24"/>
        </w:rPr>
        <w:t>comunicativas, espiritual</w:t>
      </w:r>
      <w:r>
        <w:rPr>
          <w:rFonts w:ascii="Arial" w:eastAsia="Calibri" w:hAnsi="Arial" w:cs="Arial"/>
          <w:sz w:val="24"/>
          <w:szCs w:val="24"/>
        </w:rPr>
        <w:t>es</w:t>
      </w:r>
      <w:r w:rsidRPr="00515C29">
        <w:rPr>
          <w:rFonts w:ascii="Arial" w:eastAsia="Calibri" w:hAnsi="Arial" w:cs="Arial"/>
          <w:sz w:val="24"/>
          <w:szCs w:val="24"/>
        </w:rPr>
        <w:t>, corporal</w:t>
      </w:r>
      <w:r>
        <w:rPr>
          <w:rFonts w:ascii="Arial" w:eastAsia="Calibri" w:hAnsi="Arial" w:cs="Arial"/>
          <w:sz w:val="24"/>
          <w:szCs w:val="24"/>
        </w:rPr>
        <w:t>es</w:t>
      </w:r>
      <w:r w:rsidRPr="00515C29">
        <w:rPr>
          <w:rFonts w:ascii="Arial" w:eastAsia="Calibri" w:hAnsi="Arial" w:cs="Arial"/>
          <w:sz w:val="24"/>
          <w:szCs w:val="24"/>
        </w:rPr>
        <w:t xml:space="preserve"> y ética</w:t>
      </w:r>
      <w:r>
        <w:rPr>
          <w:rFonts w:ascii="Arial" w:eastAsia="Calibri" w:hAnsi="Arial" w:cs="Arial"/>
          <w:sz w:val="24"/>
          <w:szCs w:val="24"/>
        </w:rPr>
        <w:t>s</w:t>
      </w:r>
      <w:r w:rsidRPr="00515C29">
        <w:rPr>
          <w:rFonts w:ascii="Arial" w:eastAsia="Calibri" w:hAnsi="Arial" w:cs="Arial"/>
          <w:sz w:val="24"/>
          <w:szCs w:val="24"/>
        </w:rPr>
        <w:t xml:space="preserve"> ya que estas son de vital importancia para su crecimiento, cabe resaltar que esta clase de actividades les ayuda a enfrentarse con los problemas, tomando en cuenta lo enseñado en casa y en el aula de clase como el respeto, la honestidad y los valores fundamentales para tener una buena comunicación.</w:t>
      </w:r>
    </w:p>
    <w:p w14:paraId="6790870A" w14:textId="68CE6A09" w:rsidR="004F7E1A" w:rsidRPr="004D1C0E" w:rsidRDefault="004F7E1A" w:rsidP="004D1C0E">
      <w:pPr>
        <w:spacing w:line="360" w:lineRule="auto"/>
        <w:rPr>
          <w:rFonts w:ascii="Arial" w:eastAsia="Calibri" w:hAnsi="Arial" w:cs="Arial"/>
          <w:sz w:val="24"/>
          <w:szCs w:val="24"/>
        </w:rPr>
      </w:pPr>
      <w:r w:rsidRPr="004D1C0E">
        <w:rPr>
          <w:rFonts w:ascii="Arial" w:eastAsia="Calibri" w:hAnsi="Arial" w:cs="Arial"/>
          <w:sz w:val="24"/>
          <w:szCs w:val="24"/>
        </w:rPr>
        <w:t>Como resultado de esta investigación se da a conocer que la literatura infantil son textos aptos para niños o bien textos que se adaptan a ellos, esta influye al contribuir con el desarrollo social del niño, y con el paso de los años los hará unos lectores críticos y libres ante su entorno. El impacto de la literatura infantil se ve reflejado en niños pensantes, desenvueltos, con una mejor forma de hablar, seguridad y sobre todo con mucha confianza para decir las cosas o lo que piensan</w:t>
      </w:r>
    </w:p>
    <w:p w14:paraId="51C6CF2F" w14:textId="12370684" w:rsidR="004F7E1A" w:rsidRPr="004D1C0E" w:rsidRDefault="004F7E1A" w:rsidP="004D1C0E">
      <w:pPr>
        <w:spacing w:line="360" w:lineRule="auto"/>
        <w:rPr>
          <w:rFonts w:ascii="Arial" w:hAnsi="Arial" w:cs="Arial"/>
          <w:color w:val="000000"/>
          <w:sz w:val="24"/>
          <w:szCs w:val="24"/>
        </w:rPr>
      </w:pPr>
      <w:r w:rsidRPr="004D1C0E">
        <w:rPr>
          <w:rStyle w:val="apple-converted-space"/>
          <w:rFonts w:ascii="Arial" w:hAnsi="Arial" w:cs="Arial"/>
          <w:color w:val="000000"/>
          <w:sz w:val="24"/>
          <w:szCs w:val="24"/>
        </w:rPr>
        <w:t xml:space="preserve">El aporte a la investigación fue esencial ya que se logró conocer lo que se puede aprender y enseñar por medio de la literatura infantil. </w:t>
      </w:r>
      <w:r w:rsidR="004D1C0E" w:rsidRPr="004D1C0E">
        <w:rPr>
          <w:rFonts w:ascii="Arial" w:hAnsi="Arial" w:cs="Arial"/>
          <w:color w:val="000000"/>
          <w:sz w:val="24"/>
          <w:szCs w:val="24"/>
        </w:rPr>
        <w:t>S</w:t>
      </w:r>
      <w:r w:rsidRPr="004D1C0E">
        <w:rPr>
          <w:rFonts w:ascii="Arial" w:hAnsi="Arial" w:cs="Arial"/>
          <w:color w:val="000000"/>
          <w:sz w:val="24"/>
          <w:szCs w:val="24"/>
        </w:rPr>
        <w:t xml:space="preserve">e debe tener en cuenta la importancia que tiene en el aprendizaje </w:t>
      </w:r>
      <w:r w:rsidR="004D1C0E" w:rsidRPr="004D1C0E">
        <w:rPr>
          <w:rFonts w:ascii="Arial" w:hAnsi="Arial" w:cs="Arial"/>
          <w:color w:val="000000"/>
          <w:sz w:val="24"/>
          <w:szCs w:val="24"/>
        </w:rPr>
        <w:t>de</w:t>
      </w:r>
      <w:r w:rsidRPr="004D1C0E">
        <w:rPr>
          <w:rFonts w:ascii="Arial" w:hAnsi="Arial" w:cs="Arial"/>
          <w:color w:val="000000"/>
          <w:sz w:val="24"/>
          <w:szCs w:val="24"/>
        </w:rPr>
        <w:t xml:space="preserve"> los niños es por eso </w:t>
      </w:r>
      <w:r w:rsidR="004D1C0E" w:rsidRPr="004D1C0E">
        <w:rPr>
          <w:rFonts w:ascii="Arial" w:hAnsi="Arial" w:cs="Arial"/>
          <w:color w:val="000000"/>
          <w:sz w:val="24"/>
          <w:szCs w:val="24"/>
        </w:rPr>
        <w:t>por lo que</w:t>
      </w:r>
      <w:r w:rsidRPr="004D1C0E">
        <w:rPr>
          <w:rFonts w:ascii="Arial" w:hAnsi="Arial" w:cs="Arial"/>
          <w:color w:val="000000"/>
          <w:sz w:val="24"/>
          <w:szCs w:val="24"/>
        </w:rPr>
        <w:t xml:space="preserve"> se debe disponer de un espacio que invite a la lectura, que cree curiosidad en los niños</w:t>
      </w:r>
      <w:r w:rsidR="004D1C0E" w:rsidRPr="004D1C0E">
        <w:rPr>
          <w:rFonts w:ascii="Arial" w:hAnsi="Arial" w:cs="Arial"/>
          <w:color w:val="000000"/>
          <w:sz w:val="24"/>
          <w:szCs w:val="24"/>
        </w:rPr>
        <w:t xml:space="preserve"> y no</w:t>
      </w:r>
      <w:r w:rsidRPr="004D1C0E">
        <w:rPr>
          <w:rFonts w:ascii="Arial" w:hAnsi="Arial" w:cs="Arial"/>
          <w:color w:val="000000"/>
          <w:sz w:val="24"/>
          <w:szCs w:val="24"/>
        </w:rPr>
        <w:t xml:space="preserve"> hay que olvidar que la literatura infantil es un recurso globalizado didáctico que permite una multitud de contenidos al tener la posibilidad de realizar diversas actividades, las cuales </w:t>
      </w:r>
      <w:r w:rsidR="004D1C0E" w:rsidRPr="004D1C0E">
        <w:rPr>
          <w:rFonts w:ascii="Arial" w:hAnsi="Arial" w:cs="Arial"/>
          <w:color w:val="000000"/>
          <w:sz w:val="24"/>
          <w:szCs w:val="24"/>
        </w:rPr>
        <w:t>pueden</w:t>
      </w:r>
      <w:r w:rsidRPr="004D1C0E">
        <w:rPr>
          <w:rFonts w:ascii="Arial" w:hAnsi="Arial" w:cs="Arial"/>
          <w:color w:val="000000"/>
          <w:sz w:val="24"/>
          <w:szCs w:val="24"/>
        </w:rPr>
        <w:t xml:space="preserve"> evolucionar desde la adquisición de la lectura en niveles básicos hasta la conversión en lectores expertos.</w:t>
      </w:r>
    </w:p>
    <w:p w14:paraId="44236759" w14:textId="74142E05" w:rsidR="00AA411B" w:rsidRPr="00392452" w:rsidRDefault="00F8105D" w:rsidP="00392452">
      <w:pPr>
        <w:pStyle w:val="Ttulo2"/>
        <w:jc w:val="center"/>
        <w:rPr>
          <w:b/>
          <w:bCs/>
          <w:color w:val="000000" w:themeColor="text1"/>
        </w:rPr>
      </w:pPr>
      <w:bookmarkStart w:id="14" w:name="_Toc70271735"/>
      <w:bookmarkStart w:id="15" w:name="_Toc71126682"/>
      <w:r w:rsidRPr="00392452">
        <w:rPr>
          <w:b/>
          <w:bCs/>
          <w:color w:val="000000" w:themeColor="text1"/>
        </w:rPr>
        <w:lastRenderedPageBreak/>
        <w:t>Referencias</w:t>
      </w:r>
      <w:bookmarkEnd w:id="14"/>
      <w:bookmarkEnd w:id="15"/>
    </w:p>
    <w:p w14:paraId="3C70EC73" w14:textId="3CAAA198"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Bombín, G. (1996). </w:t>
      </w:r>
      <w:r w:rsidRPr="001E314C">
        <w:rPr>
          <w:rFonts w:ascii="Arial" w:hAnsi="Arial" w:cs="Arial"/>
          <w:i/>
          <w:iCs/>
          <w:sz w:val="24"/>
          <w:szCs w:val="24"/>
        </w:rPr>
        <w:t xml:space="preserve">Sobre el sentido de enseñar literatura. </w:t>
      </w:r>
      <w:r w:rsidRPr="001E314C">
        <w:rPr>
          <w:rFonts w:ascii="Arial" w:hAnsi="Arial" w:cs="Arial"/>
          <w:sz w:val="24"/>
          <w:szCs w:val="24"/>
        </w:rPr>
        <w:t>Fuentes para la transformación curricular-lengua. Buenos Aires: Ministerio de Cultura y Educación de la Nación.</w:t>
      </w:r>
      <w:r w:rsidR="004D1C0E">
        <w:rPr>
          <w:rFonts w:ascii="Arial" w:hAnsi="Arial" w:cs="Arial"/>
          <w:sz w:val="24"/>
          <w:szCs w:val="24"/>
        </w:rPr>
        <w:t xml:space="preserve"> </w:t>
      </w:r>
      <w:hyperlink r:id="rId11" w:history="1">
        <w:r w:rsidR="00435119" w:rsidRPr="00B53C2B">
          <w:rPr>
            <w:rStyle w:val="Hipervnculo"/>
            <w:rFonts w:ascii="Arial" w:hAnsi="Arial" w:cs="Arial"/>
            <w:sz w:val="24"/>
            <w:szCs w:val="24"/>
          </w:rPr>
          <w:t>https://bit.ly/32MBmtx</w:t>
        </w:r>
      </w:hyperlink>
    </w:p>
    <w:p w14:paraId="6A53FCC4" w14:textId="52A00AEC"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Cervera, J. (1989). </w:t>
      </w:r>
      <w:r w:rsidRPr="001E314C">
        <w:rPr>
          <w:rFonts w:ascii="Arial" w:hAnsi="Arial" w:cs="Arial"/>
          <w:i/>
          <w:iCs/>
          <w:sz w:val="24"/>
          <w:szCs w:val="24"/>
        </w:rPr>
        <w:t>En torno a la literatura infantil</w:t>
      </w:r>
      <w:r w:rsidRPr="001E314C">
        <w:rPr>
          <w:rFonts w:ascii="Arial" w:hAnsi="Arial" w:cs="Arial"/>
          <w:sz w:val="24"/>
          <w:szCs w:val="24"/>
        </w:rPr>
        <w:t xml:space="preserve">. CAUCE, Revista de filología y su didáctica, n.12. Valencia. </w:t>
      </w:r>
      <w:hyperlink r:id="rId12" w:history="1">
        <w:r w:rsidR="00435119" w:rsidRPr="00B53C2B">
          <w:rPr>
            <w:rStyle w:val="Hipervnculo"/>
            <w:rFonts w:ascii="Arial" w:hAnsi="Arial" w:cs="Arial"/>
            <w:sz w:val="24"/>
            <w:szCs w:val="24"/>
          </w:rPr>
          <w:t>https://bit.ly/2S2eX9A</w:t>
        </w:r>
      </w:hyperlink>
    </w:p>
    <w:p w14:paraId="394E1210" w14:textId="62AC8622"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Reyes, Y. (2003). </w:t>
      </w:r>
      <w:r w:rsidRPr="001E314C">
        <w:rPr>
          <w:rFonts w:ascii="Arial" w:hAnsi="Arial" w:cs="Arial"/>
          <w:i/>
          <w:iCs/>
          <w:sz w:val="24"/>
          <w:szCs w:val="24"/>
        </w:rPr>
        <w:t>Cuando leer es mucho más que hacer tareas</w:t>
      </w:r>
      <w:r w:rsidRPr="001E314C">
        <w:rPr>
          <w:rFonts w:ascii="Arial" w:hAnsi="Arial" w:cs="Arial"/>
          <w:sz w:val="24"/>
          <w:szCs w:val="24"/>
        </w:rPr>
        <w:t>. En: Nuevas Hojas de Lectura. Bogotá: Fundalectura.</w:t>
      </w:r>
      <w:r w:rsidR="00435119">
        <w:rPr>
          <w:rFonts w:ascii="Arial" w:hAnsi="Arial" w:cs="Arial"/>
          <w:sz w:val="24"/>
          <w:szCs w:val="24"/>
        </w:rPr>
        <w:t xml:space="preserve"> </w:t>
      </w:r>
      <w:hyperlink r:id="rId13" w:history="1">
        <w:r w:rsidR="00435119" w:rsidRPr="00B53C2B">
          <w:rPr>
            <w:rStyle w:val="Hipervnculo"/>
            <w:rFonts w:ascii="Arial" w:hAnsi="Arial" w:cs="Arial"/>
            <w:sz w:val="24"/>
            <w:szCs w:val="24"/>
          </w:rPr>
          <w:t>https://bit.ly/2PnqK1h</w:t>
        </w:r>
      </w:hyperlink>
    </w:p>
    <w:p w14:paraId="54D25E88" w14:textId="6A938B26" w:rsidR="00AA411B"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Valdez, H. y Rivera, M. (2020) </w:t>
      </w:r>
      <w:r w:rsidRPr="001E314C">
        <w:rPr>
          <w:rFonts w:ascii="Arial" w:hAnsi="Arial" w:cs="Arial"/>
          <w:i/>
          <w:iCs/>
          <w:sz w:val="24"/>
          <w:szCs w:val="24"/>
        </w:rPr>
        <w:t xml:space="preserve">Literatura Infantil. </w:t>
      </w:r>
      <w:r w:rsidRPr="001E314C">
        <w:rPr>
          <w:rFonts w:ascii="Arial" w:hAnsi="Arial" w:cs="Arial"/>
          <w:sz w:val="24"/>
          <w:szCs w:val="24"/>
        </w:rPr>
        <w:t>Formación para la enseñanza y el aprendizaje. Estado de Coahuila.</w:t>
      </w:r>
    </w:p>
    <w:p w14:paraId="560DFE01" w14:textId="71D64154" w:rsidR="001E314C" w:rsidRDefault="001E314C" w:rsidP="001E314C">
      <w:pPr>
        <w:spacing w:line="360" w:lineRule="auto"/>
        <w:ind w:left="1429" w:hanging="709"/>
        <w:jc w:val="both"/>
        <w:rPr>
          <w:rFonts w:ascii="Arial" w:hAnsi="Arial" w:cs="Arial"/>
          <w:sz w:val="24"/>
          <w:szCs w:val="24"/>
        </w:rPr>
      </w:pPr>
    </w:p>
    <w:p w14:paraId="439532F8" w14:textId="4DD12CE2" w:rsidR="001E314C" w:rsidRDefault="001E314C" w:rsidP="001E314C">
      <w:pPr>
        <w:spacing w:line="360" w:lineRule="auto"/>
        <w:ind w:left="1429" w:hanging="709"/>
        <w:jc w:val="both"/>
        <w:rPr>
          <w:rFonts w:ascii="Arial" w:hAnsi="Arial" w:cs="Arial"/>
          <w:sz w:val="24"/>
          <w:szCs w:val="24"/>
        </w:rPr>
      </w:pPr>
    </w:p>
    <w:p w14:paraId="6CB3BD4E" w14:textId="4672460F" w:rsidR="001E314C" w:rsidRDefault="001E314C" w:rsidP="001E314C">
      <w:pPr>
        <w:spacing w:line="360" w:lineRule="auto"/>
        <w:ind w:left="1429" w:hanging="709"/>
        <w:jc w:val="both"/>
        <w:rPr>
          <w:rFonts w:ascii="Arial" w:hAnsi="Arial" w:cs="Arial"/>
          <w:sz w:val="24"/>
          <w:szCs w:val="24"/>
        </w:rPr>
      </w:pPr>
    </w:p>
    <w:p w14:paraId="28F67682" w14:textId="122D1087" w:rsidR="001E314C" w:rsidRDefault="001E314C" w:rsidP="001E314C">
      <w:pPr>
        <w:spacing w:line="360" w:lineRule="auto"/>
        <w:ind w:left="1429" w:hanging="709"/>
        <w:jc w:val="both"/>
        <w:rPr>
          <w:rFonts w:ascii="Arial" w:hAnsi="Arial" w:cs="Arial"/>
          <w:sz w:val="24"/>
          <w:szCs w:val="24"/>
        </w:rPr>
      </w:pPr>
    </w:p>
    <w:p w14:paraId="65DFC077" w14:textId="53E782A0" w:rsidR="001E314C" w:rsidRDefault="001E314C" w:rsidP="001E314C">
      <w:pPr>
        <w:spacing w:line="360" w:lineRule="auto"/>
        <w:ind w:left="1429" w:hanging="709"/>
        <w:jc w:val="both"/>
        <w:rPr>
          <w:rFonts w:ascii="Arial" w:hAnsi="Arial" w:cs="Arial"/>
          <w:sz w:val="24"/>
          <w:szCs w:val="24"/>
        </w:rPr>
      </w:pPr>
    </w:p>
    <w:p w14:paraId="738B1574" w14:textId="39C30178" w:rsidR="001E314C" w:rsidRDefault="001E314C" w:rsidP="001E314C">
      <w:pPr>
        <w:spacing w:line="360" w:lineRule="auto"/>
        <w:ind w:left="1429" w:hanging="709"/>
        <w:jc w:val="both"/>
        <w:rPr>
          <w:rFonts w:ascii="Arial" w:hAnsi="Arial" w:cs="Arial"/>
          <w:sz w:val="24"/>
          <w:szCs w:val="24"/>
        </w:rPr>
      </w:pPr>
    </w:p>
    <w:p w14:paraId="091C3C07" w14:textId="1B378D72" w:rsidR="001E314C" w:rsidRDefault="001E314C" w:rsidP="001E314C">
      <w:pPr>
        <w:spacing w:line="360" w:lineRule="auto"/>
        <w:ind w:left="1429" w:hanging="709"/>
        <w:jc w:val="both"/>
        <w:rPr>
          <w:rFonts w:ascii="Arial" w:hAnsi="Arial" w:cs="Arial"/>
          <w:sz w:val="24"/>
          <w:szCs w:val="24"/>
        </w:rPr>
      </w:pPr>
    </w:p>
    <w:p w14:paraId="3D3A0B08" w14:textId="76C609B8" w:rsidR="001E314C" w:rsidRDefault="001E314C" w:rsidP="001E314C">
      <w:pPr>
        <w:spacing w:line="360" w:lineRule="auto"/>
        <w:ind w:left="1429" w:hanging="709"/>
        <w:jc w:val="both"/>
        <w:rPr>
          <w:rFonts w:ascii="Arial" w:hAnsi="Arial" w:cs="Arial"/>
          <w:sz w:val="24"/>
          <w:szCs w:val="24"/>
        </w:rPr>
      </w:pPr>
    </w:p>
    <w:p w14:paraId="266FD38D" w14:textId="2B139DDE" w:rsidR="001E314C" w:rsidRDefault="001E314C" w:rsidP="001E314C">
      <w:pPr>
        <w:spacing w:line="360" w:lineRule="auto"/>
        <w:ind w:left="1429" w:hanging="709"/>
        <w:jc w:val="both"/>
        <w:rPr>
          <w:rFonts w:ascii="Arial" w:hAnsi="Arial" w:cs="Arial"/>
          <w:sz w:val="24"/>
          <w:szCs w:val="24"/>
        </w:rPr>
      </w:pPr>
    </w:p>
    <w:p w14:paraId="2A9C18BA" w14:textId="416D718F" w:rsidR="001E314C" w:rsidRDefault="001E314C" w:rsidP="001E314C">
      <w:pPr>
        <w:spacing w:line="360" w:lineRule="auto"/>
        <w:ind w:left="1429" w:hanging="709"/>
        <w:jc w:val="both"/>
        <w:rPr>
          <w:rFonts w:ascii="Arial" w:hAnsi="Arial" w:cs="Arial"/>
          <w:sz w:val="24"/>
          <w:szCs w:val="24"/>
        </w:rPr>
      </w:pPr>
    </w:p>
    <w:p w14:paraId="1EAA5A8F" w14:textId="0860F11A" w:rsidR="001E314C" w:rsidRDefault="001E314C" w:rsidP="001E314C">
      <w:pPr>
        <w:spacing w:line="360" w:lineRule="auto"/>
        <w:ind w:left="1429" w:hanging="709"/>
        <w:jc w:val="both"/>
        <w:rPr>
          <w:rFonts w:ascii="Arial" w:hAnsi="Arial" w:cs="Arial"/>
          <w:sz w:val="24"/>
          <w:szCs w:val="24"/>
        </w:rPr>
      </w:pPr>
    </w:p>
    <w:p w14:paraId="0A0E1B0F" w14:textId="30CACCA9" w:rsidR="001E314C" w:rsidRDefault="001E314C" w:rsidP="001E314C">
      <w:pPr>
        <w:spacing w:line="360" w:lineRule="auto"/>
        <w:ind w:left="1429" w:hanging="709"/>
        <w:jc w:val="both"/>
        <w:rPr>
          <w:rFonts w:ascii="Arial" w:hAnsi="Arial" w:cs="Arial"/>
          <w:sz w:val="24"/>
          <w:szCs w:val="24"/>
        </w:rPr>
      </w:pPr>
    </w:p>
    <w:p w14:paraId="6F1A3214" w14:textId="77777777" w:rsidR="00435119" w:rsidRDefault="00435119" w:rsidP="001E314C">
      <w:pPr>
        <w:spacing w:line="360" w:lineRule="auto"/>
        <w:ind w:left="1429" w:hanging="709"/>
        <w:jc w:val="both"/>
        <w:rPr>
          <w:rFonts w:ascii="Arial" w:hAnsi="Arial" w:cs="Arial"/>
          <w:sz w:val="24"/>
          <w:szCs w:val="24"/>
        </w:rPr>
      </w:pPr>
    </w:p>
    <w:p w14:paraId="32DFA5E6" w14:textId="48EC2BEA" w:rsidR="001E314C" w:rsidRDefault="001E314C" w:rsidP="001E314C">
      <w:pPr>
        <w:spacing w:line="360" w:lineRule="auto"/>
        <w:ind w:left="1429" w:hanging="709"/>
        <w:jc w:val="both"/>
        <w:rPr>
          <w:rFonts w:ascii="Arial" w:hAnsi="Arial" w:cs="Arial"/>
          <w:sz w:val="24"/>
          <w:szCs w:val="24"/>
        </w:rPr>
      </w:pPr>
    </w:p>
    <w:p w14:paraId="51398B95" w14:textId="77777777" w:rsidR="001E314C" w:rsidRPr="00847E5E" w:rsidRDefault="001E314C" w:rsidP="00847E5E">
      <w:pPr>
        <w:pStyle w:val="Ttulo1"/>
        <w:rPr>
          <w:b/>
          <w:bCs/>
          <w:color w:val="000000" w:themeColor="text1"/>
          <w:lang w:val="es-ES"/>
        </w:rPr>
      </w:pPr>
      <w:bookmarkStart w:id="16" w:name="_Toc71126683"/>
      <w:r w:rsidRPr="00847E5E">
        <w:rPr>
          <w:b/>
          <w:bCs/>
          <w:color w:val="000000" w:themeColor="text1"/>
          <w:lang w:val="es-ES"/>
        </w:rPr>
        <w:lastRenderedPageBreak/>
        <w:t>Rúbrica UNIDAD I</w:t>
      </w:r>
      <w:bookmarkEnd w:id="16"/>
    </w:p>
    <w:p w14:paraId="27ACC5B2" w14:textId="77777777" w:rsidR="001E314C" w:rsidRDefault="001E314C" w:rsidP="001E314C">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1E314C" w14:paraId="03E7F384" w14:textId="77777777" w:rsidTr="004378BD">
        <w:tc>
          <w:tcPr>
            <w:tcW w:w="8828" w:type="dxa"/>
            <w:gridSpan w:val="4"/>
          </w:tcPr>
          <w:p w14:paraId="2A290D17" w14:textId="77777777" w:rsidR="001E314C" w:rsidRDefault="001E314C" w:rsidP="004378BD">
            <w:pPr>
              <w:jc w:val="center"/>
              <w:rPr>
                <w:lang w:val="es-ES"/>
              </w:rPr>
            </w:pPr>
            <w:r>
              <w:rPr>
                <w:lang w:val="es-ES"/>
              </w:rPr>
              <w:t>Trabajos escritos/evidencias</w:t>
            </w:r>
          </w:p>
        </w:tc>
      </w:tr>
      <w:tr w:rsidR="001E314C" w14:paraId="48F63844" w14:textId="77777777" w:rsidTr="004378BD">
        <w:tc>
          <w:tcPr>
            <w:tcW w:w="1471" w:type="dxa"/>
          </w:tcPr>
          <w:p w14:paraId="7475BF5B" w14:textId="122815FD" w:rsidR="001E314C" w:rsidRDefault="001E314C" w:rsidP="004378BD">
            <w:pPr>
              <w:jc w:val="both"/>
              <w:rPr>
                <w:lang w:val="es-ES"/>
              </w:rPr>
            </w:pPr>
            <w:proofErr w:type="gramStart"/>
            <w:r>
              <w:rPr>
                <w:lang w:val="es-ES"/>
              </w:rPr>
              <w:t>Competencia a evaluar</w:t>
            </w:r>
            <w:proofErr w:type="gramEnd"/>
          </w:p>
        </w:tc>
        <w:tc>
          <w:tcPr>
            <w:tcW w:w="1471" w:type="dxa"/>
          </w:tcPr>
          <w:p w14:paraId="643AECEF" w14:textId="77777777" w:rsidR="001E314C" w:rsidRDefault="001E314C" w:rsidP="004378BD">
            <w:pPr>
              <w:jc w:val="both"/>
              <w:rPr>
                <w:lang w:val="es-ES"/>
              </w:rPr>
            </w:pPr>
            <w:r>
              <w:rPr>
                <w:lang w:val="es-ES"/>
              </w:rPr>
              <w:t>Unidad de competencia a evaluar</w:t>
            </w:r>
          </w:p>
        </w:tc>
        <w:tc>
          <w:tcPr>
            <w:tcW w:w="2943" w:type="dxa"/>
          </w:tcPr>
          <w:p w14:paraId="43A075CD" w14:textId="77777777" w:rsidR="001E314C" w:rsidRDefault="001E314C" w:rsidP="004378BD">
            <w:pPr>
              <w:jc w:val="both"/>
              <w:rPr>
                <w:lang w:val="es-ES"/>
              </w:rPr>
            </w:pPr>
            <w:r>
              <w:rPr>
                <w:lang w:val="es-ES"/>
              </w:rPr>
              <w:t>Criterios de calidad</w:t>
            </w:r>
          </w:p>
        </w:tc>
        <w:tc>
          <w:tcPr>
            <w:tcW w:w="2943" w:type="dxa"/>
          </w:tcPr>
          <w:p w14:paraId="7DD3FF4D" w14:textId="77777777" w:rsidR="001E314C" w:rsidRDefault="001E314C" w:rsidP="004378BD">
            <w:pPr>
              <w:jc w:val="both"/>
              <w:rPr>
                <w:lang w:val="es-ES"/>
              </w:rPr>
            </w:pPr>
            <w:r>
              <w:rPr>
                <w:lang w:val="es-ES"/>
              </w:rPr>
              <w:t>Puntuación</w:t>
            </w:r>
          </w:p>
        </w:tc>
      </w:tr>
      <w:tr w:rsidR="001E314C" w:rsidRPr="001D3D0B" w14:paraId="244337CF" w14:textId="77777777" w:rsidTr="004378BD">
        <w:tc>
          <w:tcPr>
            <w:tcW w:w="1471" w:type="dxa"/>
          </w:tcPr>
          <w:p w14:paraId="28D955F5" w14:textId="77777777" w:rsidR="001E314C" w:rsidRDefault="001E314C" w:rsidP="004378BD">
            <w:pPr>
              <w:jc w:val="both"/>
              <w:rPr>
                <w:lang w:val="es-ES"/>
              </w:rPr>
            </w:pPr>
          </w:p>
        </w:tc>
        <w:tc>
          <w:tcPr>
            <w:tcW w:w="1471" w:type="dxa"/>
          </w:tcPr>
          <w:p w14:paraId="34C355E5" w14:textId="77777777" w:rsidR="001E314C" w:rsidRDefault="001E314C" w:rsidP="004378BD">
            <w:pPr>
              <w:jc w:val="both"/>
              <w:rPr>
                <w:lang w:val="es-ES"/>
              </w:rPr>
            </w:pPr>
          </w:p>
        </w:tc>
        <w:tc>
          <w:tcPr>
            <w:tcW w:w="2943" w:type="dxa"/>
          </w:tcPr>
          <w:p w14:paraId="44C30D61" w14:textId="77777777" w:rsidR="001E314C" w:rsidRDefault="001E314C" w:rsidP="004378BD">
            <w:pPr>
              <w:jc w:val="both"/>
              <w:rPr>
                <w:lang w:val="es-ES"/>
              </w:rPr>
            </w:pPr>
            <w:r>
              <w:rPr>
                <w:lang w:val="es-ES"/>
              </w:rPr>
              <w:t>1.Presentación</w:t>
            </w:r>
          </w:p>
          <w:p w14:paraId="09E51E41" w14:textId="77777777" w:rsidR="001E314C" w:rsidRDefault="001E314C" w:rsidP="004378BD">
            <w:pPr>
              <w:jc w:val="both"/>
              <w:rPr>
                <w:lang w:val="es-ES"/>
              </w:rPr>
            </w:pPr>
            <w:r>
              <w:rPr>
                <w:lang w:val="es-ES"/>
              </w:rPr>
              <w:t>2.Dominio de contenidos específicos</w:t>
            </w:r>
          </w:p>
          <w:p w14:paraId="35C65930" w14:textId="77777777" w:rsidR="001E314C" w:rsidRDefault="001E314C" w:rsidP="004378BD">
            <w:pPr>
              <w:jc w:val="both"/>
              <w:rPr>
                <w:lang w:val="es-ES"/>
              </w:rPr>
            </w:pPr>
            <w:r>
              <w:rPr>
                <w:lang w:val="es-ES"/>
              </w:rPr>
              <w:t>3.Expresión escrita</w:t>
            </w:r>
          </w:p>
          <w:p w14:paraId="15585B69" w14:textId="77777777" w:rsidR="001E314C" w:rsidRDefault="001E314C" w:rsidP="004378BD">
            <w:pPr>
              <w:jc w:val="both"/>
              <w:rPr>
                <w:lang w:val="es-ES"/>
              </w:rPr>
            </w:pPr>
            <w:r>
              <w:rPr>
                <w:lang w:val="es-ES"/>
              </w:rPr>
              <w:t>4.Grestión de la información</w:t>
            </w:r>
          </w:p>
          <w:p w14:paraId="79B77DDE" w14:textId="77777777" w:rsidR="001E314C" w:rsidRDefault="001E314C" w:rsidP="004378BD">
            <w:pPr>
              <w:jc w:val="both"/>
              <w:rPr>
                <w:lang w:val="es-ES"/>
              </w:rPr>
            </w:pPr>
          </w:p>
        </w:tc>
        <w:tc>
          <w:tcPr>
            <w:tcW w:w="2943" w:type="dxa"/>
          </w:tcPr>
          <w:p w14:paraId="0F64ACBB" w14:textId="77777777" w:rsidR="001E314C" w:rsidRDefault="001E314C" w:rsidP="004378BD">
            <w:pPr>
              <w:jc w:val="both"/>
              <w:rPr>
                <w:lang w:val="es-ES"/>
              </w:rPr>
            </w:pPr>
          </w:p>
        </w:tc>
      </w:tr>
    </w:tbl>
    <w:p w14:paraId="275D952A" w14:textId="09CC5A93" w:rsidR="001E314C" w:rsidRPr="001E314C" w:rsidRDefault="001E314C" w:rsidP="001E314C">
      <w:pPr>
        <w:spacing w:line="360" w:lineRule="auto"/>
        <w:ind w:left="1429" w:hanging="709"/>
        <w:jc w:val="both"/>
        <w:rPr>
          <w:rFonts w:ascii="Arial" w:hAnsi="Arial" w:cs="Arial"/>
          <w:color w:val="000000"/>
          <w:sz w:val="12"/>
          <w:szCs w:val="12"/>
        </w:rPr>
      </w:pPr>
    </w:p>
    <w:p w14:paraId="097FB35D" w14:textId="77777777" w:rsidR="001E314C" w:rsidRDefault="001E314C" w:rsidP="001E314C">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1E314C" w14:paraId="31831C76" w14:textId="77777777" w:rsidTr="004378BD">
        <w:tc>
          <w:tcPr>
            <w:tcW w:w="8828" w:type="dxa"/>
            <w:gridSpan w:val="8"/>
          </w:tcPr>
          <w:p w14:paraId="0310AB2A" w14:textId="77777777" w:rsidR="001E314C" w:rsidRDefault="001E314C" w:rsidP="004378BD">
            <w:pPr>
              <w:jc w:val="center"/>
              <w:rPr>
                <w:lang w:val="es-ES"/>
              </w:rPr>
            </w:pPr>
            <w:r>
              <w:rPr>
                <w:lang w:val="es-ES"/>
              </w:rPr>
              <w:t>Trabajos escritos /evidencias</w:t>
            </w:r>
          </w:p>
        </w:tc>
      </w:tr>
      <w:tr w:rsidR="001E314C" w14:paraId="3076626A" w14:textId="77777777" w:rsidTr="004378BD">
        <w:trPr>
          <w:trHeight w:val="390"/>
        </w:trPr>
        <w:tc>
          <w:tcPr>
            <w:tcW w:w="846" w:type="dxa"/>
            <w:vMerge w:val="restart"/>
          </w:tcPr>
          <w:p w14:paraId="0DE7A92C" w14:textId="77777777" w:rsidR="001E314C" w:rsidRPr="0043343C" w:rsidRDefault="001E314C" w:rsidP="004378BD">
            <w:pPr>
              <w:jc w:val="center"/>
              <w:rPr>
                <w:rFonts w:ascii="Arial" w:hAnsi="Arial" w:cs="Arial"/>
                <w:sz w:val="16"/>
                <w:lang w:val="es-ES"/>
              </w:rPr>
            </w:pPr>
            <w:proofErr w:type="spellStart"/>
            <w:r w:rsidRPr="0043343C">
              <w:rPr>
                <w:rFonts w:ascii="Arial" w:hAnsi="Arial" w:cs="Arial"/>
                <w:sz w:val="16"/>
                <w:lang w:val="es-ES"/>
              </w:rPr>
              <w:t>Compe</w:t>
            </w:r>
            <w:proofErr w:type="spellEnd"/>
          </w:p>
          <w:p w14:paraId="0B51C059" w14:textId="77777777" w:rsidR="001E314C" w:rsidRPr="0043343C" w:rsidRDefault="001E314C" w:rsidP="004378BD">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A4CD51F" w14:textId="77777777" w:rsidR="001E314C" w:rsidRPr="0043343C" w:rsidRDefault="001E314C" w:rsidP="004378BD">
            <w:pPr>
              <w:jc w:val="center"/>
              <w:rPr>
                <w:rFonts w:ascii="Arial" w:hAnsi="Arial" w:cs="Arial"/>
                <w:sz w:val="18"/>
                <w:lang w:val="es-ES"/>
              </w:rPr>
            </w:pPr>
            <w:r w:rsidRPr="0043343C">
              <w:rPr>
                <w:rFonts w:ascii="Arial" w:hAnsi="Arial" w:cs="Arial"/>
                <w:sz w:val="18"/>
                <w:lang w:val="es-ES"/>
              </w:rPr>
              <w:t>Unidad</w:t>
            </w:r>
          </w:p>
          <w:p w14:paraId="5098E858" w14:textId="77777777" w:rsidR="001E314C" w:rsidRPr="0043343C" w:rsidRDefault="001E314C" w:rsidP="004378BD">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51648E5" w14:textId="77777777" w:rsidR="001E314C" w:rsidRDefault="001E314C" w:rsidP="004378BD">
            <w:pPr>
              <w:jc w:val="center"/>
              <w:rPr>
                <w:lang w:val="es-ES"/>
              </w:rPr>
            </w:pPr>
            <w:r w:rsidRPr="002172ED">
              <w:rPr>
                <w:sz w:val="20"/>
                <w:lang w:val="es-ES"/>
              </w:rPr>
              <w:t>Criterios de calidad</w:t>
            </w:r>
          </w:p>
        </w:tc>
        <w:tc>
          <w:tcPr>
            <w:tcW w:w="5856" w:type="dxa"/>
            <w:gridSpan w:val="5"/>
          </w:tcPr>
          <w:p w14:paraId="12F73344" w14:textId="77777777" w:rsidR="001E314C" w:rsidRDefault="001E314C" w:rsidP="004378BD">
            <w:pPr>
              <w:jc w:val="center"/>
              <w:rPr>
                <w:lang w:val="es-ES"/>
              </w:rPr>
            </w:pPr>
            <w:r>
              <w:rPr>
                <w:lang w:val="es-ES"/>
              </w:rPr>
              <w:t>Nivel de logro</w:t>
            </w:r>
          </w:p>
        </w:tc>
      </w:tr>
      <w:tr w:rsidR="001E314C" w14:paraId="01C6F6D1" w14:textId="77777777" w:rsidTr="004378BD">
        <w:trPr>
          <w:trHeight w:val="390"/>
        </w:trPr>
        <w:tc>
          <w:tcPr>
            <w:tcW w:w="846" w:type="dxa"/>
            <w:vMerge/>
          </w:tcPr>
          <w:p w14:paraId="48AA4484" w14:textId="77777777" w:rsidR="001E314C" w:rsidRPr="0043343C" w:rsidRDefault="001E314C" w:rsidP="004378BD">
            <w:pPr>
              <w:jc w:val="center"/>
              <w:rPr>
                <w:rFonts w:ascii="Arial" w:hAnsi="Arial" w:cs="Arial"/>
                <w:sz w:val="16"/>
                <w:lang w:val="es-ES"/>
              </w:rPr>
            </w:pPr>
          </w:p>
        </w:tc>
        <w:tc>
          <w:tcPr>
            <w:tcW w:w="992" w:type="dxa"/>
            <w:vMerge/>
          </w:tcPr>
          <w:p w14:paraId="471344C9" w14:textId="77777777" w:rsidR="001E314C" w:rsidRPr="0043343C" w:rsidRDefault="001E314C" w:rsidP="004378BD">
            <w:pPr>
              <w:jc w:val="center"/>
              <w:rPr>
                <w:rFonts w:ascii="Arial" w:hAnsi="Arial" w:cs="Arial"/>
                <w:sz w:val="18"/>
                <w:lang w:val="es-ES"/>
              </w:rPr>
            </w:pPr>
          </w:p>
        </w:tc>
        <w:tc>
          <w:tcPr>
            <w:tcW w:w="1134" w:type="dxa"/>
            <w:vMerge/>
          </w:tcPr>
          <w:p w14:paraId="49429BC6" w14:textId="77777777" w:rsidR="001E314C" w:rsidRPr="002172ED" w:rsidRDefault="001E314C" w:rsidP="004378BD">
            <w:pPr>
              <w:jc w:val="center"/>
              <w:rPr>
                <w:sz w:val="20"/>
                <w:lang w:val="es-ES"/>
              </w:rPr>
            </w:pPr>
          </w:p>
        </w:tc>
        <w:tc>
          <w:tcPr>
            <w:tcW w:w="1559" w:type="dxa"/>
          </w:tcPr>
          <w:p w14:paraId="1B5EE315" w14:textId="77777777" w:rsidR="001E314C" w:rsidRPr="0043343C" w:rsidRDefault="001E314C" w:rsidP="004378BD">
            <w:pPr>
              <w:jc w:val="both"/>
              <w:rPr>
                <w:b/>
                <w:sz w:val="18"/>
                <w:szCs w:val="18"/>
                <w:lang w:val="es-ES"/>
              </w:rPr>
            </w:pPr>
            <w:r>
              <w:rPr>
                <w:b/>
                <w:sz w:val="18"/>
                <w:szCs w:val="18"/>
                <w:lang w:val="es-ES"/>
              </w:rPr>
              <w:t>Estratégico/ Competente</w:t>
            </w:r>
          </w:p>
          <w:p w14:paraId="223A628A" w14:textId="77777777" w:rsidR="001E314C" w:rsidRDefault="001E314C" w:rsidP="004378BD">
            <w:pPr>
              <w:jc w:val="center"/>
              <w:rPr>
                <w:lang w:val="es-ES"/>
              </w:rPr>
            </w:pPr>
          </w:p>
        </w:tc>
        <w:tc>
          <w:tcPr>
            <w:tcW w:w="1276" w:type="dxa"/>
          </w:tcPr>
          <w:p w14:paraId="34E30DAB" w14:textId="77777777" w:rsidR="001E314C" w:rsidRPr="0043343C" w:rsidRDefault="001E314C" w:rsidP="004378BD">
            <w:pPr>
              <w:jc w:val="both"/>
              <w:rPr>
                <w:b/>
                <w:sz w:val="18"/>
                <w:szCs w:val="18"/>
                <w:lang w:val="es-ES"/>
              </w:rPr>
            </w:pPr>
            <w:r>
              <w:rPr>
                <w:b/>
                <w:sz w:val="18"/>
                <w:szCs w:val="18"/>
                <w:lang w:val="es-ES"/>
              </w:rPr>
              <w:t>Autónomo/ Satisfactorio</w:t>
            </w:r>
          </w:p>
          <w:p w14:paraId="0590222E" w14:textId="77777777" w:rsidR="001E314C" w:rsidRDefault="001E314C" w:rsidP="004378BD">
            <w:pPr>
              <w:jc w:val="center"/>
              <w:rPr>
                <w:lang w:val="es-ES"/>
              </w:rPr>
            </w:pPr>
          </w:p>
        </w:tc>
        <w:tc>
          <w:tcPr>
            <w:tcW w:w="1276" w:type="dxa"/>
          </w:tcPr>
          <w:p w14:paraId="057BF603" w14:textId="77777777" w:rsidR="001E314C" w:rsidRDefault="001E314C" w:rsidP="004378BD">
            <w:pPr>
              <w:jc w:val="both"/>
              <w:rPr>
                <w:b/>
                <w:sz w:val="18"/>
                <w:szCs w:val="18"/>
                <w:lang w:val="es-ES"/>
              </w:rPr>
            </w:pPr>
            <w:r>
              <w:rPr>
                <w:b/>
                <w:sz w:val="18"/>
                <w:szCs w:val="18"/>
                <w:lang w:val="es-ES"/>
              </w:rPr>
              <w:t>Resolutivo/</w:t>
            </w:r>
          </w:p>
          <w:p w14:paraId="7F998683" w14:textId="77777777" w:rsidR="001E314C" w:rsidRPr="0043343C" w:rsidRDefault="001E314C" w:rsidP="004378BD">
            <w:pPr>
              <w:jc w:val="both"/>
              <w:rPr>
                <w:b/>
                <w:sz w:val="18"/>
                <w:szCs w:val="18"/>
                <w:lang w:val="es-ES"/>
              </w:rPr>
            </w:pPr>
            <w:r>
              <w:rPr>
                <w:b/>
                <w:sz w:val="18"/>
                <w:szCs w:val="18"/>
                <w:lang w:val="es-ES"/>
              </w:rPr>
              <w:t>suficiente</w:t>
            </w:r>
          </w:p>
          <w:p w14:paraId="3FCA3CFC" w14:textId="77777777" w:rsidR="001E314C" w:rsidRDefault="001E314C" w:rsidP="004378BD">
            <w:pPr>
              <w:jc w:val="center"/>
              <w:rPr>
                <w:lang w:val="es-ES"/>
              </w:rPr>
            </w:pPr>
          </w:p>
        </w:tc>
        <w:tc>
          <w:tcPr>
            <w:tcW w:w="1134" w:type="dxa"/>
          </w:tcPr>
          <w:p w14:paraId="4C9270E1" w14:textId="77777777" w:rsidR="001E314C" w:rsidRDefault="001E314C" w:rsidP="004378BD">
            <w:pPr>
              <w:jc w:val="both"/>
              <w:rPr>
                <w:b/>
                <w:sz w:val="18"/>
                <w:szCs w:val="18"/>
                <w:lang w:val="es-ES"/>
              </w:rPr>
            </w:pPr>
            <w:r>
              <w:rPr>
                <w:b/>
                <w:sz w:val="18"/>
                <w:szCs w:val="18"/>
                <w:lang w:val="es-ES"/>
              </w:rPr>
              <w:t>Receptivo/</w:t>
            </w:r>
          </w:p>
          <w:p w14:paraId="29013FB5" w14:textId="77777777" w:rsidR="001E314C" w:rsidRPr="0043343C" w:rsidRDefault="001E314C" w:rsidP="004378BD">
            <w:pPr>
              <w:jc w:val="both"/>
              <w:rPr>
                <w:b/>
                <w:sz w:val="18"/>
                <w:szCs w:val="18"/>
                <w:lang w:val="es-ES"/>
              </w:rPr>
            </w:pPr>
            <w:r>
              <w:rPr>
                <w:b/>
                <w:sz w:val="18"/>
                <w:szCs w:val="18"/>
                <w:lang w:val="es-ES"/>
              </w:rPr>
              <w:t>regular</w:t>
            </w:r>
          </w:p>
        </w:tc>
        <w:tc>
          <w:tcPr>
            <w:tcW w:w="611" w:type="dxa"/>
          </w:tcPr>
          <w:p w14:paraId="2FF5BFAC" w14:textId="77777777" w:rsidR="001E314C" w:rsidRDefault="001E314C" w:rsidP="004378BD">
            <w:pPr>
              <w:jc w:val="center"/>
              <w:rPr>
                <w:lang w:val="es-ES"/>
              </w:rPr>
            </w:pPr>
            <w:r w:rsidRPr="0043343C">
              <w:rPr>
                <w:sz w:val="16"/>
                <w:lang w:val="es-ES"/>
              </w:rPr>
              <w:t>Puntos</w:t>
            </w:r>
          </w:p>
        </w:tc>
      </w:tr>
      <w:tr w:rsidR="001E314C" w14:paraId="15555FDE" w14:textId="77777777" w:rsidTr="004378BD">
        <w:trPr>
          <w:trHeight w:val="1883"/>
        </w:trPr>
        <w:tc>
          <w:tcPr>
            <w:tcW w:w="846" w:type="dxa"/>
            <w:vMerge w:val="restart"/>
          </w:tcPr>
          <w:p w14:paraId="48F74E6C" w14:textId="77777777" w:rsidR="001E314C" w:rsidRDefault="001E314C" w:rsidP="004378BD">
            <w:pPr>
              <w:jc w:val="both"/>
              <w:rPr>
                <w:lang w:val="es-ES"/>
              </w:rPr>
            </w:pPr>
          </w:p>
        </w:tc>
        <w:tc>
          <w:tcPr>
            <w:tcW w:w="992" w:type="dxa"/>
            <w:vMerge w:val="restart"/>
          </w:tcPr>
          <w:p w14:paraId="52885C4D" w14:textId="77777777" w:rsidR="001E314C" w:rsidRDefault="001E314C" w:rsidP="004378BD">
            <w:pPr>
              <w:jc w:val="both"/>
              <w:rPr>
                <w:lang w:val="es-ES"/>
              </w:rPr>
            </w:pPr>
          </w:p>
        </w:tc>
        <w:tc>
          <w:tcPr>
            <w:tcW w:w="1134" w:type="dxa"/>
          </w:tcPr>
          <w:p w14:paraId="5449E95C" w14:textId="77777777" w:rsidR="001E314C" w:rsidRDefault="001E314C" w:rsidP="004378BD">
            <w:pPr>
              <w:jc w:val="both"/>
              <w:rPr>
                <w:lang w:val="es-ES"/>
              </w:rPr>
            </w:pPr>
          </w:p>
          <w:p w14:paraId="328A6423" w14:textId="77777777" w:rsidR="001E314C" w:rsidRDefault="001E314C" w:rsidP="004378BD">
            <w:pPr>
              <w:jc w:val="both"/>
              <w:rPr>
                <w:lang w:val="es-ES"/>
              </w:rPr>
            </w:pPr>
          </w:p>
          <w:p w14:paraId="023053E8" w14:textId="77777777" w:rsidR="001E314C" w:rsidRDefault="001E314C" w:rsidP="004378BD">
            <w:pPr>
              <w:jc w:val="both"/>
              <w:rPr>
                <w:lang w:val="es-ES"/>
              </w:rPr>
            </w:pPr>
            <w:r>
              <w:rPr>
                <w:lang w:val="es-ES"/>
              </w:rPr>
              <w:t>1.Presentación</w:t>
            </w:r>
          </w:p>
          <w:p w14:paraId="130F9FCF" w14:textId="77777777" w:rsidR="001E314C" w:rsidRDefault="001E314C" w:rsidP="004378BD">
            <w:pPr>
              <w:jc w:val="both"/>
              <w:rPr>
                <w:lang w:val="es-ES"/>
              </w:rPr>
            </w:pPr>
          </w:p>
          <w:p w14:paraId="59728857" w14:textId="77777777" w:rsidR="001E314C" w:rsidRDefault="001E314C" w:rsidP="004378BD">
            <w:pPr>
              <w:jc w:val="both"/>
              <w:rPr>
                <w:lang w:val="es-ES"/>
              </w:rPr>
            </w:pPr>
          </w:p>
          <w:p w14:paraId="19E54EAB" w14:textId="77777777" w:rsidR="001E314C" w:rsidRDefault="001E314C" w:rsidP="004378BD">
            <w:pPr>
              <w:jc w:val="both"/>
              <w:rPr>
                <w:lang w:val="es-ES"/>
              </w:rPr>
            </w:pPr>
          </w:p>
          <w:p w14:paraId="0D07C087" w14:textId="77777777" w:rsidR="001E314C" w:rsidRDefault="001E314C" w:rsidP="004378BD">
            <w:pPr>
              <w:jc w:val="both"/>
              <w:rPr>
                <w:lang w:val="es-ES"/>
              </w:rPr>
            </w:pPr>
          </w:p>
          <w:p w14:paraId="7D71BCAD" w14:textId="77777777" w:rsidR="001E314C" w:rsidRDefault="001E314C" w:rsidP="004378BD">
            <w:pPr>
              <w:jc w:val="both"/>
              <w:rPr>
                <w:lang w:val="es-ES"/>
              </w:rPr>
            </w:pPr>
          </w:p>
          <w:p w14:paraId="0F603D8D" w14:textId="77777777" w:rsidR="001E314C" w:rsidRDefault="001E314C" w:rsidP="004378BD">
            <w:pPr>
              <w:jc w:val="both"/>
              <w:rPr>
                <w:lang w:val="es-ES"/>
              </w:rPr>
            </w:pPr>
          </w:p>
          <w:p w14:paraId="7A25F1B5" w14:textId="77777777" w:rsidR="001E314C" w:rsidRDefault="001E314C" w:rsidP="004378BD">
            <w:pPr>
              <w:jc w:val="both"/>
              <w:rPr>
                <w:lang w:val="es-ES"/>
              </w:rPr>
            </w:pPr>
          </w:p>
          <w:p w14:paraId="1CB6A265" w14:textId="77777777" w:rsidR="001E314C" w:rsidRDefault="001E314C" w:rsidP="004378BD">
            <w:pPr>
              <w:jc w:val="both"/>
              <w:rPr>
                <w:lang w:val="es-ES"/>
              </w:rPr>
            </w:pPr>
          </w:p>
          <w:p w14:paraId="2580B710" w14:textId="77777777" w:rsidR="001E314C" w:rsidRDefault="001E314C" w:rsidP="004378BD">
            <w:pPr>
              <w:jc w:val="both"/>
              <w:rPr>
                <w:lang w:val="es-ES"/>
              </w:rPr>
            </w:pPr>
          </w:p>
          <w:p w14:paraId="55FBA765" w14:textId="77777777" w:rsidR="001E314C" w:rsidRDefault="001E314C" w:rsidP="004378BD">
            <w:pPr>
              <w:jc w:val="both"/>
              <w:rPr>
                <w:lang w:val="es-ES"/>
              </w:rPr>
            </w:pPr>
          </w:p>
          <w:p w14:paraId="3251AB94" w14:textId="77777777" w:rsidR="001E314C" w:rsidRDefault="001E314C" w:rsidP="004378BD">
            <w:pPr>
              <w:jc w:val="both"/>
              <w:rPr>
                <w:lang w:val="es-ES"/>
              </w:rPr>
            </w:pPr>
          </w:p>
          <w:p w14:paraId="02301719" w14:textId="77777777" w:rsidR="001E314C" w:rsidRDefault="001E314C" w:rsidP="004378BD">
            <w:pPr>
              <w:jc w:val="both"/>
              <w:rPr>
                <w:lang w:val="es-ES"/>
              </w:rPr>
            </w:pPr>
          </w:p>
          <w:p w14:paraId="09F2D4C1" w14:textId="77777777" w:rsidR="001E314C" w:rsidRDefault="001E314C" w:rsidP="004378BD">
            <w:pPr>
              <w:jc w:val="both"/>
              <w:rPr>
                <w:lang w:val="es-ES"/>
              </w:rPr>
            </w:pPr>
          </w:p>
          <w:p w14:paraId="43D8AC35" w14:textId="77777777" w:rsidR="001E314C" w:rsidRDefault="001E314C" w:rsidP="004378BD">
            <w:pPr>
              <w:jc w:val="both"/>
              <w:rPr>
                <w:lang w:val="es-ES"/>
              </w:rPr>
            </w:pPr>
          </w:p>
          <w:p w14:paraId="6A5351A5" w14:textId="77777777" w:rsidR="001E314C" w:rsidRDefault="001E314C" w:rsidP="004378BD">
            <w:pPr>
              <w:jc w:val="both"/>
              <w:rPr>
                <w:lang w:val="es-ES"/>
              </w:rPr>
            </w:pPr>
          </w:p>
          <w:p w14:paraId="19702725" w14:textId="77777777" w:rsidR="001E314C" w:rsidRDefault="001E314C" w:rsidP="004378BD">
            <w:pPr>
              <w:jc w:val="both"/>
              <w:rPr>
                <w:lang w:val="es-ES"/>
              </w:rPr>
            </w:pPr>
          </w:p>
          <w:p w14:paraId="7E9A881C" w14:textId="77777777" w:rsidR="001E314C" w:rsidRDefault="001E314C" w:rsidP="004378BD">
            <w:pPr>
              <w:jc w:val="both"/>
              <w:rPr>
                <w:lang w:val="es-ES"/>
              </w:rPr>
            </w:pPr>
          </w:p>
          <w:p w14:paraId="096499EE" w14:textId="77777777" w:rsidR="001E314C" w:rsidRDefault="001E314C" w:rsidP="004378BD">
            <w:pPr>
              <w:jc w:val="both"/>
              <w:rPr>
                <w:lang w:val="es-ES"/>
              </w:rPr>
            </w:pPr>
          </w:p>
          <w:p w14:paraId="7371E765" w14:textId="77777777" w:rsidR="001E314C" w:rsidRDefault="001E314C" w:rsidP="004378BD">
            <w:pPr>
              <w:jc w:val="both"/>
              <w:rPr>
                <w:lang w:val="es-ES"/>
              </w:rPr>
            </w:pPr>
          </w:p>
          <w:p w14:paraId="73C706C6" w14:textId="77777777" w:rsidR="001E314C" w:rsidRDefault="001E314C" w:rsidP="004378BD">
            <w:pPr>
              <w:jc w:val="both"/>
              <w:rPr>
                <w:sz w:val="20"/>
                <w:lang w:val="es-ES"/>
              </w:rPr>
            </w:pPr>
          </w:p>
          <w:p w14:paraId="355BC826" w14:textId="77777777" w:rsidR="001E314C" w:rsidRPr="000F6E51" w:rsidRDefault="001E314C" w:rsidP="004378BD">
            <w:pPr>
              <w:jc w:val="both"/>
              <w:rPr>
                <w:lang w:val="es-ES"/>
              </w:rPr>
            </w:pPr>
          </w:p>
        </w:tc>
        <w:tc>
          <w:tcPr>
            <w:tcW w:w="1559" w:type="dxa"/>
          </w:tcPr>
          <w:p w14:paraId="1D1A3B24" w14:textId="77777777" w:rsidR="001E314C" w:rsidRPr="00871363"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25B85AF"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5C24477D"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6D77A19"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373FC4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53A3137A"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322F12AD"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2EC4B24"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E0B8B2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BE73B27"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0D52008"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B3ABD14"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77490D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5DE65E00"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9B11F88"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B139612"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9711F6F"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3CFB893" w14:textId="77777777" w:rsidR="001E314C" w:rsidRPr="00871363" w:rsidRDefault="001E314C" w:rsidP="004378B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22E88B50"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E354079"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BF73593"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5CF3D85"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A77C731" w14:textId="77777777" w:rsidR="001E314C" w:rsidRPr="00525D39" w:rsidRDefault="001E314C" w:rsidP="004378BD">
            <w:pPr>
              <w:jc w:val="both"/>
              <w:rPr>
                <w:sz w:val="18"/>
                <w:szCs w:val="18"/>
                <w:lang w:val="es-ES"/>
              </w:rPr>
            </w:pPr>
          </w:p>
        </w:tc>
        <w:tc>
          <w:tcPr>
            <w:tcW w:w="1276" w:type="dxa"/>
          </w:tcPr>
          <w:p w14:paraId="6021A5A0"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5DBCAAA"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BFA7F9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3FCFD8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0B95DBD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F1F6D6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3B48E9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0CE001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9E6E4D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9E54467" w14:textId="77777777" w:rsidR="001E314C" w:rsidRPr="002172ED" w:rsidRDefault="001E314C" w:rsidP="004378B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5B7DE90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861819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FB4713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868272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EB279F3"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FFD525F"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44DB9F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4E4F09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DEE5D8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C86858A" w14:textId="77777777" w:rsidR="001E314C" w:rsidRPr="002172ED" w:rsidRDefault="001E314C" w:rsidP="004378B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2FBDF14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24DCF03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AF8C1F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435822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3CF3489" w14:textId="77777777" w:rsidR="001E314C" w:rsidRPr="00525D39" w:rsidRDefault="001E314C" w:rsidP="004378BD">
            <w:pPr>
              <w:jc w:val="both"/>
              <w:rPr>
                <w:sz w:val="18"/>
                <w:szCs w:val="18"/>
                <w:lang w:val="es-ES"/>
              </w:rPr>
            </w:pPr>
          </w:p>
        </w:tc>
        <w:tc>
          <w:tcPr>
            <w:tcW w:w="1276" w:type="dxa"/>
          </w:tcPr>
          <w:p w14:paraId="4F1F5D36"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147BA9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7CEABE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EA6278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746F3C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802162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3194E6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CE1BD0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1B1CA54F"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4FE884A"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23BF486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8DF1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2A29EF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3B9331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2E9A62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898649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6B0E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DCE019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1FA5A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40226FC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427E28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92AA48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F65AB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D039EA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6EEA945B" w14:textId="77777777" w:rsidR="001E314C" w:rsidRPr="00525D39" w:rsidRDefault="001E314C" w:rsidP="004378BD">
            <w:pPr>
              <w:jc w:val="both"/>
              <w:rPr>
                <w:sz w:val="18"/>
                <w:szCs w:val="18"/>
                <w:lang w:val="es-ES"/>
              </w:rPr>
            </w:pPr>
          </w:p>
        </w:tc>
        <w:tc>
          <w:tcPr>
            <w:tcW w:w="1134" w:type="dxa"/>
          </w:tcPr>
          <w:p w14:paraId="384A5488"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699A76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1FB88EB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646AF1D" w14:textId="77777777" w:rsidR="001E314C" w:rsidRPr="002172ED" w:rsidRDefault="001E314C" w:rsidP="004378B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60B88F59" w14:textId="77777777" w:rsidR="001E314C" w:rsidRPr="002172ED" w:rsidRDefault="001E314C" w:rsidP="004378B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236042C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EEF2A1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782E344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F98810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89ABF7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3B0DF0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367CC8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01D51F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FDE808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5F5379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62B4CA"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4BE527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46DA791" w14:textId="77777777" w:rsidR="001E314C" w:rsidRPr="00525D39" w:rsidRDefault="001E314C" w:rsidP="004378BD">
            <w:pPr>
              <w:shd w:val="clear" w:color="auto" w:fill="FFFFFF"/>
              <w:rPr>
                <w:sz w:val="18"/>
                <w:szCs w:val="18"/>
                <w:lang w:val="es-ES"/>
              </w:rPr>
            </w:pPr>
          </w:p>
        </w:tc>
        <w:tc>
          <w:tcPr>
            <w:tcW w:w="611" w:type="dxa"/>
            <w:vMerge w:val="restart"/>
          </w:tcPr>
          <w:p w14:paraId="2DC262CF" w14:textId="77777777" w:rsidR="001E314C" w:rsidRDefault="001E314C" w:rsidP="004378BD">
            <w:pPr>
              <w:jc w:val="both"/>
              <w:rPr>
                <w:lang w:val="es-ES"/>
              </w:rPr>
            </w:pPr>
          </w:p>
        </w:tc>
      </w:tr>
      <w:tr w:rsidR="001E314C" w:rsidRPr="009A2C35" w14:paraId="274616CA" w14:textId="77777777" w:rsidTr="004378BD">
        <w:trPr>
          <w:trHeight w:val="1670"/>
        </w:trPr>
        <w:tc>
          <w:tcPr>
            <w:tcW w:w="846" w:type="dxa"/>
            <w:vMerge/>
          </w:tcPr>
          <w:p w14:paraId="074B71C3" w14:textId="77777777" w:rsidR="001E314C" w:rsidRDefault="001E314C" w:rsidP="004378BD">
            <w:pPr>
              <w:jc w:val="both"/>
              <w:rPr>
                <w:lang w:val="es-ES"/>
              </w:rPr>
            </w:pPr>
          </w:p>
        </w:tc>
        <w:tc>
          <w:tcPr>
            <w:tcW w:w="992" w:type="dxa"/>
            <w:vMerge/>
          </w:tcPr>
          <w:p w14:paraId="7457FC76" w14:textId="77777777" w:rsidR="001E314C" w:rsidRDefault="001E314C" w:rsidP="004378BD">
            <w:pPr>
              <w:jc w:val="both"/>
              <w:rPr>
                <w:lang w:val="es-ES"/>
              </w:rPr>
            </w:pPr>
          </w:p>
        </w:tc>
        <w:tc>
          <w:tcPr>
            <w:tcW w:w="1134" w:type="dxa"/>
          </w:tcPr>
          <w:p w14:paraId="6E7D24AA" w14:textId="77777777" w:rsidR="001E314C" w:rsidRPr="002172ED" w:rsidRDefault="001E314C" w:rsidP="004378BD">
            <w:pPr>
              <w:jc w:val="both"/>
              <w:rPr>
                <w:sz w:val="20"/>
                <w:lang w:val="es-ES"/>
              </w:rPr>
            </w:pPr>
            <w:r w:rsidRPr="002172ED">
              <w:rPr>
                <w:sz w:val="20"/>
                <w:lang w:val="es-ES"/>
              </w:rPr>
              <w:t>2.Dominio de contenidos específicos</w:t>
            </w:r>
          </w:p>
          <w:p w14:paraId="51F479E1" w14:textId="77777777" w:rsidR="001E314C" w:rsidRDefault="001E314C" w:rsidP="004378BD">
            <w:pPr>
              <w:jc w:val="both"/>
              <w:rPr>
                <w:sz w:val="20"/>
                <w:lang w:val="es-ES"/>
              </w:rPr>
            </w:pPr>
          </w:p>
          <w:p w14:paraId="2AF48AC6" w14:textId="77777777" w:rsidR="001E314C" w:rsidRDefault="001E314C" w:rsidP="004378BD">
            <w:pPr>
              <w:jc w:val="both"/>
              <w:rPr>
                <w:sz w:val="20"/>
                <w:lang w:val="es-ES"/>
              </w:rPr>
            </w:pPr>
          </w:p>
          <w:p w14:paraId="027CA633" w14:textId="77777777" w:rsidR="001E314C" w:rsidRDefault="001E314C" w:rsidP="004378BD">
            <w:pPr>
              <w:jc w:val="both"/>
              <w:rPr>
                <w:lang w:val="es-ES"/>
              </w:rPr>
            </w:pPr>
          </w:p>
        </w:tc>
        <w:tc>
          <w:tcPr>
            <w:tcW w:w="1559" w:type="dxa"/>
          </w:tcPr>
          <w:p w14:paraId="0300A4F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AC507D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3CAED3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AFA291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A06813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3696ECA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70075F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7BA554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26668B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3DCD4D1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8124B5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0DFF023"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6A0C51C5"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5A9D15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ED13AE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0BCE1F5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D94270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7A98DF5"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7EB7D12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CE0E877"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4308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5B3A0C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72B521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3F878B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E3B1D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3CF14DD4"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10439A41" w14:textId="77777777" w:rsidR="001E314C" w:rsidRPr="00B8372B" w:rsidRDefault="001E314C" w:rsidP="004378BD">
            <w:pPr>
              <w:jc w:val="both"/>
              <w:rPr>
                <w:sz w:val="18"/>
                <w:szCs w:val="18"/>
                <w:lang w:val="es-ES"/>
              </w:rPr>
            </w:pPr>
          </w:p>
        </w:tc>
        <w:tc>
          <w:tcPr>
            <w:tcW w:w="1276" w:type="dxa"/>
          </w:tcPr>
          <w:p w14:paraId="0C817A1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E35B35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D2D515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E97514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E16BB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92DD19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DCDD4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0C70A6A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8B55BA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408A2ED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033129F" w14:textId="77777777" w:rsidR="001E314C" w:rsidRPr="00B8372B" w:rsidRDefault="001E314C" w:rsidP="004378B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25E198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F07347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27508A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ED9004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55ED4E7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BE7B9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53B49859"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24564E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B3BB759"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4CF5A03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610DB8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C30A62"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087235DC" w14:textId="77777777" w:rsidR="001E314C" w:rsidRPr="00B8372B" w:rsidRDefault="001E314C" w:rsidP="004378BD">
            <w:pPr>
              <w:jc w:val="both"/>
              <w:rPr>
                <w:sz w:val="18"/>
                <w:szCs w:val="18"/>
                <w:lang w:val="es-ES"/>
              </w:rPr>
            </w:pPr>
          </w:p>
        </w:tc>
        <w:tc>
          <w:tcPr>
            <w:tcW w:w="1276" w:type="dxa"/>
          </w:tcPr>
          <w:p w14:paraId="2088ED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015946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6EAE8F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CF92D3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E497C9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43E6B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9B880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639346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B9BA8E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DACB30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D54C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88A67C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0BD19E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198C656"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5CFD82E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4945BA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A8BB76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6D08DA8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7B4C95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3D9C9C9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C3131F7"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6569F0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41FC8A2"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5260905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8E61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A34BF1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1492D694" w14:textId="77777777" w:rsidR="001E314C" w:rsidRPr="00B8372B" w:rsidRDefault="001E314C" w:rsidP="004378BD">
            <w:pPr>
              <w:shd w:val="clear" w:color="auto" w:fill="FFFFFF"/>
              <w:rPr>
                <w:sz w:val="18"/>
                <w:szCs w:val="18"/>
                <w:lang w:val="es-ES"/>
              </w:rPr>
            </w:pPr>
          </w:p>
        </w:tc>
        <w:tc>
          <w:tcPr>
            <w:tcW w:w="1134" w:type="dxa"/>
          </w:tcPr>
          <w:p w14:paraId="603EB8B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614133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D56FD6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D434C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9E44BC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63BC59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E1829D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009095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5B86DA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0F54779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67CAB5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67C6912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47BC8AB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229C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5CB2A1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E1AD1B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5EBD15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2C9CB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2955946"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68E82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443CC01"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7F5ED4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09D598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F80262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24449AF" w14:textId="77777777" w:rsidR="001E314C" w:rsidRPr="00CB68C0" w:rsidRDefault="001E314C" w:rsidP="004378BD">
            <w:pPr>
              <w:shd w:val="clear" w:color="auto" w:fill="FFFFFF"/>
              <w:rPr>
                <w:rFonts w:ascii="Arial" w:eastAsia="Times New Roman" w:hAnsi="Arial" w:cs="Arial"/>
                <w:sz w:val="18"/>
                <w:lang w:val="es-ES"/>
              </w:rPr>
            </w:pPr>
          </w:p>
          <w:p w14:paraId="70CBA7A9" w14:textId="77777777" w:rsidR="001E314C" w:rsidRPr="00B8372B" w:rsidRDefault="001E314C" w:rsidP="004378BD">
            <w:pPr>
              <w:jc w:val="both"/>
              <w:rPr>
                <w:sz w:val="18"/>
                <w:szCs w:val="18"/>
                <w:lang w:val="es-ES"/>
              </w:rPr>
            </w:pPr>
          </w:p>
        </w:tc>
        <w:tc>
          <w:tcPr>
            <w:tcW w:w="611" w:type="dxa"/>
            <w:vMerge/>
          </w:tcPr>
          <w:p w14:paraId="4FEBE1E6" w14:textId="77777777" w:rsidR="001E314C" w:rsidRPr="00837495" w:rsidRDefault="001E314C" w:rsidP="004378BD">
            <w:pPr>
              <w:jc w:val="both"/>
              <w:rPr>
                <w:sz w:val="18"/>
                <w:lang w:val="es-ES"/>
              </w:rPr>
            </w:pPr>
          </w:p>
        </w:tc>
      </w:tr>
      <w:tr w:rsidR="001E314C" w:rsidRPr="009A2C35" w14:paraId="7FA3C3D3" w14:textId="77777777" w:rsidTr="004378BD">
        <w:trPr>
          <w:trHeight w:val="1670"/>
        </w:trPr>
        <w:tc>
          <w:tcPr>
            <w:tcW w:w="846" w:type="dxa"/>
            <w:vMerge/>
          </w:tcPr>
          <w:p w14:paraId="46E4FBE1" w14:textId="77777777" w:rsidR="001E314C" w:rsidRDefault="001E314C" w:rsidP="004378BD">
            <w:pPr>
              <w:jc w:val="both"/>
              <w:rPr>
                <w:lang w:val="es-ES"/>
              </w:rPr>
            </w:pPr>
          </w:p>
        </w:tc>
        <w:tc>
          <w:tcPr>
            <w:tcW w:w="992" w:type="dxa"/>
            <w:vMerge/>
          </w:tcPr>
          <w:p w14:paraId="599FBEED" w14:textId="77777777" w:rsidR="001E314C" w:rsidRDefault="001E314C" w:rsidP="004378BD">
            <w:pPr>
              <w:jc w:val="both"/>
              <w:rPr>
                <w:lang w:val="es-ES"/>
              </w:rPr>
            </w:pPr>
          </w:p>
        </w:tc>
        <w:tc>
          <w:tcPr>
            <w:tcW w:w="1134" w:type="dxa"/>
          </w:tcPr>
          <w:p w14:paraId="606C8248" w14:textId="77777777" w:rsidR="001E314C" w:rsidRDefault="001E314C" w:rsidP="004378BD">
            <w:pPr>
              <w:jc w:val="both"/>
              <w:rPr>
                <w:lang w:val="es-ES"/>
              </w:rPr>
            </w:pPr>
          </w:p>
          <w:p w14:paraId="3DCEEB7C" w14:textId="77777777" w:rsidR="001E314C" w:rsidRPr="002172ED" w:rsidRDefault="001E314C" w:rsidP="004378BD">
            <w:pPr>
              <w:jc w:val="both"/>
              <w:rPr>
                <w:sz w:val="20"/>
                <w:lang w:val="es-ES"/>
              </w:rPr>
            </w:pPr>
            <w:r w:rsidRPr="002172ED">
              <w:rPr>
                <w:sz w:val="20"/>
                <w:lang w:val="es-ES"/>
              </w:rPr>
              <w:t>3.Expresión escrita</w:t>
            </w:r>
          </w:p>
          <w:p w14:paraId="462CBA08" w14:textId="77777777" w:rsidR="001E314C" w:rsidRDefault="001E314C" w:rsidP="004378BD">
            <w:pPr>
              <w:jc w:val="both"/>
              <w:rPr>
                <w:sz w:val="20"/>
                <w:lang w:val="es-ES"/>
              </w:rPr>
            </w:pPr>
          </w:p>
          <w:p w14:paraId="3CE99169" w14:textId="77777777" w:rsidR="001E314C" w:rsidRPr="0043343C" w:rsidRDefault="001E314C" w:rsidP="004378BD">
            <w:pPr>
              <w:rPr>
                <w:lang w:val="es-ES"/>
              </w:rPr>
            </w:pPr>
          </w:p>
        </w:tc>
        <w:tc>
          <w:tcPr>
            <w:tcW w:w="1559" w:type="dxa"/>
          </w:tcPr>
          <w:p w14:paraId="677C2E1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2200934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0B1FC93E"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D7801F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FEFAA7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86C1D6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6B0E7C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BB7FA8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1C131351"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2D8D11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72D9F77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EF8164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E7A9D1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0E987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A04B9CC"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258BB8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11FCE0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C3029DA"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3EC28755"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7CE9A60" w14:textId="77777777" w:rsidR="001E314C" w:rsidRPr="00B8372B" w:rsidRDefault="001E314C" w:rsidP="004378BD">
            <w:pPr>
              <w:jc w:val="both"/>
              <w:rPr>
                <w:sz w:val="18"/>
                <w:szCs w:val="18"/>
                <w:lang w:val="es-ES"/>
              </w:rPr>
            </w:pPr>
          </w:p>
        </w:tc>
        <w:tc>
          <w:tcPr>
            <w:tcW w:w="1276" w:type="dxa"/>
          </w:tcPr>
          <w:p w14:paraId="5C052E3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DC9D50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2FF705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C84EB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2552F8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90CC41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9CB070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CD9D7F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6C3EBD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DEE312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5DFE84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29DDC59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BF2839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1AEAE6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565F6B2"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3B5CA8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026876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125AB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5D21C3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35FD5F8" w14:textId="77777777" w:rsidR="001E314C" w:rsidRPr="00B8372B" w:rsidRDefault="001E314C" w:rsidP="004378BD">
            <w:pPr>
              <w:jc w:val="both"/>
              <w:rPr>
                <w:sz w:val="18"/>
                <w:szCs w:val="18"/>
                <w:lang w:val="es-ES"/>
              </w:rPr>
            </w:pPr>
          </w:p>
        </w:tc>
        <w:tc>
          <w:tcPr>
            <w:tcW w:w="1276" w:type="dxa"/>
          </w:tcPr>
          <w:p w14:paraId="3EA08BE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023B35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4A3368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64703F9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144A6E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1C3A8F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4A36A6C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DAA362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5ED7187"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31293AA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5BD221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D2AAD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13F1FBE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59FDC0"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8687C0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B69F04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3A32C8CD"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494E3C7C"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59733CFC"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34F76484" w14:textId="77777777" w:rsidR="001E314C" w:rsidRPr="00B8372B" w:rsidRDefault="001E314C" w:rsidP="004378BD">
            <w:pPr>
              <w:jc w:val="both"/>
              <w:rPr>
                <w:sz w:val="18"/>
                <w:szCs w:val="18"/>
                <w:lang w:val="es-ES"/>
              </w:rPr>
            </w:pPr>
          </w:p>
        </w:tc>
        <w:tc>
          <w:tcPr>
            <w:tcW w:w="1134" w:type="dxa"/>
          </w:tcPr>
          <w:p w14:paraId="11D7F50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24E07FB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390455A"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60C17E8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A203CB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41C6F8E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946778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F643AD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7331A71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52E4E41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21031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25A574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ED32A9D" w14:textId="77777777" w:rsidR="001E314C" w:rsidRPr="00B8372B" w:rsidRDefault="001E314C" w:rsidP="004378BD">
            <w:pPr>
              <w:jc w:val="both"/>
              <w:rPr>
                <w:sz w:val="18"/>
                <w:szCs w:val="18"/>
                <w:lang w:val="es-ES"/>
              </w:rPr>
            </w:pPr>
          </w:p>
        </w:tc>
        <w:tc>
          <w:tcPr>
            <w:tcW w:w="611" w:type="dxa"/>
            <w:vMerge/>
          </w:tcPr>
          <w:p w14:paraId="1616B17D" w14:textId="77777777" w:rsidR="001E314C" w:rsidRPr="00837495" w:rsidRDefault="001E314C" w:rsidP="004378BD">
            <w:pPr>
              <w:jc w:val="both"/>
              <w:rPr>
                <w:sz w:val="18"/>
                <w:lang w:val="es-ES"/>
              </w:rPr>
            </w:pPr>
          </w:p>
        </w:tc>
      </w:tr>
      <w:tr w:rsidR="001E314C" w:rsidRPr="001D3D0B" w14:paraId="451B66B1" w14:textId="77777777" w:rsidTr="004378BD">
        <w:trPr>
          <w:trHeight w:val="1670"/>
        </w:trPr>
        <w:tc>
          <w:tcPr>
            <w:tcW w:w="846" w:type="dxa"/>
            <w:vMerge/>
          </w:tcPr>
          <w:p w14:paraId="489C776E" w14:textId="77777777" w:rsidR="001E314C" w:rsidRDefault="001E314C" w:rsidP="004378BD">
            <w:pPr>
              <w:jc w:val="both"/>
              <w:rPr>
                <w:lang w:val="es-ES"/>
              </w:rPr>
            </w:pPr>
          </w:p>
        </w:tc>
        <w:tc>
          <w:tcPr>
            <w:tcW w:w="992" w:type="dxa"/>
            <w:vMerge/>
          </w:tcPr>
          <w:p w14:paraId="359E8184" w14:textId="77777777" w:rsidR="001E314C" w:rsidRDefault="001E314C" w:rsidP="004378BD">
            <w:pPr>
              <w:jc w:val="both"/>
              <w:rPr>
                <w:lang w:val="es-ES"/>
              </w:rPr>
            </w:pPr>
          </w:p>
        </w:tc>
        <w:tc>
          <w:tcPr>
            <w:tcW w:w="1134" w:type="dxa"/>
          </w:tcPr>
          <w:p w14:paraId="1CDB7488" w14:textId="77777777" w:rsidR="001E314C" w:rsidRPr="002172ED" w:rsidRDefault="001E314C" w:rsidP="004378BD">
            <w:pPr>
              <w:jc w:val="both"/>
              <w:rPr>
                <w:sz w:val="20"/>
                <w:lang w:val="es-ES"/>
              </w:rPr>
            </w:pPr>
            <w:r w:rsidRPr="002172ED">
              <w:rPr>
                <w:sz w:val="20"/>
                <w:lang w:val="es-ES"/>
              </w:rPr>
              <w:t>4. Gestión de la información</w:t>
            </w:r>
          </w:p>
          <w:p w14:paraId="2A123523" w14:textId="77777777" w:rsidR="001E314C" w:rsidRDefault="001E314C" w:rsidP="004378BD">
            <w:pPr>
              <w:jc w:val="both"/>
              <w:rPr>
                <w:sz w:val="20"/>
                <w:lang w:val="es-ES"/>
              </w:rPr>
            </w:pPr>
          </w:p>
          <w:p w14:paraId="178D4E3E" w14:textId="77777777" w:rsidR="001E314C" w:rsidRDefault="001E314C" w:rsidP="004378BD">
            <w:pPr>
              <w:jc w:val="both"/>
              <w:rPr>
                <w:lang w:val="es-ES"/>
              </w:rPr>
            </w:pPr>
          </w:p>
        </w:tc>
        <w:tc>
          <w:tcPr>
            <w:tcW w:w="1559" w:type="dxa"/>
          </w:tcPr>
          <w:p w14:paraId="22FF61C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A573DE0"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FED9CC2"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19A384E9"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12EAE98"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66ECCFC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25EC58AB" w14:textId="77777777" w:rsidR="001E314C" w:rsidRPr="00B8372B" w:rsidRDefault="001E314C" w:rsidP="004378B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77125B41" w14:textId="77777777" w:rsidR="001E314C" w:rsidRPr="00837495" w:rsidRDefault="001E314C" w:rsidP="004378BD">
            <w:pPr>
              <w:jc w:val="both"/>
              <w:rPr>
                <w:sz w:val="18"/>
                <w:szCs w:val="18"/>
                <w:lang w:val="es-ES"/>
              </w:rPr>
            </w:pPr>
          </w:p>
        </w:tc>
        <w:tc>
          <w:tcPr>
            <w:tcW w:w="1276" w:type="dxa"/>
          </w:tcPr>
          <w:p w14:paraId="1643C33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40A5503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210397D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1E4D3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2973D4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F1771D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17707CB" w14:textId="77777777" w:rsidR="001E314C" w:rsidRPr="00B8372B" w:rsidRDefault="001E314C" w:rsidP="004378BD">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6E72C38C" w14:textId="77777777" w:rsidR="001E314C" w:rsidRPr="00B8372B" w:rsidRDefault="001E314C" w:rsidP="004378BD">
            <w:pPr>
              <w:jc w:val="both"/>
              <w:rPr>
                <w:sz w:val="18"/>
                <w:szCs w:val="18"/>
                <w:lang w:val="es-ES"/>
              </w:rPr>
            </w:pPr>
          </w:p>
        </w:tc>
        <w:tc>
          <w:tcPr>
            <w:tcW w:w="1276" w:type="dxa"/>
          </w:tcPr>
          <w:p w14:paraId="43C4B2AB"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C0717AB"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723FB3F"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6A6A911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54D7DE5"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8E37FCC" w14:textId="77777777" w:rsidR="001E314C" w:rsidRPr="00B8372B" w:rsidRDefault="001E314C" w:rsidP="004378B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AAAAB7F" w14:textId="77777777" w:rsidR="001E314C" w:rsidRPr="00837495" w:rsidRDefault="001E314C" w:rsidP="004378BD">
            <w:pPr>
              <w:jc w:val="both"/>
              <w:rPr>
                <w:sz w:val="18"/>
                <w:szCs w:val="18"/>
                <w:lang w:val="es-ES"/>
              </w:rPr>
            </w:pPr>
          </w:p>
        </w:tc>
        <w:tc>
          <w:tcPr>
            <w:tcW w:w="1134" w:type="dxa"/>
          </w:tcPr>
          <w:p w14:paraId="708200A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660C90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A0C3B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25D0F6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1725271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75A093C"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2420EEC8"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E753A09" w14:textId="77777777" w:rsidR="001E314C" w:rsidRPr="00837495" w:rsidRDefault="001E314C" w:rsidP="004378BD">
            <w:pPr>
              <w:jc w:val="both"/>
              <w:rPr>
                <w:sz w:val="18"/>
                <w:szCs w:val="18"/>
                <w:lang w:val="es-ES"/>
              </w:rPr>
            </w:pPr>
          </w:p>
        </w:tc>
        <w:tc>
          <w:tcPr>
            <w:tcW w:w="611" w:type="dxa"/>
            <w:vMerge/>
          </w:tcPr>
          <w:p w14:paraId="12403AC6" w14:textId="77777777" w:rsidR="001E314C" w:rsidRPr="00837495" w:rsidRDefault="001E314C" w:rsidP="004378BD">
            <w:pPr>
              <w:jc w:val="both"/>
              <w:rPr>
                <w:sz w:val="18"/>
                <w:lang w:val="es-ES"/>
              </w:rPr>
            </w:pPr>
          </w:p>
        </w:tc>
      </w:tr>
    </w:tbl>
    <w:p w14:paraId="7FBB7275" w14:textId="77777777" w:rsidR="001E314C" w:rsidRPr="001E314C" w:rsidRDefault="001E314C" w:rsidP="001E314C">
      <w:pPr>
        <w:spacing w:line="360" w:lineRule="auto"/>
        <w:ind w:left="1429" w:hanging="709"/>
        <w:jc w:val="both"/>
        <w:rPr>
          <w:rFonts w:ascii="Arial" w:hAnsi="Arial" w:cs="Arial"/>
          <w:color w:val="000000"/>
          <w:sz w:val="24"/>
          <w:szCs w:val="24"/>
        </w:rPr>
      </w:pPr>
    </w:p>
    <w:sectPr w:rsidR="001E314C" w:rsidRPr="001E314C" w:rsidSect="001B59CD">
      <w:footerReference w:type="default" r:id="rId14"/>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F59F6" w14:textId="77777777" w:rsidR="005229D1" w:rsidRDefault="005229D1" w:rsidP="00067956">
      <w:pPr>
        <w:spacing w:after="0" w:line="240" w:lineRule="auto"/>
      </w:pPr>
      <w:r>
        <w:separator/>
      </w:r>
    </w:p>
  </w:endnote>
  <w:endnote w:type="continuationSeparator" w:id="0">
    <w:p w14:paraId="0E89FDC4" w14:textId="77777777" w:rsidR="005229D1" w:rsidRDefault="005229D1" w:rsidP="0006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44F5F" w14:textId="14B247A8" w:rsidR="001B59CD" w:rsidRDefault="001B59CD">
    <w:pPr>
      <w:pStyle w:val="Piedepgina"/>
      <w:jc w:val="right"/>
    </w:pPr>
  </w:p>
  <w:p w14:paraId="45EC214C" w14:textId="77777777" w:rsidR="001B59CD" w:rsidRDefault="001B59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618869"/>
      <w:docPartObj>
        <w:docPartGallery w:val="Page Numbers (Bottom of Page)"/>
        <w:docPartUnique/>
      </w:docPartObj>
    </w:sdtPr>
    <w:sdtContent>
      <w:p w14:paraId="73A78847" w14:textId="63185237" w:rsidR="001B59CD" w:rsidRDefault="001B59CD">
        <w:pPr>
          <w:pStyle w:val="Piedepgina"/>
          <w:jc w:val="right"/>
        </w:pPr>
      </w:p>
    </w:sdtContent>
  </w:sdt>
  <w:p w14:paraId="5A1A88BE" w14:textId="77777777" w:rsidR="001B59CD" w:rsidRDefault="001B59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380966"/>
      <w:docPartObj>
        <w:docPartGallery w:val="Page Numbers (Bottom of Page)"/>
        <w:docPartUnique/>
      </w:docPartObj>
    </w:sdtPr>
    <w:sdtContent>
      <w:p w14:paraId="491EB929" w14:textId="77777777" w:rsidR="001B59CD" w:rsidRDefault="001B59CD">
        <w:pPr>
          <w:pStyle w:val="Piedepgina"/>
          <w:jc w:val="right"/>
        </w:pPr>
        <w:r>
          <w:fldChar w:fldCharType="begin"/>
        </w:r>
        <w:r>
          <w:instrText>PAGE   \* MERGEFORMAT</w:instrText>
        </w:r>
        <w:r>
          <w:fldChar w:fldCharType="separate"/>
        </w:r>
        <w:r>
          <w:rPr>
            <w:lang w:val="es-ES"/>
          </w:rPr>
          <w:t>2</w:t>
        </w:r>
        <w:r>
          <w:fldChar w:fldCharType="end"/>
        </w:r>
      </w:p>
    </w:sdtContent>
  </w:sdt>
  <w:p w14:paraId="3AB23E99" w14:textId="77777777" w:rsidR="001B59CD" w:rsidRDefault="001B59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89C95" w14:textId="77777777" w:rsidR="005229D1" w:rsidRDefault="005229D1" w:rsidP="00067956">
      <w:pPr>
        <w:spacing w:after="0" w:line="240" w:lineRule="auto"/>
      </w:pPr>
      <w:r>
        <w:separator/>
      </w:r>
    </w:p>
  </w:footnote>
  <w:footnote w:type="continuationSeparator" w:id="0">
    <w:p w14:paraId="443DD725" w14:textId="77777777" w:rsidR="005229D1" w:rsidRDefault="005229D1" w:rsidP="0006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91F33A5"/>
    <w:multiLevelType w:val="hybridMultilevel"/>
    <w:tmpl w:val="F8569058"/>
    <w:lvl w:ilvl="0" w:tplc="F58811E8">
      <w:start w:val="1"/>
      <w:numFmt w:val="decimal"/>
      <w:lvlText w:val="%1."/>
      <w:lvlJc w:val="left"/>
      <w:pPr>
        <w:tabs>
          <w:tab w:val="num" w:pos="720"/>
        </w:tabs>
        <w:ind w:left="720" w:hanging="360"/>
      </w:pPr>
    </w:lvl>
    <w:lvl w:ilvl="1" w:tplc="5718B0B2" w:tentative="1">
      <w:start w:val="1"/>
      <w:numFmt w:val="decimal"/>
      <w:lvlText w:val="%2."/>
      <w:lvlJc w:val="left"/>
      <w:pPr>
        <w:tabs>
          <w:tab w:val="num" w:pos="1440"/>
        </w:tabs>
        <w:ind w:left="1440" w:hanging="360"/>
      </w:pPr>
    </w:lvl>
    <w:lvl w:ilvl="2" w:tplc="1520F0A0" w:tentative="1">
      <w:start w:val="1"/>
      <w:numFmt w:val="decimal"/>
      <w:lvlText w:val="%3."/>
      <w:lvlJc w:val="left"/>
      <w:pPr>
        <w:tabs>
          <w:tab w:val="num" w:pos="2160"/>
        </w:tabs>
        <w:ind w:left="2160" w:hanging="360"/>
      </w:pPr>
    </w:lvl>
    <w:lvl w:ilvl="3" w:tplc="D3C6D4EA" w:tentative="1">
      <w:start w:val="1"/>
      <w:numFmt w:val="decimal"/>
      <w:lvlText w:val="%4."/>
      <w:lvlJc w:val="left"/>
      <w:pPr>
        <w:tabs>
          <w:tab w:val="num" w:pos="2880"/>
        </w:tabs>
        <w:ind w:left="2880" w:hanging="360"/>
      </w:pPr>
    </w:lvl>
    <w:lvl w:ilvl="4" w:tplc="B9381F7C" w:tentative="1">
      <w:start w:val="1"/>
      <w:numFmt w:val="decimal"/>
      <w:lvlText w:val="%5."/>
      <w:lvlJc w:val="left"/>
      <w:pPr>
        <w:tabs>
          <w:tab w:val="num" w:pos="3600"/>
        </w:tabs>
        <w:ind w:left="3600" w:hanging="360"/>
      </w:pPr>
    </w:lvl>
    <w:lvl w:ilvl="5" w:tplc="4866DF30" w:tentative="1">
      <w:start w:val="1"/>
      <w:numFmt w:val="decimal"/>
      <w:lvlText w:val="%6."/>
      <w:lvlJc w:val="left"/>
      <w:pPr>
        <w:tabs>
          <w:tab w:val="num" w:pos="4320"/>
        </w:tabs>
        <w:ind w:left="4320" w:hanging="360"/>
      </w:pPr>
    </w:lvl>
    <w:lvl w:ilvl="6" w:tplc="C712B580" w:tentative="1">
      <w:start w:val="1"/>
      <w:numFmt w:val="decimal"/>
      <w:lvlText w:val="%7."/>
      <w:lvlJc w:val="left"/>
      <w:pPr>
        <w:tabs>
          <w:tab w:val="num" w:pos="5040"/>
        </w:tabs>
        <w:ind w:left="5040" w:hanging="360"/>
      </w:pPr>
    </w:lvl>
    <w:lvl w:ilvl="7" w:tplc="A28AFC3A" w:tentative="1">
      <w:start w:val="1"/>
      <w:numFmt w:val="decimal"/>
      <w:lvlText w:val="%8."/>
      <w:lvlJc w:val="left"/>
      <w:pPr>
        <w:tabs>
          <w:tab w:val="num" w:pos="5760"/>
        </w:tabs>
        <w:ind w:left="5760" w:hanging="360"/>
      </w:pPr>
    </w:lvl>
    <w:lvl w:ilvl="8" w:tplc="D13C6B9E" w:tentative="1">
      <w:start w:val="1"/>
      <w:numFmt w:val="decimal"/>
      <w:lvlText w:val="%9."/>
      <w:lvlJc w:val="left"/>
      <w:pPr>
        <w:tabs>
          <w:tab w:val="num" w:pos="6480"/>
        </w:tabs>
        <w:ind w:left="6480" w:hanging="360"/>
      </w:pPr>
    </w:lvl>
  </w:abstractNum>
  <w:abstractNum w:abstractNumId="2" w15:restartNumberingAfterBreak="0">
    <w:nsid w:val="57745320"/>
    <w:multiLevelType w:val="hybridMultilevel"/>
    <w:tmpl w:val="5322B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91785D"/>
    <w:multiLevelType w:val="multilevel"/>
    <w:tmpl w:val="8FE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1"/>
    <w:rsid w:val="00067956"/>
    <w:rsid w:val="00092DE0"/>
    <w:rsid w:val="001B59CD"/>
    <w:rsid w:val="001D5441"/>
    <w:rsid w:val="001E314C"/>
    <w:rsid w:val="002077C0"/>
    <w:rsid w:val="00263A8F"/>
    <w:rsid w:val="00392452"/>
    <w:rsid w:val="00397B31"/>
    <w:rsid w:val="00435119"/>
    <w:rsid w:val="004378BD"/>
    <w:rsid w:val="004D1C0E"/>
    <w:rsid w:val="004F7E1A"/>
    <w:rsid w:val="00515C29"/>
    <w:rsid w:val="005229D1"/>
    <w:rsid w:val="0056457D"/>
    <w:rsid w:val="005909C2"/>
    <w:rsid w:val="005B402A"/>
    <w:rsid w:val="008122F5"/>
    <w:rsid w:val="00847E5E"/>
    <w:rsid w:val="008729BB"/>
    <w:rsid w:val="008C5260"/>
    <w:rsid w:val="009C0A93"/>
    <w:rsid w:val="009F7C9F"/>
    <w:rsid w:val="00AA411B"/>
    <w:rsid w:val="00AB21A5"/>
    <w:rsid w:val="00BA04C5"/>
    <w:rsid w:val="00C66CDB"/>
    <w:rsid w:val="00CC71AE"/>
    <w:rsid w:val="00D730A0"/>
    <w:rsid w:val="00DD0971"/>
    <w:rsid w:val="00E72020"/>
    <w:rsid w:val="00F8105D"/>
    <w:rsid w:val="00FB67B0"/>
    <w:rsid w:val="00FC6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C5761"/>
  <w15:chartTrackingRefBased/>
  <w15:docId w15:val="{0E74681D-629C-427C-BD49-4C2C5392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67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924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020"/>
    <w:rPr>
      <w:color w:val="0563C1" w:themeColor="hyperlink"/>
      <w:u w:val="single"/>
    </w:rPr>
  </w:style>
  <w:style w:type="character" w:styleId="Mencinsinresolver">
    <w:name w:val="Unresolved Mention"/>
    <w:basedOn w:val="Fuentedeprrafopredeter"/>
    <w:uiPriority w:val="99"/>
    <w:semiHidden/>
    <w:unhideWhenUsed/>
    <w:rsid w:val="00E72020"/>
    <w:rPr>
      <w:color w:val="605E5C"/>
      <w:shd w:val="clear" w:color="auto" w:fill="E1DFDD"/>
    </w:rPr>
  </w:style>
  <w:style w:type="paragraph" w:styleId="Prrafodelista">
    <w:name w:val="List Paragraph"/>
    <w:basedOn w:val="Normal"/>
    <w:uiPriority w:val="34"/>
    <w:qFormat/>
    <w:rsid w:val="00DD0971"/>
    <w:pPr>
      <w:spacing w:line="256" w:lineRule="auto"/>
      <w:ind w:left="720"/>
      <w:contextualSpacing/>
    </w:pPr>
    <w:rPr>
      <w:lang w:val="en-US"/>
    </w:rPr>
  </w:style>
  <w:style w:type="table" w:styleId="Tablaconcuadrcula">
    <w:name w:val="Table Grid"/>
    <w:basedOn w:val="Tablanormal"/>
    <w:uiPriority w:val="39"/>
    <w:rsid w:val="00AA411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F7C9F"/>
  </w:style>
  <w:style w:type="character" w:customStyle="1" w:styleId="Ttulo1Car">
    <w:name w:val="Título 1 Car"/>
    <w:basedOn w:val="Fuentedeprrafopredeter"/>
    <w:link w:val="Ttulo1"/>
    <w:uiPriority w:val="9"/>
    <w:rsid w:val="0006795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6795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0679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956"/>
  </w:style>
  <w:style w:type="paragraph" w:styleId="Piedepgina">
    <w:name w:val="footer"/>
    <w:basedOn w:val="Normal"/>
    <w:link w:val="PiedepginaCar"/>
    <w:uiPriority w:val="99"/>
    <w:unhideWhenUsed/>
    <w:rsid w:val="000679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956"/>
  </w:style>
  <w:style w:type="paragraph" w:styleId="TtuloTDC">
    <w:name w:val="TOC Heading"/>
    <w:basedOn w:val="Ttulo1"/>
    <w:next w:val="Normal"/>
    <w:uiPriority w:val="39"/>
    <w:unhideWhenUsed/>
    <w:qFormat/>
    <w:rsid w:val="00067956"/>
    <w:pPr>
      <w:outlineLvl w:val="9"/>
    </w:pPr>
    <w:rPr>
      <w:lang w:eastAsia="es-MX"/>
    </w:rPr>
  </w:style>
  <w:style w:type="paragraph" w:styleId="TDC1">
    <w:name w:val="toc 1"/>
    <w:basedOn w:val="Normal"/>
    <w:next w:val="Normal"/>
    <w:autoRedefine/>
    <w:uiPriority w:val="39"/>
    <w:unhideWhenUsed/>
    <w:rsid w:val="00067956"/>
    <w:pPr>
      <w:spacing w:after="100"/>
    </w:pPr>
  </w:style>
  <w:style w:type="paragraph" w:styleId="TDC2">
    <w:name w:val="toc 2"/>
    <w:basedOn w:val="Normal"/>
    <w:next w:val="Normal"/>
    <w:autoRedefine/>
    <w:uiPriority w:val="39"/>
    <w:unhideWhenUsed/>
    <w:rsid w:val="00067956"/>
    <w:pPr>
      <w:spacing w:after="100"/>
      <w:ind w:left="220"/>
    </w:pPr>
  </w:style>
  <w:style w:type="character" w:customStyle="1" w:styleId="Ttulo3Car">
    <w:name w:val="Título 3 Car"/>
    <w:basedOn w:val="Fuentedeprrafopredeter"/>
    <w:link w:val="Ttulo3"/>
    <w:uiPriority w:val="9"/>
    <w:rsid w:val="00392452"/>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1B59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429">
      <w:bodyDiv w:val="1"/>
      <w:marLeft w:val="0"/>
      <w:marRight w:val="0"/>
      <w:marTop w:val="0"/>
      <w:marBottom w:val="0"/>
      <w:divBdr>
        <w:top w:val="none" w:sz="0" w:space="0" w:color="auto"/>
        <w:left w:val="none" w:sz="0" w:space="0" w:color="auto"/>
        <w:bottom w:val="none" w:sz="0" w:space="0" w:color="auto"/>
        <w:right w:val="none" w:sz="0" w:space="0" w:color="auto"/>
      </w:divBdr>
    </w:div>
    <w:div w:id="634145897">
      <w:bodyDiv w:val="1"/>
      <w:marLeft w:val="0"/>
      <w:marRight w:val="0"/>
      <w:marTop w:val="0"/>
      <w:marBottom w:val="0"/>
      <w:divBdr>
        <w:top w:val="none" w:sz="0" w:space="0" w:color="auto"/>
        <w:left w:val="none" w:sz="0" w:space="0" w:color="auto"/>
        <w:bottom w:val="none" w:sz="0" w:space="0" w:color="auto"/>
        <w:right w:val="none" w:sz="0" w:space="0" w:color="auto"/>
      </w:divBdr>
    </w:div>
    <w:div w:id="793131908">
      <w:bodyDiv w:val="1"/>
      <w:marLeft w:val="0"/>
      <w:marRight w:val="0"/>
      <w:marTop w:val="0"/>
      <w:marBottom w:val="0"/>
      <w:divBdr>
        <w:top w:val="none" w:sz="0" w:space="0" w:color="auto"/>
        <w:left w:val="none" w:sz="0" w:space="0" w:color="auto"/>
        <w:bottom w:val="none" w:sz="0" w:space="0" w:color="auto"/>
        <w:right w:val="none" w:sz="0" w:space="0" w:color="auto"/>
      </w:divBdr>
    </w:div>
    <w:div w:id="912203480">
      <w:bodyDiv w:val="1"/>
      <w:marLeft w:val="0"/>
      <w:marRight w:val="0"/>
      <w:marTop w:val="0"/>
      <w:marBottom w:val="0"/>
      <w:divBdr>
        <w:top w:val="none" w:sz="0" w:space="0" w:color="auto"/>
        <w:left w:val="none" w:sz="0" w:space="0" w:color="auto"/>
        <w:bottom w:val="none" w:sz="0" w:space="0" w:color="auto"/>
        <w:right w:val="none" w:sz="0" w:space="0" w:color="auto"/>
      </w:divBdr>
    </w:div>
    <w:div w:id="950670638">
      <w:bodyDiv w:val="1"/>
      <w:marLeft w:val="0"/>
      <w:marRight w:val="0"/>
      <w:marTop w:val="0"/>
      <w:marBottom w:val="0"/>
      <w:divBdr>
        <w:top w:val="none" w:sz="0" w:space="0" w:color="auto"/>
        <w:left w:val="none" w:sz="0" w:space="0" w:color="auto"/>
        <w:bottom w:val="none" w:sz="0" w:space="0" w:color="auto"/>
        <w:right w:val="none" w:sz="0" w:space="0" w:color="auto"/>
      </w:divBdr>
    </w:div>
    <w:div w:id="1247032542">
      <w:bodyDiv w:val="1"/>
      <w:marLeft w:val="0"/>
      <w:marRight w:val="0"/>
      <w:marTop w:val="0"/>
      <w:marBottom w:val="0"/>
      <w:divBdr>
        <w:top w:val="none" w:sz="0" w:space="0" w:color="auto"/>
        <w:left w:val="none" w:sz="0" w:space="0" w:color="auto"/>
        <w:bottom w:val="none" w:sz="0" w:space="0" w:color="auto"/>
        <w:right w:val="none" w:sz="0" w:space="0" w:color="auto"/>
      </w:divBdr>
    </w:div>
    <w:div w:id="1607544426">
      <w:bodyDiv w:val="1"/>
      <w:marLeft w:val="0"/>
      <w:marRight w:val="0"/>
      <w:marTop w:val="0"/>
      <w:marBottom w:val="0"/>
      <w:divBdr>
        <w:top w:val="none" w:sz="0" w:space="0" w:color="auto"/>
        <w:left w:val="none" w:sz="0" w:space="0" w:color="auto"/>
        <w:bottom w:val="none" w:sz="0" w:space="0" w:color="auto"/>
        <w:right w:val="none" w:sz="0" w:space="0" w:color="auto"/>
      </w:divBdr>
    </w:div>
    <w:div w:id="1697079711">
      <w:bodyDiv w:val="1"/>
      <w:marLeft w:val="0"/>
      <w:marRight w:val="0"/>
      <w:marTop w:val="0"/>
      <w:marBottom w:val="0"/>
      <w:divBdr>
        <w:top w:val="none" w:sz="0" w:space="0" w:color="auto"/>
        <w:left w:val="none" w:sz="0" w:space="0" w:color="auto"/>
        <w:bottom w:val="none" w:sz="0" w:space="0" w:color="auto"/>
        <w:right w:val="none" w:sz="0" w:space="0" w:color="auto"/>
      </w:divBdr>
    </w:div>
    <w:div w:id="2051495658">
      <w:bodyDiv w:val="1"/>
      <w:marLeft w:val="0"/>
      <w:marRight w:val="0"/>
      <w:marTop w:val="0"/>
      <w:marBottom w:val="0"/>
      <w:divBdr>
        <w:top w:val="none" w:sz="0" w:space="0" w:color="auto"/>
        <w:left w:val="none" w:sz="0" w:space="0" w:color="auto"/>
        <w:bottom w:val="none" w:sz="0" w:space="0" w:color="auto"/>
        <w:right w:val="none" w:sz="0" w:space="0" w:color="auto"/>
      </w:divBdr>
      <w:divsChild>
        <w:div w:id="694499525">
          <w:marLeft w:val="547"/>
          <w:marRight w:val="0"/>
          <w:marTop w:val="0"/>
          <w:marBottom w:val="0"/>
          <w:divBdr>
            <w:top w:val="none" w:sz="0" w:space="0" w:color="auto"/>
            <w:left w:val="none" w:sz="0" w:space="0" w:color="auto"/>
            <w:bottom w:val="none" w:sz="0" w:space="0" w:color="auto"/>
            <w:right w:val="none" w:sz="0" w:space="0" w:color="auto"/>
          </w:divBdr>
        </w:div>
        <w:div w:id="9172070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2PnqK1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S2eX9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2MBm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049C-6031-4A75-BC40-677C04C1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3155</Words>
  <Characters>17356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2021-05-05T22:06:00Z</dcterms:created>
  <dcterms:modified xsi:type="dcterms:W3CDTF">2021-05-05T22:06:00Z</dcterms:modified>
</cp:coreProperties>
</file>