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404AD" w14:textId="77777777" w:rsidR="0016266F" w:rsidRDefault="0016266F" w:rsidP="0016266F"/>
    <w:p w14:paraId="67C431C5" w14:textId="77777777" w:rsidR="0016266F" w:rsidRDefault="0016266F" w:rsidP="0016266F"/>
    <w:p w14:paraId="6CB632FF" w14:textId="77777777" w:rsidR="0016266F" w:rsidRDefault="0016266F" w:rsidP="0016266F"/>
    <w:p w14:paraId="24CF5813" w14:textId="77777777" w:rsidR="0016266F" w:rsidRDefault="0016266F" w:rsidP="0016266F">
      <w:pPr>
        <w:jc w:val="center"/>
        <w:rPr>
          <w:rFonts w:ascii="Arial" w:hAnsi="Arial" w:cs="Arial"/>
          <w:b/>
          <w:bCs/>
          <w:sz w:val="40"/>
          <w:szCs w:val="40"/>
        </w:rPr>
      </w:pPr>
      <w:r>
        <w:rPr>
          <w:noProof/>
        </w:rPr>
        <w:drawing>
          <wp:anchor distT="0" distB="0" distL="114300" distR="114300" simplePos="0" relativeHeight="251659264" behindDoc="1" locked="0" layoutInCell="1" allowOverlap="1" wp14:anchorId="2257FCAB" wp14:editId="2484E24C">
            <wp:simplePos x="0" y="0"/>
            <wp:positionH relativeFrom="page">
              <wp:posOffset>600075</wp:posOffset>
            </wp:positionH>
            <wp:positionV relativeFrom="paragraph">
              <wp:posOffset>243205</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4172990F" w14:textId="77777777" w:rsidR="0016266F" w:rsidRDefault="0016266F" w:rsidP="0016266F">
      <w:pPr>
        <w:jc w:val="center"/>
        <w:rPr>
          <w:rFonts w:ascii="Arial" w:hAnsi="Arial" w:cs="Arial"/>
          <w:b/>
          <w:bCs/>
          <w:sz w:val="40"/>
          <w:szCs w:val="40"/>
        </w:rPr>
      </w:pPr>
      <w:r w:rsidRPr="00B0717E">
        <w:rPr>
          <w:rFonts w:ascii="Arial" w:hAnsi="Arial" w:cs="Arial"/>
          <w:b/>
          <w:bCs/>
          <w:sz w:val="40"/>
          <w:szCs w:val="40"/>
        </w:rPr>
        <w:t>Escuela Normal de Educación Preescolar.</w:t>
      </w:r>
    </w:p>
    <w:p w14:paraId="6466AB37" w14:textId="77777777" w:rsidR="0016266F" w:rsidRDefault="0016266F" w:rsidP="0016266F">
      <w:pPr>
        <w:jc w:val="center"/>
        <w:rPr>
          <w:rFonts w:ascii="Arial" w:hAnsi="Arial" w:cs="Arial"/>
          <w:b/>
          <w:bCs/>
          <w:sz w:val="40"/>
          <w:szCs w:val="40"/>
        </w:rPr>
      </w:pPr>
    </w:p>
    <w:p w14:paraId="51C343DB" w14:textId="77777777" w:rsidR="0016266F" w:rsidRDefault="0016266F" w:rsidP="0016266F">
      <w:pPr>
        <w:jc w:val="center"/>
        <w:rPr>
          <w:rFonts w:ascii="Arial" w:hAnsi="Arial" w:cs="Arial"/>
          <w:b/>
          <w:bCs/>
          <w:sz w:val="40"/>
          <w:szCs w:val="40"/>
        </w:rPr>
      </w:pPr>
    </w:p>
    <w:p w14:paraId="4B0F1175" w14:textId="77777777" w:rsidR="0016266F" w:rsidRDefault="0016266F" w:rsidP="0016266F">
      <w:pPr>
        <w:jc w:val="center"/>
        <w:rPr>
          <w:rFonts w:ascii="Arial" w:hAnsi="Arial" w:cs="Arial"/>
          <w:b/>
          <w:bCs/>
          <w:sz w:val="40"/>
          <w:szCs w:val="40"/>
        </w:rPr>
      </w:pPr>
      <w:r w:rsidRPr="00B0717E">
        <w:rPr>
          <w:rFonts w:ascii="Arial" w:hAnsi="Arial" w:cs="Arial"/>
          <w:b/>
          <w:bCs/>
          <w:sz w:val="40"/>
          <w:szCs w:val="40"/>
        </w:rPr>
        <w:t>Licenciatura en Educación Preescolar.</w:t>
      </w:r>
    </w:p>
    <w:p w14:paraId="1C1D9ABC" w14:textId="77777777" w:rsidR="0016266F" w:rsidRPr="00B0717E" w:rsidRDefault="0016266F" w:rsidP="0016266F">
      <w:pPr>
        <w:jc w:val="center"/>
        <w:rPr>
          <w:rFonts w:ascii="Arial" w:hAnsi="Arial" w:cs="Arial"/>
          <w:b/>
          <w:bCs/>
          <w:sz w:val="40"/>
          <w:szCs w:val="40"/>
        </w:rPr>
      </w:pPr>
    </w:p>
    <w:p w14:paraId="36C5E0FC" w14:textId="77777777" w:rsidR="0016266F" w:rsidRPr="00BE28C5" w:rsidRDefault="0016266F" w:rsidP="0016266F">
      <w:pPr>
        <w:jc w:val="center"/>
        <w:rPr>
          <w:rFonts w:ascii="Arial" w:hAnsi="Arial" w:cs="Arial"/>
          <w:b/>
          <w:bCs/>
          <w:sz w:val="36"/>
          <w:szCs w:val="36"/>
        </w:rPr>
      </w:pPr>
    </w:p>
    <w:p w14:paraId="6054F059" w14:textId="77777777" w:rsidR="0016266F" w:rsidRDefault="0016266F" w:rsidP="0016266F">
      <w:pPr>
        <w:jc w:val="center"/>
        <w:rPr>
          <w:rFonts w:ascii="Arial" w:hAnsi="Arial" w:cs="Arial"/>
          <w:b/>
          <w:bCs/>
          <w:sz w:val="36"/>
          <w:szCs w:val="36"/>
        </w:rPr>
      </w:pPr>
      <w:r w:rsidRPr="00BE28C5">
        <w:rPr>
          <w:rFonts w:ascii="Arial" w:hAnsi="Arial" w:cs="Arial"/>
          <w:b/>
          <w:bCs/>
          <w:sz w:val="36"/>
          <w:szCs w:val="36"/>
        </w:rPr>
        <w:t xml:space="preserve">Alumna: </w:t>
      </w:r>
      <w:proofErr w:type="spellStart"/>
      <w:r w:rsidRPr="00BE28C5">
        <w:rPr>
          <w:rFonts w:ascii="Arial" w:hAnsi="Arial" w:cs="Arial"/>
          <w:b/>
          <w:bCs/>
          <w:sz w:val="36"/>
          <w:szCs w:val="36"/>
        </w:rPr>
        <w:t>Angélyca</w:t>
      </w:r>
      <w:proofErr w:type="spellEnd"/>
      <w:r w:rsidRPr="00BE28C5">
        <w:rPr>
          <w:rFonts w:ascii="Arial" w:hAnsi="Arial" w:cs="Arial"/>
          <w:b/>
          <w:bCs/>
          <w:sz w:val="36"/>
          <w:szCs w:val="36"/>
        </w:rPr>
        <w:t xml:space="preserve"> Pamela Rodríguez de la Peña.</w:t>
      </w:r>
    </w:p>
    <w:p w14:paraId="35956724" w14:textId="77777777" w:rsidR="0016266F" w:rsidRPr="00BE28C5" w:rsidRDefault="0016266F" w:rsidP="0016266F">
      <w:pPr>
        <w:jc w:val="center"/>
        <w:rPr>
          <w:rFonts w:ascii="Arial" w:hAnsi="Arial" w:cs="Arial"/>
          <w:b/>
          <w:bCs/>
          <w:sz w:val="36"/>
          <w:szCs w:val="36"/>
        </w:rPr>
      </w:pPr>
    </w:p>
    <w:p w14:paraId="3FA29DA1" w14:textId="77777777" w:rsidR="0016266F" w:rsidRPr="00BE28C5" w:rsidRDefault="0016266F" w:rsidP="0016266F">
      <w:pPr>
        <w:jc w:val="center"/>
        <w:rPr>
          <w:rFonts w:ascii="Arial" w:hAnsi="Arial" w:cs="Arial"/>
          <w:b/>
          <w:bCs/>
          <w:sz w:val="36"/>
          <w:szCs w:val="36"/>
        </w:rPr>
      </w:pPr>
      <w:r w:rsidRPr="00BE28C5">
        <w:rPr>
          <w:rFonts w:ascii="Arial" w:hAnsi="Arial" w:cs="Arial"/>
          <w:b/>
          <w:bCs/>
          <w:sz w:val="36"/>
          <w:szCs w:val="36"/>
        </w:rPr>
        <w:t>Segundo semestre.       Sección C.</w:t>
      </w:r>
    </w:p>
    <w:p w14:paraId="5C860340" w14:textId="77777777" w:rsidR="0016266F" w:rsidRPr="00BE28C5" w:rsidRDefault="0016266F" w:rsidP="0016266F">
      <w:pPr>
        <w:jc w:val="center"/>
        <w:rPr>
          <w:rFonts w:ascii="Arial" w:hAnsi="Arial" w:cs="Arial"/>
          <w:b/>
          <w:bCs/>
          <w:sz w:val="36"/>
          <w:szCs w:val="36"/>
        </w:rPr>
      </w:pPr>
    </w:p>
    <w:p w14:paraId="1C379F52" w14:textId="079F55FA" w:rsidR="0016266F" w:rsidRPr="0016266F" w:rsidRDefault="0016266F" w:rsidP="0016266F">
      <w:pPr>
        <w:jc w:val="center"/>
        <w:rPr>
          <w:rFonts w:ascii="Arial" w:hAnsi="Arial" w:cs="Arial"/>
          <w:b/>
          <w:bCs/>
          <w:sz w:val="36"/>
          <w:szCs w:val="36"/>
        </w:rPr>
      </w:pPr>
      <w:r w:rsidRPr="0016266F">
        <w:rPr>
          <w:rFonts w:ascii="Arial" w:hAnsi="Arial" w:cs="Arial"/>
          <w:b/>
          <w:bCs/>
          <w:sz w:val="36"/>
          <w:szCs w:val="36"/>
        </w:rPr>
        <w:t>Curso: tutoría grupal.</w:t>
      </w:r>
    </w:p>
    <w:p w14:paraId="06B20202" w14:textId="3F32AD91" w:rsidR="0016266F" w:rsidRPr="0016266F" w:rsidRDefault="0016266F" w:rsidP="0016266F">
      <w:pPr>
        <w:jc w:val="center"/>
        <w:rPr>
          <w:rFonts w:ascii="Arial" w:hAnsi="Arial" w:cs="Arial"/>
          <w:b/>
          <w:bCs/>
          <w:sz w:val="36"/>
          <w:szCs w:val="36"/>
        </w:rPr>
      </w:pPr>
      <w:r w:rsidRPr="0016266F">
        <w:rPr>
          <w:rFonts w:ascii="Arial" w:hAnsi="Arial" w:cs="Arial"/>
          <w:b/>
          <w:bCs/>
          <w:sz w:val="36"/>
          <w:szCs w:val="36"/>
        </w:rPr>
        <w:t xml:space="preserve">Maestra: </w:t>
      </w:r>
      <w:r>
        <w:rPr>
          <w:rFonts w:ascii="Arial" w:hAnsi="Arial" w:cs="Arial"/>
          <w:b/>
          <w:bCs/>
          <w:sz w:val="36"/>
          <w:szCs w:val="36"/>
        </w:rPr>
        <w:t>Karla Griselda García Pimentel.</w:t>
      </w:r>
    </w:p>
    <w:p w14:paraId="1CE7C3F0" w14:textId="77777777" w:rsidR="0016266F" w:rsidRDefault="0016266F" w:rsidP="0016266F">
      <w:pPr>
        <w:jc w:val="center"/>
        <w:rPr>
          <w:rFonts w:ascii="Arial" w:hAnsi="Arial" w:cs="Arial"/>
          <w:b/>
          <w:bCs/>
          <w:sz w:val="40"/>
          <w:szCs w:val="40"/>
        </w:rPr>
      </w:pPr>
    </w:p>
    <w:p w14:paraId="02F2FAE9" w14:textId="77777777" w:rsidR="0016266F" w:rsidRDefault="0016266F" w:rsidP="0016266F">
      <w:pPr>
        <w:rPr>
          <w:rFonts w:ascii="Arial" w:hAnsi="Arial" w:cs="Arial"/>
          <w:b/>
          <w:bCs/>
          <w:sz w:val="40"/>
          <w:szCs w:val="40"/>
        </w:rPr>
      </w:pPr>
    </w:p>
    <w:p w14:paraId="3E9076DE" w14:textId="750BF865" w:rsidR="0016266F" w:rsidRPr="00BE28C5" w:rsidRDefault="0016266F" w:rsidP="0016266F">
      <w:pPr>
        <w:jc w:val="center"/>
        <w:rPr>
          <w:rFonts w:ascii="Arial" w:hAnsi="Arial" w:cs="Arial"/>
          <w:b/>
          <w:bCs/>
          <w:sz w:val="32"/>
          <w:szCs w:val="32"/>
        </w:rPr>
      </w:pPr>
      <w:r>
        <w:rPr>
          <w:rFonts w:ascii="Arial" w:hAnsi="Arial" w:cs="Arial"/>
          <w:b/>
          <w:bCs/>
          <w:sz w:val="32"/>
          <w:szCs w:val="32"/>
        </w:rPr>
        <w:t>Mayo</w:t>
      </w:r>
      <w:r w:rsidRPr="00BE28C5">
        <w:rPr>
          <w:rFonts w:ascii="Arial" w:hAnsi="Arial" w:cs="Arial"/>
          <w:b/>
          <w:bCs/>
          <w:sz w:val="32"/>
          <w:szCs w:val="32"/>
        </w:rPr>
        <w:t xml:space="preserve"> del 2021.</w:t>
      </w:r>
    </w:p>
    <w:p w14:paraId="472CF24B" w14:textId="77777777" w:rsidR="0016266F" w:rsidRPr="0085257D" w:rsidRDefault="0016266F" w:rsidP="0016266F">
      <w:pPr>
        <w:jc w:val="center"/>
        <w:rPr>
          <w:rFonts w:ascii="Arial" w:hAnsi="Arial" w:cs="Arial"/>
          <w:b/>
          <w:bCs/>
          <w:sz w:val="32"/>
          <w:szCs w:val="32"/>
        </w:rPr>
      </w:pPr>
      <w:r w:rsidRPr="00BE28C5">
        <w:rPr>
          <w:rFonts w:ascii="Arial" w:hAnsi="Arial" w:cs="Arial"/>
          <w:b/>
          <w:bCs/>
          <w:sz w:val="32"/>
          <w:szCs w:val="32"/>
        </w:rPr>
        <w:t>Saltillo, Coahuila, México.</w:t>
      </w:r>
    </w:p>
    <w:p w14:paraId="71A07A05" w14:textId="1B7F00C7" w:rsidR="009F582B" w:rsidRPr="009F582B" w:rsidRDefault="00AD771D" w:rsidP="009F582B">
      <w:pPr>
        <w:jc w:val="center"/>
        <w:rPr>
          <w:rFonts w:ascii="Modern Love Grunge" w:hAnsi="Modern Love Grunge"/>
          <w:b/>
          <w:bCs/>
          <w:sz w:val="56"/>
          <w:szCs w:val="56"/>
        </w:rPr>
      </w:pPr>
      <w:r w:rsidRPr="00AD771D">
        <w:lastRenderedPageBreak/>
        <w:drawing>
          <wp:anchor distT="0" distB="0" distL="114300" distR="114300" simplePos="0" relativeHeight="251660288" behindDoc="0" locked="0" layoutInCell="1" allowOverlap="1" wp14:anchorId="11AC1876" wp14:editId="0F81FF6E">
            <wp:simplePos x="0" y="0"/>
            <wp:positionH relativeFrom="column">
              <wp:posOffset>3623945</wp:posOffset>
            </wp:positionH>
            <wp:positionV relativeFrom="paragraph">
              <wp:posOffset>710565</wp:posOffset>
            </wp:positionV>
            <wp:extent cx="2630805" cy="2630805"/>
            <wp:effectExtent l="0" t="0" r="0" b="0"/>
            <wp:wrapThrough wrapText="bothSides">
              <wp:wrapPolygon edited="0">
                <wp:start x="0" y="0"/>
                <wp:lineTo x="0" y="21428"/>
                <wp:lineTo x="21428" y="21428"/>
                <wp:lineTo x="2142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0805" cy="2630805"/>
                    </a:xfrm>
                    <a:prstGeom prst="rect">
                      <a:avLst/>
                    </a:prstGeom>
                  </pic:spPr>
                </pic:pic>
              </a:graphicData>
            </a:graphic>
            <wp14:sizeRelH relativeFrom="margin">
              <wp14:pctWidth>0</wp14:pctWidth>
            </wp14:sizeRelH>
            <wp14:sizeRelV relativeFrom="margin">
              <wp14:pctHeight>0</wp14:pctHeight>
            </wp14:sizeRelV>
          </wp:anchor>
        </w:drawing>
      </w:r>
      <w:r w:rsidR="009F582B" w:rsidRPr="009F582B">
        <w:rPr>
          <w:rFonts w:ascii="Modern Love Grunge" w:hAnsi="Modern Love Grunge"/>
          <w:b/>
          <w:bCs/>
          <w:sz w:val="56"/>
          <w:szCs w:val="56"/>
        </w:rPr>
        <w:t>mnemotecnia</w:t>
      </w:r>
    </w:p>
    <w:p w14:paraId="48ABB4C4" w14:textId="6E3119EC" w:rsidR="00547F90" w:rsidRPr="009F582B" w:rsidRDefault="00547F90" w:rsidP="009F582B">
      <w:pPr>
        <w:spacing w:line="276" w:lineRule="auto"/>
        <w:rPr>
          <w:rFonts w:ascii="Century Gothic" w:hAnsi="Century Gothic"/>
          <w:sz w:val="24"/>
          <w:szCs w:val="24"/>
        </w:rPr>
      </w:pPr>
      <w:r w:rsidRPr="009F582B">
        <w:rPr>
          <w:rFonts w:ascii="Century Gothic" w:hAnsi="Century Gothic"/>
          <w:sz w:val="24"/>
          <w:szCs w:val="24"/>
        </w:rPr>
        <w:t>La mnemotecnia es un sistema formado por reglas y métodos que se utilizan para recordar o aprender algo específico: datos, años, nombres, números o fórmulas. La base de la mnemotecnia es utilizar un conocimiento previo para incorporar otro nuevo.</w:t>
      </w:r>
    </w:p>
    <w:p w14:paraId="0661159A" w14:textId="0A91EEB3" w:rsidR="00547F90" w:rsidRPr="009F582B" w:rsidRDefault="00547F90" w:rsidP="009F582B">
      <w:pPr>
        <w:spacing w:line="276" w:lineRule="auto"/>
        <w:rPr>
          <w:rFonts w:ascii="Century Gothic" w:hAnsi="Century Gothic"/>
          <w:sz w:val="24"/>
          <w:szCs w:val="24"/>
        </w:rPr>
      </w:pPr>
      <w:r w:rsidRPr="009F582B">
        <w:rPr>
          <w:rFonts w:ascii="Century Gothic" w:hAnsi="Century Gothic"/>
          <w:sz w:val="24"/>
          <w:szCs w:val="24"/>
        </w:rPr>
        <w:t>Las reglas mnemotécnicas son muy usadas como técnica de memorización para recordar palabras complicadas, nombres de ciudades o fechas históricas. Son una herramienta utilizada por estudiantes para memorizar conceptos de diferentes asignaturas.</w:t>
      </w:r>
      <w:r w:rsidR="00AD771D" w:rsidRPr="00AD771D">
        <w:rPr>
          <w:noProof/>
        </w:rPr>
        <w:t xml:space="preserve"> </w:t>
      </w:r>
    </w:p>
    <w:p w14:paraId="25E482E0" w14:textId="77777777" w:rsidR="00547F90" w:rsidRPr="009F582B" w:rsidRDefault="00547F90" w:rsidP="009F582B">
      <w:pPr>
        <w:spacing w:line="276" w:lineRule="auto"/>
        <w:jc w:val="center"/>
        <w:rPr>
          <w:rFonts w:ascii="Century Gothic" w:hAnsi="Century Gothic"/>
          <w:b/>
          <w:bCs/>
          <w:sz w:val="24"/>
          <w:szCs w:val="24"/>
        </w:rPr>
      </w:pPr>
      <w:r w:rsidRPr="009F582B">
        <w:rPr>
          <w:rFonts w:ascii="Century Gothic" w:hAnsi="Century Gothic"/>
          <w:b/>
          <w:bCs/>
          <w:sz w:val="24"/>
          <w:szCs w:val="24"/>
        </w:rPr>
        <w:t>Características de la mnemotecnia</w:t>
      </w:r>
    </w:p>
    <w:p w14:paraId="08B2D358" w14:textId="37D710B7" w:rsidR="00547F90" w:rsidRPr="009F582B" w:rsidRDefault="00547F90" w:rsidP="009F582B">
      <w:pPr>
        <w:pStyle w:val="Prrafodelista"/>
        <w:numPr>
          <w:ilvl w:val="0"/>
          <w:numId w:val="1"/>
        </w:numPr>
        <w:spacing w:line="276" w:lineRule="auto"/>
        <w:rPr>
          <w:rFonts w:ascii="Century Gothic" w:hAnsi="Century Gothic"/>
          <w:sz w:val="24"/>
          <w:szCs w:val="24"/>
        </w:rPr>
      </w:pPr>
      <w:r w:rsidRPr="009F582B">
        <w:rPr>
          <w:rFonts w:ascii="Century Gothic" w:hAnsi="Century Gothic"/>
          <w:sz w:val="24"/>
          <w:szCs w:val="24"/>
        </w:rPr>
        <w:t>Es un método basado en la repetición.</w:t>
      </w:r>
    </w:p>
    <w:p w14:paraId="4F629888" w14:textId="31E16D68" w:rsidR="00547F90" w:rsidRPr="009F582B" w:rsidRDefault="00547F90" w:rsidP="009F582B">
      <w:pPr>
        <w:pStyle w:val="Prrafodelista"/>
        <w:numPr>
          <w:ilvl w:val="0"/>
          <w:numId w:val="1"/>
        </w:numPr>
        <w:spacing w:line="276" w:lineRule="auto"/>
        <w:rPr>
          <w:rFonts w:ascii="Century Gothic" w:hAnsi="Century Gothic"/>
          <w:sz w:val="24"/>
          <w:szCs w:val="24"/>
        </w:rPr>
      </w:pPr>
      <w:r w:rsidRPr="009F582B">
        <w:rPr>
          <w:rFonts w:ascii="Century Gothic" w:hAnsi="Century Gothic"/>
          <w:sz w:val="24"/>
          <w:szCs w:val="24"/>
        </w:rPr>
        <w:t>Permite asociar nuevos conceptos con ideas previas o conocidas.</w:t>
      </w:r>
    </w:p>
    <w:p w14:paraId="148270C7" w14:textId="021B4585" w:rsidR="00547F90" w:rsidRPr="009F582B" w:rsidRDefault="00547F90" w:rsidP="009F582B">
      <w:pPr>
        <w:pStyle w:val="Prrafodelista"/>
        <w:numPr>
          <w:ilvl w:val="0"/>
          <w:numId w:val="1"/>
        </w:numPr>
        <w:spacing w:line="276" w:lineRule="auto"/>
        <w:rPr>
          <w:rFonts w:ascii="Century Gothic" w:hAnsi="Century Gothic"/>
          <w:sz w:val="24"/>
          <w:szCs w:val="24"/>
        </w:rPr>
      </w:pPr>
      <w:r w:rsidRPr="009F582B">
        <w:rPr>
          <w:rFonts w:ascii="Century Gothic" w:hAnsi="Century Gothic"/>
          <w:sz w:val="24"/>
          <w:szCs w:val="24"/>
        </w:rPr>
        <w:t>Permite incorporar parte de la historia personal de cada individuo para la memorización de algo específico.</w:t>
      </w:r>
    </w:p>
    <w:p w14:paraId="6B2D2DD3" w14:textId="79A2D5F0" w:rsidR="00547F90" w:rsidRPr="009F582B" w:rsidRDefault="00547F90" w:rsidP="009F582B">
      <w:pPr>
        <w:pStyle w:val="Prrafodelista"/>
        <w:numPr>
          <w:ilvl w:val="0"/>
          <w:numId w:val="1"/>
        </w:numPr>
        <w:spacing w:line="276" w:lineRule="auto"/>
        <w:rPr>
          <w:rFonts w:ascii="Century Gothic" w:hAnsi="Century Gothic"/>
          <w:sz w:val="24"/>
          <w:szCs w:val="24"/>
        </w:rPr>
      </w:pPr>
      <w:r w:rsidRPr="009F582B">
        <w:rPr>
          <w:rFonts w:ascii="Century Gothic" w:hAnsi="Century Gothic"/>
          <w:sz w:val="24"/>
          <w:szCs w:val="24"/>
        </w:rPr>
        <w:t>Permite recordar datos, fechas, nombres y cualquier tipo de información.</w:t>
      </w:r>
    </w:p>
    <w:p w14:paraId="3F43E5F2" w14:textId="57F1CD21" w:rsidR="00547F90" w:rsidRPr="009F582B" w:rsidRDefault="00547F90" w:rsidP="009F582B">
      <w:pPr>
        <w:pStyle w:val="Prrafodelista"/>
        <w:numPr>
          <w:ilvl w:val="0"/>
          <w:numId w:val="1"/>
        </w:numPr>
        <w:spacing w:line="276" w:lineRule="auto"/>
        <w:rPr>
          <w:rFonts w:ascii="Century Gothic" w:hAnsi="Century Gothic"/>
          <w:sz w:val="24"/>
          <w:szCs w:val="24"/>
        </w:rPr>
      </w:pPr>
      <w:r w:rsidRPr="009F582B">
        <w:rPr>
          <w:rFonts w:ascii="Century Gothic" w:hAnsi="Century Gothic"/>
          <w:sz w:val="24"/>
          <w:szCs w:val="24"/>
        </w:rPr>
        <w:t>Es usada por los estudiantes como técnica de memorización.</w:t>
      </w:r>
    </w:p>
    <w:p w14:paraId="2AD95D24" w14:textId="3E1CC8AB" w:rsidR="00547F90" w:rsidRPr="009F582B" w:rsidRDefault="00547F90" w:rsidP="009F582B">
      <w:pPr>
        <w:pStyle w:val="Prrafodelista"/>
        <w:numPr>
          <w:ilvl w:val="0"/>
          <w:numId w:val="1"/>
        </w:numPr>
        <w:spacing w:line="276" w:lineRule="auto"/>
        <w:rPr>
          <w:rFonts w:ascii="Century Gothic" w:hAnsi="Century Gothic"/>
          <w:sz w:val="24"/>
          <w:szCs w:val="24"/>
        </w:rPr>
      </w:pPr>
      <w:r w:rsidRPr="009F582B">
        <w:rPr>
          <w:rFonts w:ascii="Century Gothic" w:hAnsi="Century Gothic"/>
          <w:sz w:val="24"/>
          <w:szCs w:val="24"/>
        </w:rPr>
        <w:t xml:space="preserve">Permite que cada sujeto arme sus propias reglas y métodos </w:t>
      </w:r>
      <w:r w:rsidR="00890AE6" w:rsidRPr="009F582B">
        <w:rPr>
          <w:rFonts w:ascii="Century Gothic" w:hAnsi="Century Gothic"/>
          <w:sz w:val="24"/>
          <w:szCs w:val="24"/>
        </w:rPr>
        <w:t>de acuerdo con</w:t>
      </w:r>
      <w:r w:rsidRPr="009F582B">
        <w:rPr>
          <w:rFonts w:ascii="Century Gothic" w:hAnsi="Century Gothic"/>
          <w:sz w:val="24"/>
          <w:szCs w:val="24"/>
        </w:rPr>
        <w:t xml:space="preserve"> sus necesidades.</w:t>
      </w:r>
    </w:p>
    <w:p w14:paraId="39BDDCA6" w14:textId="77777777" w:rsidR="00547F90" w:rsidRPr="009F582B" w:rsidRDefault="00547F90" w:rsidP="009F582B">
      <w:pPr>
        <w:spacing w:line="276" w:lineRule="auto"/>
        <w:jc w:val="center"/>
        <w:rPr>
          <w:rFonts w:ascii="Century Gothic" w:hAnsi="Century Gothic"/>
          <w:b/>
          <w:bCs/>
          <w:sz w:val="24"/>
          <w:szCs w:val="24"/>
        </w:rPr>
      </w:pPr>
      <w:r w:rsidRPr="009F582B">
        <w:rPr>
          <w:rFonts w:ascii="Century Gothic" w:hAnsi="Century Gothic"/>
          <w:b/>
          <w:bCs/>
          <w:sz w:val="24"/>
          <w:szCs w:val="24"/>
        </w:rPr>
        <w:t>Ejemplos de mnemotecnia</w:t>
      </w:r>
    </w:p>
    <w:p w14:paraId="3400CC39" w14:textId="10624735" w:rsidR="00547F90" w:rsidRPr="009F582B" w:rsidRDefault="00547F90" w:rsidP="009F582B">
      <w:pPr>
        <w:spacing w:line="276" w:lineRule="auto"/>
        <w:rPr>
          <w:rFonts w:ascii="Century Gothic" w:hAnsi="Century Gothic"/>
          <w:sz w:val="24"/>
          <w:szCs w:val="24"/>
        </w:rPr>
      </w:pPr>
      <w:r w:rsidRPr="009F582B">
        <w:rPr>
          <w:rFonts w:ascii="Century Gothic" w:hAnsi="Century Gothic"/>
          <w:b/>
          <w:bCs/>
          <w:sz w:val="24"/>
          <w:szCs w:val="24"/>
        </w:rPr>
        <w:t>Método de las iniciales.</w:t>
      </w:r>
      <w:r w:rsidRPr="009F582B">
        <w:rPr>
          <w:rFonts w:ascii="Century Gothic" w:hAnsi="Century Gothic"/>
          <w:sz w:val="24"/>
          <w:szCs w:val="24"/>
        </w:rPr>
        <w:t xml:space="preserve"> Se memoriza una lista de conceptos a través de la construcción de una nueva palabra con la inicial de cada una de las palabras a recordar.</w:t>
      </w:r>
      <w:r w:rsidR="00B770AD">
        <w:rPr>
          <w:rFonts w:ascii="Century Gothic" w:hAnsi="Century Gothic"/>
          <w:sz w:val="24"/>
          <w:szCs w:val="24"/>
        </w:rPr>
        <w:t xml:space="preserve"> </w:t>
      </w:r>
      <w:r w:rsidRPr="009F582B">
        <w:rPr>
          <w:rFonts w:ascii="Century Gothic" w:hAnsi="Century Gothic"/>
          <w:sz w:val="24"/>
          <w:szCs w:val="24"/>
        </w:rPr>
        <w:t>Por ejemplo: Un alumno desea recordar los países de América del Norte y crea la palabra: MEUC, en base a las iniciales de México, Estados Unidos y Canadá.</w:t>
      </w:r>
    </w:p>
    <w:p w14:paraId="69B02A51" w14:textId="19EB597D" w:rsidR="00547F90" w:rsidRPr="009F582B" w:rsidRDefault="00B770AD" w:rsidP="009F582B">
      <w:pPr>
        <w:spacing w:line="276" w:lineRule="auto"/>
        <w:rPr>
          <w:rFonts w:ascii="Century Gothic" w:hAnsi="Century Gothic"/>
          <w:sz w:val="24"/>
          <w:szCs w:val="24"/>
        </w:rPr>
      </w:pPr>
      <w:r>
        <w:rPr>
          <w:noProof/>
        </w:rPr>
        <w:drawing>
          <wp:anchor distT="0" distB="0" distL="114300" distR="114300" simplePos="0" relativeHeight="251661312" behindDoc="0" locked="0" layoutInCell="1" allowOverlap="1" wp14:anchorId="4F55A470" wp14:editId="670BC9EE">
            <wp:simplePos x="0" y="0"/>
            <wp:positionH relativeFrom="margin">
              <wp:align>left</wp:align>
            </wp:positionH>
            <wp:positionV relativeFrom="paragraph">
              <wp:posOffset>0</wp:posOffset>
            </wp:positionV>
            <wp:extent cx="1876425" cy="2211070"/>
            <wp:effectExtent l="0" t="0" r="9525" b="0"/>
            <wp:wrapThrough wrapText="bothSides">
              <wp:wrapPolygon edited="0">
                <wp:start x="0" y="0"/>
                <wp:lineTo x="0" y="21401"/>
                <wp:lineTo x="21490" y="21401"/>
                <wp:lineTo x="21490" y="0"/>
                <wp:lineTo x="0" y="0"/>
              </wp:wrapPolygon>
            </wp:wrapThrough>
            <wp:docPr id="3" name="Imagen 3" descr="La falta de sueño aumenta los recuerdos fal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falta de sueño aumenta los recuerdos falso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612" t="2763" r="19642" b="1786"/>
                    <a:stretch/>
                  </pic:blipFill>
                  <pic:spPr bwMode="auto">
                    <a:xfrm>
                      <a:off x="0" y="0"/>
                      <a:ext cx="1876425" cy="2211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82B">
        <w:rPr>
          <w:rFonts w:ascii="Century Gothic" w:hAnsi="Century Gothic"/>
          <w:b/>
          <w:bCs/>
          <w:sz w:val="24"/>
          <w:szCs w:val="24"/>
        </w:rPr>
        <w:t xml:space="preserve"> </w:t>
      </w:r>
      <w:r w:rsidR="00547F90" w:rsidRPr="009F582B">
        <w:rPr>
          <w:rFonts w:ascii="Century Gothic" w:hAnsi="Century Gothic"/>
          <w:b/>
          <w:bCs/>
          <w:sz w:val="24"/>
          <w:szCs w:val="24"/>
        </w:rPr>
        <w:t>Asociación de recuerdos.</w:t>
      </w:r>
      <w:r w:rsidR="00547F90" w:rsidRPr="009F582B">
        <w:rPr>
          <w:rFonts w:ascii="Century Gothic" w:hAnsi="Century Gothic"/>
          <w:sz w:val="24"/>
          <w:szCs w:val="24"/>
        </w:rPr>
        <w:t xml:space="preserve"> Se asocian palabras con vivencias del sujeto.</w:t>
      </w:r>
      <w:r>
        <w:rPr>
          <w:rFonts w:ascii="Century Gothic" w:hAnsi="Century Gothic"/>
          <w:sz w:val="24"/>
          <w:szCs w:val="24"/>
        </w:rPr>
        <w:t xml:space="preserve"> </w:t>
      </w:r>
      <w:r w:rsidR="00547F90" w:rsidRPr="009F582B">
        <w:rPr>
          <w:rFonts w:ascii="Century Gothic" w:hAnsi="Century Gothic"/>
          <w:sz w:val="24"/>
          <w:szCs w:val="24"/>
        </w:rPr>
        <w:t>Por ejemplo: Si un alumno desea recordar el nombre de un nuevo profesor que se llama “Aníbal” puede asociarlo con algún familiar o vecino del mismo nombre y evocar un recuerdo de ese vecino o familiar que se llama de igual modo.</w:t>
      </w:r>
    </w:p>
    <w:p w14:paraId="594DF309" w14:textId="67A7B382" w:rsidR="00547F90" w:rsidRPr="009F582B" w:rsidRDefault="00547F90" w:rsidP="009F582B">
      <w:pPr>
        <w:spacing w:line="276" w:lineRule="auto"/>
        <w:rPr>
          <w:rFonts w:ascii="Century Gothic" w:hAnsi="Century Gothic"/>
          <w:sz w:val="24"/>
          <w:szCs w:val="24"/>
        </w:rPr>
      </w:pPr>
      <w:r w:rsidRPr="009F582B">
        <w:rPr>
          <w:rFonts w:ascii="Century Gothic" w:hAnsi="Century Gothic"/>
          <w:b/>
          <w:bCs/>
          <w:sz w:val="24"/>
          <w:szCs w:val="24"/>
        </w:rPr>
        <w:t>Asociación de palabras.</w:t>
      </w:r>
      <w:r w:rsidRPr="009F582B">
        <w:rPr>
          <w:rFonts w:ascii="Century Gothic" w:hAnsi="Century Gothic"/>
          <w:sz w:val="24"/>
          <w:szCs w:val="24"/>
        </w:rPr>
        <w:t xml:space="preserve"> Se asocian palabras y es de utilidad cuando se debe respetar el orden de una secuencia.</w:t>
      </w:r>
      <w:r w:rsidR="004C6A79">
        <w:rPr>
          <w:rFonts w:ascii="Century Gothic" w:hAnsi="Century Gothic"/>
          <w:sz w:val="24"/>
          <w:szCs w:val="24"/>
        </w:rPr>
        <w:t xml:space="preserve"> </w:t>
      </w:r>
      <w:r w:rsidRPr="009F582B">
        <w:rPr>
          <w:rFonts w:ascii="Century Gothic" w:hAnsi="Century Gothic"/>
          <w:sz w:val="24"/>
          <w:szCs w:val="24"/>
        </w:rPr>
        <w:t>Por ejemplo: Una alumna desea recordar una secuencia: “ícono, índice y símbolo”. Asocia las iniciales de las tres palabras: “i, i, s” con nombres de personas conocidas: “Irene y (que representaría la letra “i”) Sol” y luego memoriza la frase.</w:t>
      </w:r>
    </w:p>
    <w:p w14:paraId="4DEED0A6" w14:textId="01EB4218" w:rsidR="00547F90" w:rsidRPr="009F582B" w:rsidRDefault="00547F90" w:rsidP="009F582B">
      <w:pPr>
        <w:spacing w:line="276" w:lineRule="auto"/>
        <w:rPr>
          <w:rFonts w:ascii="Century Gothic" w:hAnsi="Century Gothic"/>
          <w:sz w:val="24"/>
          <w:szCs w:val="24"/>
        </w:rPr>
      </w:pPr>
      <w:r w:rsidRPr="009F582B">
        <w:rPr>
          <w:rFonts w:ascii="Century Gothic" w:hAnsi="Century Gothic"/>
          <w:b/>
          <w:bCs/>
          <w:sz w:val="24"/>
          <w:szCs w:val="24"/>
        </w:rPr>
        <w:t>Palabra u oración creativa.</w:t>
      </w:r>
      <w:r w:rsidRPr="009F582B">
        <w:rPr>
          <w:rFonts w:ascii="Century Gothic" w:hAnsi="Century Gothic"/>
          <w:sz w:val="24"/>
          <w:szCs w:val="24"/>
        </w:rPr>
        <w:t xml:space="preserve"> Se forma una palabra inventada en base a las primeras letras de los conceptos a memorizar.</w:t>
      </w:r>
      <w:r w:rsidR="004C6A79">
        <w:rPr>
          <w:rFonts w:ascii="Century Gothic" w:hAnsi="Century Gothic"/>
          <w:sz w:val="24"/>
          <w:szCs w:val="24"/>
        </w:rPr>
        <w:t xml:space="preserve"> </w:t>
      </w:r>
      <w:r w:rsidRPr="009F582B">
        <w:rPr>
          <w:rFonts w:ascii="Century Gothic" w:hAnsi="Century Gothic"/>
          <w:sz w:val="24"/>
          <w:szCs w:val="24"/>
        </w:rPr>
        <w:t>Por ejemplo: Una alumna tiene que aprender cinco capitales europeas y crea la palabra: MALIROPABE para memorizar los nombres de las ciudades de: Madrid, Lisboa, Roma, París y Berlín.</w:t>
      </w:r>
    </w:p>
    <w:p w14:paraId="742DFEC9" w14:textId="6013F53D" w:rsidR="00547F90" w:rsidRPr="009F582B" w:rsidRDefault="004C6A79" w:rsidP="009F582B">
      <w:pPr>
        <w:spacing w:line="276" w:lineRule="auto"/>
        <w:rPr>
          <w:rFonts w:ascii="Century Gothic" w:hAnsi="Century Gothic"/>
          <w:sz w:val="24"/>
          <w:szCs w:val="24"/>
        </w:rPr>
      </w:pPr>
      <w:r>
        <w:rPr>
          <w:noProof/>
        </w:rPr>
        <w:drawing>
          <wp:anchor distT="0" distB="0" distL="114300" distR="114300" simplePos="0" relativeHeight="251662336" behindDoc="0" locked="0" layoutInCell="1" allowOverlap="1" wp14:anchorId="1B29F04A" wp14:editId="48A02E1C">
            <wp:simplePos x="0" y="0"/>
            <wp:positionH relativeFrom="margin">
              <wp:posOffset>3539490</wp:posOffset>
            </wp:positionH>
            <wp:positionV relativeFrom="paragraph">
              <wp:posOffset>1101725</wp:posOffset>
            </wp:positionV>
            <wp:extent cx="2656205" cy="1943100"/>
            <wp:effectExtent l="0" t="0" r="0" b="0"/>
            <wp:wrapThrough wrapText="bothSides">
              <wp:wrapPolygon edited="0">
                <wp:start x="0" y="0"/>
                <wp:lineTo x="0" y="21388"/>
                <wp:lineTo x="21378" y="21388"/>
                <wp:lineTo x="21378" y="0"/>
                <wp:lineTo x="0" y="0"/>
              </wp:wrapPolygon>
            </wp:wrapThrough>
            <wp:docPr id="4" name="Imagen 4" descr="Aprender el concepto de educación de idiomas. libro abierto de dibujos  animados para estudiar, pila de libros de texto de diccionari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render el concepto de educación de idiomas. libro abierto de dibujos  animados para estudiar, pila de libros de texto de diccionario | Vector  Premium"/>
                    <pic:cNvPicPr>
                      <a:picLocks noChangeAspect="1" noChangeArrowheads="1"/>
                    </pic:cNvPicPr>
                  </pic:nvPicPr>
                  <pic:blipFill rotWithShape="1">
                    <a:blip r:embed="rId8">
                      <a:extLst>
                        <a:ext uri="{28A0092B-C50C-407E-A947-70E740481C1C}">
                          <a14:useLocalDpi xmlns:a14="http://schemas.microsoft.com/office/drawing/2010/main" val="0"/>
                        </a:ext>
                      </a:extLst>
                    </a:blip>
                    <a:srcRect l="5263" t="7306" r="4562" b="6849"/>
                    <a:stretch/>
                  </pic:blipFill>
                  <pic:spPr bwMode="auto">
                    <a:xfrm>
                      <a:off x="0" y="0"/>
                      <a:ext cx="2656205"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7F90" w:rsidRPr="009F582B">
        <w:rPr>
          <w:rFonts w:ascii="Century Gothic" w:hAnsi="Century Gothic"/>
          <w:b/>
          <w:bCs/>
          <w:sz w:val="24"/>
          <w:szCs w:val="24"/>
        </w:rPr>
        <w:t>Método del relato.</w:t>
      </w:r>
      <w:r w:rsidR="00547F90" w:rsidRPr="009F582B">
        <w:rPr>
          <w:rFonts w:ascii="Century Gothic" w:hAnsi="Century Gothic"/>
          <w:sz w:val="24"/>
          <w:szCs w:val="24"/>
        </w:rPr>
        <w:t xml:space="preserve"> Se usan varios elementos a recordar para construir un relato que los incluya.</w:t>
      </w:r>
      <w:r>
        <w:rPr>
          <w:rFonts w:ascii="Century Gothic" w:hAnsi="Century Gothic"/>
          <w:sz w:val="24"/>
          <w:szCs w:val="24"/>
        </w:rPr>
        <w:t xml:space="preserve"> </w:t>
      </w:r>
      <w:r w:rsidR="00547F90" w:rsidRPr="009F582B">
        <w:rPr>
          <w:rFonts w:ascii="Century Gothic" w:hAnsi="Century Gothic"/>
          <w:sz w:val="24"/>
          <w:szCs w:val="24"/>
        </w:rPr>
        <w:t>Por ejemplo: Una alumna desea recordar el año de la conquista de América: 1492. Para eso inventa y memoriza una historia que incluye los números 1, 4, 9 y 2: “La señora del departamento 1 visitó a su vecina del 4 piso y le pidió si la acompañaba a comprar 9 panes para sus 2 hijos”.</w:t>
      </w:r>
      <w:r w:rsidRPr="004C6A79">
        <w:t xml:space="preserve"> </w:t>
      </w:r>
    </w:p>
    <w:p w14:paraId="37CEA7BF" w14:textId="71302BF9" w:rsidR="00547F90" w:rsidRPr="009F582B" w:rsidRDefault="00547F90" w:rsidP="009F582B">
      <w:pPr>
        <w:spacing w:line="276" w:lineRule="auto"/>
        <w:rPr>
          <w:rFonts w:ascii="Century Gothic" w:hAnsi="Century Gothic"/>
          <w:sz w:val="24"/>
          <w:szCs w:val="24"/>
        </w:rPr>
      </w:pPr>
      <w:r w:rsidRPr="009F582B">
        <w:rPr>
          <w:rFonts w:ascii="Century Gothic" w:hAnsi="Century Gothic"/>
          <w:b/>
          <w:bCs/>
          <w:sz w:val="24"/>
          <w:szCs w:val="24"/>
        </w:rPr>
        <w:t>Acrósticos.</w:t>
      </w:r>
      <w:r w:rsidRPr="009F582B">
        <w:rPr>
          <w:rFonts w:ascii="Century Gothic" w:hAnsi="Century Gothic"/>
          <w:sz w:val="24"/>
          <w:szCs w:val="24"/>
        </w:rPr>
        <w:t xml:space="preserve"> Se usa la primera letra del concepto a estudiar para formar una frase.</w:t>
      </w:r>
      <w:r w:rsidR="004C6A79">
        <w:rPr>
          <w:rFonts w:ascii="Century Gothic" w:hAnsi="Century Gothic"/>
          <w:sz w:val="24"/>
          <w:szCs w:val="24"/>
        </w:rPr>
        <w:t xml:space="preserve"> </w:t>
      </w:r>
      <w:r w:rsidRPr="009F582B">
        <w:rPr>
          <w:rFonts w:ascii="Century Gothic" w:hAnsi="Century Gothic"/>
          <w:sz w:val="24"/>
          <w:szCs w:val="24"/>
        </w:rPr>
        <w:t>Por ejemplo: Para recordar los planetas y su orden respecto del Sol (Mercurio, Venus, Tierra, Marte, Júpiter, Saturno, Urano, Neptuno), una alumna crea y memoriza la siguiente frase: “Mi Vieja Tía María Jamás Supo Usar Números”.</w:t>
      </w:r>
    </w:p>
    <w:p w14:paraId="297E6C6C" w14:textId="2AE3DEDB" w:rsidR="00547F90" w:rsidRPr="009F582B" w:rsidRDefault="00547F90" w:rsidP="009F582B">
      <w:pPr>
        <w:spacing w:line="276" w:lineRule="auto"/>
        <w:rPr>
          <w:rFonts w:ascii="Century Gothic" w:hAnsi="Century Gothic"/>
          <w:sz w:val="24"/>
          <w:szCs w:val="24"/>
        </w:rPr>
      </w:pPr>
      <w:r w:rsidRPr="009F582B">
        <w:rPr>
          <w:rFonts w:ascii="Century Gothic" w:hAnsi="Century Gothic"/>
          <w:b/>
          <w:bCs/>
          <w:sz w:val="24"/>
          <w:szCs w:val="24"/>
        </w:rPr>
        <w:t>Técnica de loci.</w:t>
      </w:r>
      <w:r w:rsidRPr="009F582B">
        <w:rPr>
          <w:rFonts w:ascii="Century Gothic" w:hAnsi="Century Gothic"/>
          <w:sz w:val="24"/>
          <w:szCs w:val="24"/>
        </w:rPr>
        <w:t xml:space="preserve"> Se imagina un recorrido que se hace con frecuencia y se asocian objetos de ese recorrido con los conceptos a memorizar.</w:t>
      </w:r>
      <w:r w:rsidR="0021334E">
        <w:rPr>
          <w:rFonts w:ascii="Century Gothic" w:hAnsi="Century Gothic"/>
          <w:sz w:val="24"/>
          <w:szCs w:val="24"/>
        </w:rPr>
        <w:t xml:space="preserve"> </w:t>
      </w:r>
      <w:r w:rsidRPr="009F582B">
        <w:rPr>
          <w:rFonts w:ascii="Century Gothic" w:hAnsi="Century Gothic"/>
          <w:sz w:val="24"/>
          <w:szCs w:val="24"/>
        </w:rPr>
        <w:t>Por ejemplo: Un alumno relaciona los comercios que hay en la cuadra de su casa con el nombre de los continentes que tiene que memorizar y arma un relato: “En primer lugar está Oceanía, que es una panadería, después pasamos por la verdulería donde atiende Angelica que es de América. En la tienda de ropa compro telas de Europa, en el bar venden cervezas de Asia, me encuentro en la plaza con Germán recién llegado de África”.</w:t>
      </w:r>
    </w:p>
    <w:p w14:paraId="3E02A8D7" w14:textId="4BFB86B1" w:rsidR="00547F90" w:rsidRPr="009F582B" w:rsidRDefault="00547F90" w:rsidP="009F582B">
      <w:pPr>
        <w:spacing w:line="276" w:lineRule="auto"/>
        <w:rPr>
          <w:rFonts w:ascii="Century Gothic" w:hAnsi="Century Gothic"/>
          <w:sz w:val="24"/>
          <w:szCs w:val="24"/>
        </w:rPr>
      </w:pPr>
      <w:r w:rsidRPr="009F582B">
        <w:rPr>
          <w:rFonts w:ascii="Century Gothic" w:hAnsi="Century Gothic"/>
          <w:b/>
          <w:bCs/>
          <w:sz w:val="24"/>
          <w:szCs w:val="24"/>
        </w:rPr>
        <w:t>Fragmentación de la información.</w:t>
      </w:r>
      <w:r w:rsidRPr="009F582B">
        <w:rPr>
          <w:rFonts w:ascii="Century Gothic" w:hAnsi="Century Gothic"/>
          <w:sz w:val="24"/>
          <w:szCs w:val="24"/>
        </w:rPr>
        <w:t xml:space="preserve"> Se usa principalmente para memorizar números extensos o palabras largas y difíciles.</w:t>
      </w:r>
      <w:r w:rsidR="0021334E">
        <w:rPr>
          <w:rFonts w:ascii="Century Gothic" w:hAnsi="Century Gothic"/>
          <w:sz w:val="24"/>
          <w:szCs w:val="24"/>
        </w:rPr>
        <w:t xml:space="preserve"> </w:t>
      </w:r>
      <w:r w:rsidRPr="009F582B">
        <w:rPr>
          <w:rFonts w:ascii="Century Gothic" w:hAnsi="Century Gothic"/>
          <w:sz w:val="24"/>
          <w:szCs w:val="24"/>
        </w:rPr>
        <w:t>Por ejemplo: Una alumna tiene que recordar el número: 1536453968, lo fragmenta y forma grupos de números más pequeños: 15 / 36 / 45 / 39 / 68. Lo mismo hace con la palabra: radiografía, para recordarla la separa en radio y grafía.</w:t>
      </w:r>
    </w:p>
    <w:p w14:paraId="7F02E50F" w14:textId="36E9BF82" w:rsidR="00547F90" w:rsidRPr="009F582B" w:rsidRDefault="0021334E" w:rsidP="009F582B">
      <w:pPr>
        <w:spacing w:line="276" w:lineRule="auto"/>
        <w:rPr>
          <w:rFonts w:ascii="Century Gothic" w:hAnsi="Century Gothic"/>
          <w:sz w:val="24"/>
          <w:szCs w:val="24"/>
        </w:rPr>
      </w:pPr>
      <w:r>
        <w:rPr>
          <w:noProof/>
        </w:rPr>
        <w:drawing>
          <wp:anchor distT="0" distB="0" distL="114300" distR="114300" simplePos="0" relativeHeight="251663360" behindDoc="0" locked="0" layoutInCell="1" allowOverlap="1" wp14:anchorId="151B441F" wp14:editId="56BD57CC">
            <wp:simplePos x="0" y="0"/>
            <wp:positionH relativeFrom="column">
              <wp:posOffset>3253105</wp:posOffset>
            </wp:positionH>
            <wp:positionV relativeFrom="paragraph">
              <wp:posOffset>1087120</wp:posOffset>
            </wp:positionV>
            <wp:extent cx="2833001" cy="2240915"/>
            <wp:effectExtent l="0" t="0" r="5715" b="6985"/>
            <wp:wrapThrough wrapText="bothSides">
              <wp:wrapPolygon edited="0">
                <wp:start x="0" y="0"/>
                <wp:lineTo x="0" y="21484"/>
                <wp:lineTo x="21498" y="21484"/>
                <wp:lineTo x="21498" y="0"/>
                <wp:lineTo x="0" y="0"/>
              </wp:wrapPolygon>
            </wp:wrapThrough>
            <wp:docPr id="5" name="Imagen 5" descr="Quieres ver mejor? Realiza estos ejercicios para salu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eres ver mejor? Realiza estos ejercicios para salud visua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901" r="16932"/>
                    <a:stretch/>
                  </pic:blipFill>
                  <pic:spPr bwMode="auto">
                    <a:xfrm>
                      <a:off x="0" y="0"/>
                      <a:ext cx="2833001" cy="224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7F90" w:rsidRPr="009F582B">
        <w:rPr>
          <w:rFonts w:ascii="Century Gothic" w:hAnsi="Century Gothic"/>
          <w:b/>
          <w:bCs/>
          <w:sz w:val="24"/>
          <w:szCs w:val="24"/>
        </w:rPr>
        <w:t>Conversión numérica.</w:t>
      </w:r>
      <w:r w:rsidR="00547F90" w:rsidRPr="009F582B">
        <w:rPr>
          <w:rFonts w:ascii="Century Gothic" w:hAnsi="Century Gothic"/>
          <w:sz w:val="24"/>
          <w:szCs w:val="24"/>
        </w:rPr>
        <w:t xml:space="preserve"> Se asocia un conjunto de números a memorizar con consonantes.</w:t>
      </w:r>
      <w:r>
        <w:rPr>
          <w:rFonts w:ascii="Century Gothic" w:hAnsi="Century Gothic"/>
          <w:sz w:val="24"/>
          <w:szCs w:val="24"/>
        </w:rPr>
        <w:t xml:space="preserve"> </w:t>
      </w:r>
      <w:r w:rsidR="00547F90" w:rsidRPr="009F582B">
        <w:rPr>
          <w:rFonts w:ascii="Century Gothic" w:hAnsi="Century Gothic"/>
          <w:sz w:val="24"/>
          <w:szCs w:val="24"/>
        </w:rPr>
        <w:t>Por ejemplo: Un alumno quiere recordar la fecha del inicio de la Primera Guerra Mundial: 1914. Por el parecido gráfico, relaciona al 1 con la letra “I”, al 9 con la letra “J” y al 4 con la letra “A”, lo que forma la palabra: IJIA, que luego memorizará.</w:t>
      </w:r>
    </w:p>
    <w:p w14:paraId="4DD249E1" w14:textId="3C3B2880" w:rsidR="00547F90" w:rsidRPr="009F582B" w:rsidRDefault="00547F90" w:rsidP="009F582B">
      <w:pPr>
        <w:spacing w:line="276" w:lineRule="auto"/>
        <w:rPr>
          <w:rFonts w:ascii="Century Gothic" w:hAnsi="Century Gothic"/>
          <w:sz w:val="24"/>
          <w:szCs w:val="24"/>
        </w:rPr>
      </w:pPr>
      <w:r w:rsidRPr="009F582B">
        <w:rPr>
          <w:rFonts w:ascii="Century Gothic" w:hAnsi="Century Gothic"/>
          <w:b/>
          <w:bCs/>
          <w:sz w:val="24"/>
          <w:szCs w:val="24"/>
        </w:rPr>
        <w:t>Mnemotecnia visual.</w:t>
      </w:r>
      <w:r w:rsidRPr="009F582B">
        <w:rPr>
          <w:rFonts w:ascii="Century Gothic" w:hAnsi="Century Gothic"/>
          <w:sz w:val="24"/>
          <w:szCs w:val="24"/>
        </w:rPr>
        <w:t xml:space="preserve"> Se utilizan imágenes para recordar algo puntual.</w:t>
      </w:r>
      <w:r w:rsidR="0021334E">
        <w:rPr>
          <w:rFonts w:ascii="Century Gothic" w:hAnsi="Century Gothic"/>
          <w:sz w:val="24"/>
          <w:szCs w:val="24"/>
        </w:rPr>
        <w:t xml:space="preserve"> </w:t>
      </w:r>
      <w:r w:rsidRPr="009F582B">
        <w:rPr>
          <w:rFonts w:ascii="Century Gothic" w:hAnsi="Century Gothic"/>
          <w:sz w:val="24"/>
          <w:szCs w:val="24"/>
        </w:rPr>
        <w:t>Por ejemplo: Una niña cierra los puños de sus manos para memorizar los días de los meses del año, los nudillos representan los meses que tienen 31 días y las cavidades representan los meses que tienen 30 días (o 28 en el caso de febrero).</w:t>
      </w:r>
      <w:r w:rsidR="0021334E" w:rsidRPr="0021334E">
        <w:t xml:space="preserve"> </w:t>
      </w:r>
    </w:p>
    <w:p w14:paraId="17691023" w14:textId="7C5DDBF9" w:rsidR="00547F90" w:rsidRDefault="00547F90" w:rsidP="009F582B">
      <w:pPr>
        <w:spacing w:line="276" w:lineRule="auto"/>
        <w:rPr>
          <w:rFonts w:ascii="Century Gothic" w:hAnsi="Century Gothic"/>
          <w:sz w:val="24"/>
          <w:szCs w:val="24"/>
        </w:rPr>
      </w:pPr>
    </w:p>
    <w:p w14:paraId="37CCC79C" w14:textId="7A10E497" w:rsidR="00932C66" w:rsidRDefault="00932C66" w:rsidP="009F582B">
      <w:pPr>
        <w:spacing w:line="276" w:lineRule="auto"/>
        <w:rPr>
          <w:rFonts w:ascii="Century Gothic" w:hAnsi="Century Gothic"/>
          <w:sz w:val="24"/>
          <w:szCs w:val="24"/>
        </w:rPr>
      </w:pPr>
    </w:p>
    <w:p w14:paraId="751E79A0" w14:textId="2D2CEA3C" w:rsidR="00932C66" w:rsidRDefault="00932C66" w:rsidP="009F582B">
      <w:pPr>
        <w:spacing w:line="276" w:lineRule="auto"/>
        <w:rPr>
          <w:rFonts w:ascii="Century Gothic" w:hAnsi="Century Gothic"/>
          <w:sz w:val="24"/>
          <w:szCs w:val="24"/>
        </w:rPr>
      </w:pPr>
    </w:p>
    <w:p w14:paraId="2F22C40F" w14:textId="63C83921" w:rsidR="00932C66" w:rsidRDefault="00932C66" w:rsidP="009F582B">
      <w:pPr>
        <w:spacing w:line="276" w:lineRule="auto"/>
        <w:rPr>
          <w:rFonts w:ascii="Century Gothic" w:hAnsi="Century Gothic"/>
          <w:sz w:val="24"/>
          <w:szCs w:val="24"/>
        </w:rPr>
      </w:pPr>
    </w:p>
    <w:p w14:paraId="1344A459" w14:textId="4B619963" w:rsidR="00932C66" w:rsidRDefault="00932C66" w:rsidP="009F582B">
      <w:pPr>
        <w:spacing w:line="276" w:lineRule="auto"/>
        <w:rPr>
          <w:rFonts w:ascii="Century Gothic" w:hAnsi="Century Gothic"/>
          <w:sz w:val="24"/>
          <w:szCs w:val="24"/>
        </w:rPr>
      </w:pPr>
    </w:p>
    <w:p w14:paraId="7A464780" w14:textId="7531DFD9" w:rsidR="00932C66" w:rsidRDefault="00932C66" w:rsidP="009F582B">
      <w:pPr>
        <w:spacing w:line="276" w:lineRule="auto"/>
        <w:rPr>
          <w:rFonts w:ascii="Century Gothic" w:hAnsi="Century Gothic"/>
          <w:sz w:val="24"/>
          <w:szCs w:val="24"/>
        </w:rPr>
      </w:pPr>
    </w:p>
    <w:p w14:paraId="554F59D0" w14:textId="77777777" w:rsidR="00932C66" w:rsidRPr="009F582B" w:rsidRDefault="00932C66" w:rsidP="009F582B">
      <w:pPr>
        <w:spacing w:line="276" w:lineRule="auto"/>
        <w:rPr>
          <w:rFonts w:ascii="Century Gothic" w:hAnsi="Century Gothic"/>
          <w:sz w:val="24"/>
          <w:szCs w:val="24"/>
        </w:rPr>
      </w:pPr>
    </w:p>
    <w:p w14:paraId="69FDD01F" w14:textId="342CD4BA" w:rsidR="00ED6FF2" w:rsidRPr="00266883" w:rsidRDefault="00547F90" w:rsidP="00547F90">
      <w:pPr>
        <w:rPr>
          <w:sz w:val="24"/>
          <w:szCs w:val="24"/>
        </w:rPr>
      </w:pPr>
      <w:r w:rsidRPr="00266883">
        <w:rPr>
          <w:sz w:val="24"/>
          <w:szCs w:val="24"/>
        </w:rPr>
        <w:t xml:space="preserve">Enciclopedia de Ejemplos (2019). "Mnemotecnia". Recuperado de: </w:t>
      </w:r>
      <w:hyperlink r:id="rId10" w:history="1">
        <w:r w:rsidRPr="00266883">
          <w:rPr>
            <w:rStyle w:val="Hipervnculo"/>
            <w:sz w:val="24"/>
            <w:szCs w:val="24"/>
          </w:rPr>
          <w:t>https://www.ejemplos.co/ejemplos-de-mnemotecnia/</w:t>
        </w:r>
      </w:hyperlink>
      <w:r w:rsidRPr="00266883">
        <w:rPr>
          <w:sz w:val="24"/>
          <w:szCs w:val="24"/>
        </w:rPr>
        <w:t xml:space="preserve">  </w:t>
      </w:r>
    </w:p>
    <w:sectPr w:rsidR="00ED6FF2" w:rsidRPr="00266883" w:rsidSect="0016266F">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87DC4"/>
    <w:multiLevelType w:val="hybridMultilevel"/>
    <w:tmpl w:val="86B2FECC"/>
    <w:lvl w:ilvl="0" w:tplc="C15EC692">
      <w:start w:val="3"/>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6F"/>
    <w:rsid w:val="0016266F"/>
    <w:rsid w:val="001D666C"/>
    <w:rsid w:val="0021334E"/>
    <w:rsid w:val="00266883"/>
    <w:rsid w:val="004C6A79"/>
    <w:rsid w:val="00547F90"/>
    <w:rsid w:val="005843EE"/>
    <w:rsid w:val="00890AE6"/>
    <w:rsid w:val="008959FE"/>
    <w:rsid w:val="00932C66"/>
    <w:rsid w:val="009F582B"/>
    <w:rsid w:val="00AD771D"/>
    <w:rsid w:val="00B770AD"/>
    <w:rsid w:val="00ED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539D"/>
  <w15:chartTrackingRefBased/>
  <w15:docId w15:val="{4EFDE230-6608-4C98-8BA0-C75AEA3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6F"/>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7F90"/>
    <w:rPr>
      <w:color w:val="0563C1" w:themeColor="hyperlink"/>
      <w:u w:val="single"/>
    </w:rPr>
  </w:style>
  <w:style w:type="character" w:styleId="Mencinsinresolver">
    <w:name w:val="Unresolved Mention"/>
    <w:basedOn w:val="Fuentedeprrafopredeter"/>
    <w:uiPriority w:val="99"/>
    <w:semiHidden/>
    <w:unhideWhenUsed/>
    <w:rsid w:val="00547F90"/>
    <w:rPr>
      <w:color w:val="605E5C"/>
      <w:shd w:val="clear" w:color="auto" w:fill="E1DFDD"/>
    </w:rPr>
  </w:style>
  <w:style w:type="paragraph" w:styleId="Prrafodelista">
    <w:name w:val="List Paragraph"/>
    <w:basedOn w:val="Normal"/>
    <w:uiPriority w:val="34"/>
    <w:qFormat/>
    <w:rsid w:val="009F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4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ejemplos.co/ejemplos-de-mnemotecnia/"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767</Words>
  <Characters>4223</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13</cp:revision>
  <dcterms:created xsi:type="dcterms:W3CDTF">2021-05-03T18:27:00Z</dcterms:created>
  <dcterms:modified xsi:type="dcterms:W3CDTF">2021-05-03T18:39:00Z</dcterms:modified>
</cp:coreProperties>
</file>