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BE8" w14:textId="77777777" w:rsidR="00B2547C" w:rsidRDefault="00B2547C">
      <w:pPr>
        <w:jc w:val="center"/>
      </w:pPr>
    </w:p>
    <w:tbl>
      <w:tblPr>
        <w:tblStyle w:val="a"/>
        <w:tblW w:w="8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6270"/>
      </w:tblGrid>
      <w:tr w:rsidR="00B2547C" w14:paraId="0DCC1CE4" w14:textId="77777777">
        <w:tc>
          <w:tcPr>
            <w:tcW w:w="8820" w:type="dxa"/>
            <w:gridSpan w:val="2"/>
          </w:tcPr>
          <w:p w14:paraId="1101D16E" w14:textId="77777777" w:rsidR="00B2547C" w:rsidRDefault="00804C18">
            <w:pPr>
              <w:jc w:val="center"/>
            </w:pPr>
            <w:r>
              <w:t>Proceso de Comunicación Social</w:t>
            </w:r>
          </w:p>
        </w:tc>
      </w:tr>
      <w:tr w:rsidR="00B2547C" w:rsidRPr="008710CB" w14:paraId="196977FE" w14:textId="77777777">
        <w:tc>
          <w:tcPr>
            <w:tcW w:w="2550" w:type="dxa"/>
          </w:tcPr>
          <w:p w14:paraId="6A7D0595" w14:textId="77777777" w:rsidR="00B2547C" w:rsidRPr="008710CB" w:rsidRDefault="00B2547C">
            <w:pPr>
              <w:jc w:val="center"/>
              <w:rPr>
                <w:lang w:val="es-MX"/>
              </w:rPr>
            </w:pPr>
          </w:p>
          <w:p w14:paraId="594C0C27" w14:textId="77777777" w:rsidR="00B2547C" w:rsidRPr="008710CB" w:rsidRDefault="00804C18">
            <w:pPr>
              <w:jc w:val="center"/>
              <w:rPr>
                <w:lang w:val="es-MX"/>
              </w:rPr>
            </w:pPr>
            <w:r w:rsidRPr="008710CB">
              <w:rPr>
                <w:lang w:val="es-MX"/>
              </w:rPr>
              <w:t>Roman Jakobson (1974)</w:t>
            </w:r>
          </w:p>
          <w:p w14:paraId="557B2B01" w14:textId="77777777" w:rsidR="00B2547C" w:rsidRPr="008710CB" w:rsidRDefault="00804C18">
            <w:pPr>
              <w:jc w:val="center"/>
              <w:rPr>
                <w:lang w:val="es-MX"/>
              </w:rPr>
            </w:pPr>
            <w:r w:rsidRPr="008710CB">
              <w:rPr>
                <w:lang w:val="es-MX"/>
              </w:rPr>
              <w:t>Modelo de comunicación y funciones del lenguaje</w:t>
            </w:r>
          </w:p>
        </w:tc>
        <w:tc>
          <w:tcPr>
            <w:tcW w:w="6270" w:type="dxa"/>
          </w:tcPr>
          <w:p w14:paraId="712DA259" w14:textId="77777777" w:rsidR="00B2547C" w:rsidRPr="008710CB" w:rsidRDefault="00B2547C">
            <w:pPr>
              <w:rPr>
                <w:lang w:val="es-MX"/>
              </w:rPr>
            </w:pPr>
          </w:p>
          <w:p w14:paraId="7EBA1A21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 xml:space="preserve">Según Jakobson, la lengua consiste en la realización de la intención del sujeto de expresar sus emociones, manifestar sus deseos y de comunicar sus conocimientos. </w:t>
            </w:r>
          </w:p>
          <w:p w14:paraId="4489501C" w14:textId="77777777" w:rsidR="00B2547C" w:rsidRPr="008710CB" w:rsidRDefault="00B2547C">
            <w:pPr>
              <w:rPr>
                <w:lang w:val="es-MX"/>
              </w:rPr>
            </w:pPr>
          </w:p>
          <w:p w14:paraId="62D32035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los factores que constituyen todo hecho discursivo son</w:t>
            </w:r>
          </w:p>
          <w:p w14:paraId="58876985" w14:textId="77777777" w:rsidR="00B2547C" w:rsidRDefault="00804C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Destinador</w:t>
            </w:r>
          </w:p>
          <w:p w14:paraId="5DE7EC1B" w14:textId="77777777" w:rsidR="00B2547C" w:rsidRDefault="00804C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Destinatario </w:t>
            </w:r>
          </w:p>
          <w:p w14:paraId="2559AB04" w14:textId="77777777" w:rsidR="00B2547C" w:rsidRPr="008710CB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  <w:r w:rsidRPr="008710CB">
              <w:rPr>
                <w:lang w:val="es-MX"/>
              </w:rPr>
              <w:t>Describe seis factores en el proceso de la acción comunicativa -emisor, receptor, mensaje, canal, código y contexto- y atribuye seis funciones del lenguaje en el dicho proceso: emotiva, conativa, referencial, metalingüística, 'fática' y poéti</w:t>
            </w:r>
            <w:r w:rsidRPr="008710CB">
              <w:rPr>
                <w:lang w:val="es-MX"/>
              </w:rPr>
              <w:t>ca.</w:t>
            </w:r>
          </w:p>
          <w:p w14:paraId="7C027ECF" w14:textId="77777777" w:rsidR="00B2547C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noProof/>
              </w:rPr>
              <w:drawing>
                <wp:inline distT="114300" distB="114300" distL="114300" distR="114300" wp14:anchorId="21E8DCD9" wp14:editId="7D6D4679">
                  <wp:extent cx="3255818" cy="231388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23663" t="16487" r="45454" b="44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818" cy="2313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C7BA8C" w14:textId="77777777" w:rsidR="00B2547C" w:rsidRPr="008710CB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  <w:r w:rsidRPr="008710CB">
              <w:rPr>
                <w:lang w:val="es-MX"/>
              </w:rPr>
              <w:t>La función emotiva corresponde a la expresividad del emisor o remitente del mensaje y hace referencia a la voluntad activa de comunicar y al estado de ánimo y los sentimientos que envuelven la acción.</w:t>
            </w:r>
          </w:p>
          <w:p w14:paraId="374C3D57" w14:textId="77777777" w:rsidR="00B2547C" w:rsidRPr="008710CB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  <w:r w:rsidRPr="008710CB">
              <w:rPr>
                <w:lang w:val="es-MX"/>
              </w:rPr>
              <w:t>La función conativa está dirigida al destinatario</w:t>
            </w:r>
            <w:r w:rsidRPr="008710CB">
              <w:rPr>
                <w:lang w:val="es-MX"/>
              </w:rPr>
              <w:t xml:space="preserve"> o receptor del mensaje, a modo de apelación o persuasión, para que éste atienda los requerimientos transmitidos, de una respuesta.</w:t>
            </w:r>
          </w:p>
          <w:p w14:paraId="02D9FA17" w14:textId="77777777" w:rsidR="00B2547C" w:rsidRPr="008710CB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  <w:r w:rsidRPr="008710CB">
              <w:rPr>
                <w:lang w:val="es-MX"/>
              </w:rPr>
              <w:t>La función referencial es la relativa al contenido informativo del mensaje (sitúa o contextualiza sin hacer valoraciones).</w:t>
            </w:r>
          </w:p>
          <w:p w14:paraId="7F5C02C4" w14:textId="77777777" w:rsidR="00B2547C" w:rsidRPr="008710CB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  <w:r w:rsidRPr="008710CB">
              <w:rPr>
                <w:lang w:val="es-MX"/>
              </w:rPr>
              <w:t>L</w:t>
            </w:r>
            <w:r w:rsidRPr="008710CB">
              <w:rPr>
                <w:lang w:val="es-MX"/>
              </w:rPr>
              <w:t>a función metalingüística o de traducción se corresponde con la naturaleza del código y se emplea cuando la lengua habla de la misma lengua.</w:t>
            </w:r>
          </w:p>
          <w:p w14:paraId="07E3252D" w14:textId="77777777" w:rsidR="00B2547C" w:rsidRPr="008710CB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  <w:r w:rsidRPr="008710CB">
              <w:rPr>
                <w:lang w:val="es-MX"/>
              </w:rPr>
              <w:lastRenderedPageBreak/>
              <w:t>La función 'fática' se enfatiza en el hecho físico del establecimiento de la comunicación y de mantener activo el c</w:t>
            </w:r>
            <w:r w:rsidRPr="008710CB">
              <w:rPr>
                <w:lang w:val="es-MX"/>
              </w:rPr>
              <w:t>anal de transmisión y el contacto.</w:t>
            </w:r>
          </w:p>
          <w:p w14:paraId="3015DF3A" w14:textId="77777777" w:rsidR="00B2547C" w:rsidRPr="008710CB" w:rsidRDefault="0080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  <w:r w:rsidRPr="008710CB">
              <w:rPr>
                <w:lang w:val="es-MX"/>
              </w:rPr>
              <w:t>La función poética alcanza a los valores constructivos del mensaje destinados a producir un sentimiento o efecto en el destinatario, mediante las modulaciones expresivas.</w:t>
            </w:r>
          </w:p>
          <w:p w14:paraId="52219088" w14:textId="77777777" w:rsidR="00B2547C" w:rsidRPr="008710CB" w:rsidRDefault="00B2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</w:p>
          <w:p w14:paraId="6CB290CA" w14:textId="77777777" w:rsidR="00B2547C" w:rsidRPr="008710CB" w:rsidRDefault="00B2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es-MX"/>
              </w:rPr>
            </w:pPr>
          </w:p>
        </w:tc>
      </w:tr>
      <w:tr w:rsidR="00B2547C" w:rsidRPr="008710CB" w14:paraId="744D7763" w14:textId="77777777">
        <w:tc>
          <w:tcPr>
            <w:tcW w:w="2550" w:type="dxa"/>
          </w:tcPr>
          <w:p w14:paraId="7E2D003F" w14:textId="77777777" w:rsidR="00B2547C" w:rsidRPr="008710CB" w:rsidRDefault="00B2547C">
            <w:pPr>
              <w:jc w:val="center"/>
              <w:rPr>
                <w:lang w:val="es-MX"/>
              </w:rPr>
            </w:pPr>
          </w:p>
          <w:p w14:paraId="1F6F5AD6" w14:textId="77777777" w:rsidR="00B2547C" w:rsidRPr="008710CB" w:rsidRDefault="00804C18">
            <w:pPr>
              <w:jc w:val="center"/>
              <w:rPr>
                <w:lang w:val="es-MX"/>
              </w:rPr>
            </w:pPr>
            <w:r w:rsidRPr="008710CB">
              <w:rPr>
                <w:lang w:val="es-MX"/>
              </w:rPr>
              <w:t>Michel Péchenux (1969)</w:t>
            </w:r>
          </w:p>
          <w:p w14:paraId="0DFC9797" w14:textId="77777777" w:rsidR="00B2547C" w:rsidRPr="008710CB" w:rsidRDefault="00804C18">
            <w:pPr>
              <w:jc w:val="center"/>
              <w:rPr>
                <w:lang w:val="es-MX"/>
              </w:rPr>
            </w:pPr>
            <w:r w:rsidRPr="008710CB">
              <w:rPr>
                <w:lang w:val="es-MX"/>
              </w:rPr>
              <w:t>Modelos de las condiciones de la producción y recepción y los “efectos de sentido”</w:t>
            </w:r>
          </w:p>
        </w:tc>
        <w:tc>
          <w:tcPr>
            <w:tcW w:w="6270" w:type="dxa"/>
          </w:tcPr>
          <w:p w14:paraId="2E503926" w14:textId="77777777" w:rsidR="00B2547C" w:rsidRPr="008710CB" w:rsidRDefault="00B2547C">
            <w:pPr>
              <w:rPr>
                <w:lang w:val="es-MX"/>
              </w:rPr>
            </w:pPr>
          </w:p>
          <w:p w14:paraId="56AD309C" w14:textId="77777777" w:rsidR="00B2547C" w:rsidRPr="008710CB" w:rsidRDefault="00804C18">
            <w:pPr>
              <w:rPr>
                <w:sz w:val="24"/>
                <w:szCs w:val="24"/>
                <w:lang w:val="es-MX"/>
              </w:rPr>
            </w:pPr>
            <w:r w:rsidRPr="008710CB">
              <w:rPr>
                <w:sz w:val="24"/>
                <w:szCs w:val="24"/>
                <w:lang w:val="es-MX"/>
              </w:rPr>
              <w:t>Propuso un modelo novedoso basado en la sociología marxista y en la lingüística para estudiar el proceso de la comunicación social.</w:t>
            </w:r>
          </w:p>
          <w:p w14:paraId="4D2EA74A" w14:textId="77777777" w:rsidR="00B2547C" w:rsidRPr="008710CB" w:rsidRDefault="00B2547C">
            <w:pPr>
              <w:rPr>
                <w:lang w:val="es-MX"/>
              </w:rPr>
            </w:pPr>
          </w:p>
          <w:p w14:paraId="11D49AD3" w14:textId="77777777" w:rsidR="00B2547C" w:rsidRPr="008710CB" w:rsidRDefault="00804C18">
            <w:pPr>
              <w:rPr>
                <w:b/>
                <w:sz w:val="24"/>
                <w:szCs w:val="24"/>
                <w:lang w:val="es-MX"/>
              </w:rPr>
            </w:pPr>
            <w:r w:rsidRPr="008710CB">
              <w:rPr>
                <w:sz w:val="24"/>
                <w:szCs w:val="24"/>
                <w:lang w:val="es-MX"/>
              </w:rPr>
              <w:t>Las teorías que se basan en un modelo "</w:t>
            </w:r>
            <w:r w:rsidRPr="008710CB">
              <w:rPr>
                <w:sz w:val="24"/>
                <w:szCs w:val="24"/>
                <w:lang w:val="es-MX"/>
              </w:rPr>
              <w:t xml:space="preserve">reaccional", de ' 'estímulo-respuesta", de las teorías que se basan en un modelo "informacional", emisor-mensaje-receptor, derivado de las teorías psicosociológicas de la </w:t>
            </w:r>
            <w:r w:rsidRPr="008710CB">
              <w:rPr>
                <w:b/>
                <w:sz w:val="24"/>
                <w:szCs w:val="24"/>
                <w:lang w:val="es-MX"/>
              </w:rPr>
              <w:t>comunicación</w:t>
            </w:r>
          </w:p>
          <w:p w14:paraId="24445B6F" w14:textId="77777777" w:rsidR="00B2547C" w:rsidRPr="008710CB" w:rsidRDefault="00B2547C">
            <w:pPr>
              <w:rPr>
                <w:lang w:val="es-MX"/>
              </w:rPr>
            </w:pPr>
          </w:p>
          <w:p w14:paraId="6D746F70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Este es el modelo de comunicación que Péchenux planteó;</w:t>
            </w:r>
          </w:p>
          <w:p w14:paraId="26E40BC8" w14:textId="77777777" w:rsidR="00B2547C" w:rsidRPr="008710CB" w:rsidRDefault="00B2547C">
            <w:pPr>
              <w:rPr>
                <w:lang w:val="es-MX"/>
              </w:rPr>
            </w:pPr>
          </w:p>
          <w:p w14:paraId="15A4C74F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A: Destinador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4358166" wp14:editId="73B20031">
                  <wp:simplePos x="0" y="0"/>
                  <wp:positionH relativeFrom="column">
                    <wp:posOffset>1865398</wp:posOffset>
                  </wp:positionH>
                  <wp:positionV relativeFrom="paragraph">
                    <wp:posOffset>67112</wp:posOffset>
                  </wp:positionV>
                  <wp:extent cx="1515598" cy="1140031"/>
                  <wp:effectExtent l="0" t="0" r="0" b="0"/>
                  <wp:wrapSquare wrapText="bothSides" distT="0" distB="0" distL="114300" distR="114300"/>
                  <wp:docPr id="3" name="image2.png" descr="Texto, Cart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xto, Carta&#10;&#10;Descripción generada automáticamente"/>
                          <pic:cNvPicPr preferRelativeResize="0"/>
                        </pic:nvPicPr>
                        <pic:blipFill>
                          <a:blip r:embed="rId7"/>
                          <a:srcRect l="63652" b="49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598" cy="1140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D7ED865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B: Destinatario</w:t>
            </w:r>
          </w:p>
          <w:p w14:paraId="36408B76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R: Referente</w:t>
            </w:r>
          </w:p>
          <w:p w14:paraId="6532EF94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(L): código lingüístico común entre A y B</w:t>
            </w:r>
          </w:p>
          <w:p w14:paraId="6E1DE611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-</w:t>
            </w:r>
            <w:r>
              <w:t>🡪</w:t>
            </w:r>
            <w:r w:rsidRPr="008710CB">
              <w:rPr>
                <w:lang w:val="es-MX"/>
              </w:rPr>
              <w:t xml:space="preserve"> Contacto establecido</w:t>
            </w:r>
          </w:p>
          <w:p w14:paraId="0C100A32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D: Secuencia verbal emitida en dirección.</w:t>
            </w:r>
          </w:p>
          <w:p w14:paraId="5E63E8EB" w14:textId="77777777" w:rsidR="00B2547C" w:rsidRPr="008710CB" w:rsidRDefault="00B2547C">
            <w:pPr>
              <w:rPr>
                <w:lang w:val="es-MX"/>
              </w:rPr>
            </w:pPr>
          </w:p>
          <w:p w14:paraId="39EB6786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sz w:val="24"/>
                <w:szCs w:val="24"/>
                <w:lang w:val="es-MX"/>
              </w:rPr>
              <w:t>Pécheux toma de Roland Barthes el concepto de "producción de efectos de sentido", que corresponde a lo que este auto</w:t>
            </w:r>
            <w:r w:rsidRPr="008710CB">
              <w:rPr>
                <w:sz w:val="24"/>
                <w:szCs w:val="24"/>
                <w:lang w:val="es-MX"/>
              </w:rPr>
              <w:t>r entiende por connotación, y el concepto de "producción de imágenes" como un aspecto cultural. Según él, todo proceso discursivo supone la existencia de formaciones imaginarias.</w:t>
            </w:r>
          </w:p>
          <w:p w14:paraId="16EF4597" w14:textId="77777777" w:rsidR="00B2547C" w:rsidRPr="008710CB" w:rsidRDefault="00B2547C">
            <w:pPr>
              <w:rPr>
                <w:lang w:val="es-MX"/>
              </w:rPr>
            </w:pPr>
          </w:p>
        </w:tc>
      </w:tr>
      <w:tr w:rsidR="00B2547C" w:rsidRPr="008710CB" w14:paraId="6D659E15" w14:textId="77777777">
        <w:tc>
          <w:tcPr>
            <w:tcW w:w="2550" w:type="dxa"/>
          </w:tcPr>
          <w:p w14:paraId="5AEA0062" w14:textId="77777777" w:rsidR="00B2547C" w:rsidRPr="008710CB" w:rsidRDefault="00B2547C">
            <w:pPr>
              <w:jc w:val="center"/>
              <w:rPr>
                <w:lang w:val="es-MX"/>
              </w:rPr>
            </w:pPr>
          </w:p>
          <w:p w14:paraId="5E1D8D56" w14:textId="77777777" w:rsidR="00B2547C" w:rsidRPr="008710CB" w:rsidRDefault="00804C18">
            <w:pPr>
              <w:jc w:val="center"/>
              <w:rPr>
                <w:lang w:val="es-MX"/>
              </w:rPr>
            </w:pPr>
            <w:r w:rsidRPr="008710CB">
              <w:rPr>
                <w:lang w:val="es-MX"/>
              </w:rPr>
              <w:t>Jean Blaise Grize (1990)</w:t>
            </w:r>
          </w:p>
          <w:p w14:paraId="2EC3FF00" w14:textId="77777777" w:rsidR="00B2547C" w:rsidRPr="008710CB" w:rsidRDefault="00804C18">
            <w:pPr>
              <w:jc w:val="center"/>
              <w:rPr>
                <w:lang w:val="es-MX"/>
              </w:rPr>
            </w:pPr>
            <w:r w:rsidRPr="008710CB">
              <w:rPr>
                <w:lang w:val="es-MX"/>
              </w:rPr>
              <w:t xml:space="preserve">Modelo de la esquematización </w:t>
            </w:r>
          </w:p>
        </w:tc>
        <w:tc>
          <w:tcPr>
            <w:tcW w:w="6270" w:type="dxa"/>
          </w:tcPr>
          <w:p w14:paraId="301A65EA" w14:textId="77777777" w:rsidR="00B2547C" w:rsidRPr="008710CB" w:rsidRDefault="00B2547C">
            <w:pPr>
              <w:rPr>
                <w:lang w:val="es-MX"/>
              </w:rPr>
            </w:pPr>
          </w:p>
          <w:p w14:paraId="7FC47D59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 xml:space="preserve">Se basa en parte en las reflexiones de Pécheux y las enriquece al proponer su propio modelo de comunicación. </w:t>
            </w:r>
          </w:p>
          <w:p w14:paraId="3009BA24" w14:textId="77777777" w:rsidR="00B2547C" w:rsidRPr="008710CB" w:rsidRDefault="00B2547C">
            <w:pPr>
              <w:rPr>
                <w:lang w:val="es-MX"/>
              </w:rPr>
            </w:pPr>
          </w:p>
          <w:p w14:paraId="0036C5D5" w14:textId="77777777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t>Grize define a la comunicación como una relación de tres términos: "X comunica Y aZ ”. Este planteamiento implicad</w:t>
            </w:r>
            <w:r w:rsidRPr="008710CB">
              <w:rPr>
                <w:lang w:val="es-MX"/>
              </w:rPr>
              <w:t>os relaciones binarias</w:t>
            </w:r>
          </w:p>
          <w:p w14:paraId="50502C2F" w14:textId="77777777" w:rsidR="00B2547C" w:rsidRPr="008710CB" w:rsidRDefault="00B2547C">
            <w:pPr>
              <w:rPr>
                <w:lang w:val="es-MX"/>
              </w:rPr>
            </w:pPr>
          </w:p>
          <w:p w14:paraId="2EBBDC92" w14:textId="564D1CFC" w:rsidR="00B2547C" w:rsidRPr="008710CB" w:rsidRDefault="00804C18">
            <w:pPr>
              <w:rPr>
                <w:lang w:val="es-MX"/>
              </w:rPr>
            </w:pPr>
            <w:r w:rsidRPr="008710CB">
              <w:rPr>
                <w:lang w:val="es-MX"/>
              </w:rPr>
              <w:lastRenderedPageBreak/>
              <w:t>La transmisión "se pasa" como si el transmisor del mensaje primero lo pensara y des</w:t>
            </w:r>
            <w:r w:rsidRPr="008710CB">
              <w:rPr>
                <w:lang w:val="es-MX"/>
              </w:rPr>
              <w:t>pues lo codifica, como si el pensamiento fuera independiente de la forma que adopta.</w:t>
            </w:r>
          </w:p>
          <w:p w14:paraId="78099890" w14:textId="41DAB2E8" w:rsidR="00B2547C" w:rsidRPr="008710CB" w:rsidRDefault="00F26BA4">
            <w:pPr>
              <w:rPr>
                <w:lang w:val="es-MX"/>
              </w:rPr>
            </w:pPr>
            <w:r>
              <w:rPr>
                <w:lang w:val="es-MX"/>
              </w:rPr>
              <w:t>w</w:t>
            </w:r>
          </w:p>
          <w:p w14:paraId="232ED01D" w14:textId="5F40A3FA" w:rsidR="00B2547C" w:rsidRDefault="008710CB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AA623E" wp14:editId="1F63F5BD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193040</wp:posOffset>
                  </wp:positionV>
                  <wp:extent cx="3341660" cy="230505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428" y="21421"/>
                      <wp:lineTo x="21428" y="0"/>
                      <wp:lineTo x="0" y="0"/>
                    </wp:wrapPolygon>
                  </wp:wrapTight>
                  <wp:docPr id="4" name="Imagen 4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Diagrama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66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4C18">
              <w:t>Esquematización</w:t>
            </w:r>
          </w:p>
          <w:p w14:paraId="55F2AF7E" w14:textId="68AA104F" w:rsidR="00B2547C" w:rsidRDefault="00B2547C"/>
          <w:p w14:paraId="5A434F23" w14:textId="6E8AD035" w:rsidR="00B2547C" w:rsidRDefault="008710CB" w:rsidP="008710CB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8710CB">
              <w:rPr>
                <w:lang w:val="es-MX"/>
              </w:rPr>
              <w:t xml:space="preserve">Ay B noson sujetos concretos, sino lugares que pueden ocupar alternativamente los </w:t>
            </w:r>
            <w:r>
              <w:rPr>
                <w:lang w:val="es-MX"/>
              </w:rPr>
              <w:t>interlocutors</w:t>
            </w:r>
          </w:p>
          <w:p w14:paraId="04668600" w14:textId="0E97099F" w:rsidR="008710CB" w:rsidRDefault="008710CB" w:rsidP="008710CB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8710CB">
              <w:rPr>
                <w:lang w:val="es-MX"/>
              </w:rPr>
              <w:t>La esquematización "representa" aquello delo que se habla; está en su lugar. En consecuencia, se trata de una construcción simbólica. La comunicación es un acto semiótico</w:t>
            </w:r>
          </w:p>
          <w:p w14:paraId="5358DA66" w14:textId="26071652" w:rsidR="008710CB" w:rsidRDefault="008710CB" w:rsidP="008710CB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8710CB">
              <w:rPr>
                <w:lang w:val="es-MX"/>
              </w:rPr>
              <w:t>La reconstrucción de la esquematización no es exactamente igual a la construcción pues cada interlocutor es un individuo</w:t>
            </w:r>
          </w:p>
          <w:p w14:paraId="78F01017" w14:textId="65D40D82" w:rsidR="008710CB" w:rsidRDefault="008710CB" w:rsidP="008710CB">
            <w:pPr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Pr="008710CB">
              <w:rPr>
                <w:lang w:val="es-MX"/>
              </w:rPr>
              <w:t>ara explicar el proceso de la comunicación es necesario rebasar la concepción que lo piensa</w:t>
            </w:r>
            <w:r>
              <w:rPr>
                <w:lang w:val="es-MX"/>
              </w:rPr>
              <w:t xml:space="preserve"> </w:t>
            </w:r>
            <w:r w:rsidRPr="008710CB">
              <w:rPr>
                <w:lang w:val="es-MX"/>
              </w:rPr>
              <w:t>como una transmisión de información y poner el acento en la comunicación como un hecho social, es decir, como un acto de interlocución en una situación de comunicación específica</w:t>
            </w:r>
            <w:r>
              <w:rPr>
                <w:lang w:val="es-MX"/>
              </w:rPr>
              <w:t>.</w:t>
            </w:r>
          </w:p>
          <w:p w14:paraId="2CB6AC59" w14:textId="131724B2" w:rsidR="008710CB" w:rsidRDefault="008710CB" w:rsidP="008710CB">
            <w:pPr>
              <w:rPr>
                <w:lang w:val="es-MX"/>
              </w:rPr>
            </w:pPr>
          </w:p>
          <w:p w14:paraId="79E78CCA" w14:textId="5EA0245E" w:rsidR="008710CB" w:rsidRDefault="008710CB" w:rsidP="008710CB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8710CB">
              <w:rPr>
                <w:b/>
                <w:bCs/>
                <w:lang w:val="es-MX"/>
              </w:rPr>
              <w:t>Finalidad</w:t>
            </w:r>
            <w:r>
              <w:rPr>
                <w:lang w:val="es-MX"/>
              </w:rPr>
              <w:t xml:space="preserve"> </w:t>
            </w:r>
            <w:r w:rsidRPr="008710CB">
              <w:rPr>
                <w:lang w:val="es-MX"/>
              </w:rPr>
              <w:t>La construcción discursiva tiene siempre un propósito</w:t>
            </w:r>
          </w:p>
          <w:p w14:paraId="6E78F9D4" w14:textId="4852BC8C" w:rsidR="008710CB" w:rsidRPr="008710CB" w:rsidRDefault="008710CB" w:rsidP="008710CB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lang w:val="es-MX"/>
              </w:rPr>
            </w:pPr>
            <w:r w:rsidRPr="008710CB">
              <w:rPr>
                <w:b/>
                <w:bCs/>
                <w:lang w:val="es-MX"/>
              </w:rPr>
              <w:t xml:space="preserve">Representación </w:t>
            </w:r>
            <w:r w:rsidRPr="008710CB">
              <w:rPr>
                <w:lang w:val="es-MX"/>
              </w:rPr>
              <w:t>el orador se hace una idea del interlocutor y del tema. Es decir, se hace una representación de aquel a quien se dirige y del acontecimiento sobre el cual hablar</w:t>
            </w:r>
          </w:p>
          <w:p w14:paraId="2284ACA4" w14:textId="77777777" w:rsidR="008710CB" w:rsidRPr="008710CB" w:rsidRDefault="008710CB" w:rsidP="008710CB">
            <w:pPr>
              <w:rPr>
                <w:lang w:val="es-MX"/>
              </w:rPr>
            </w:pPr>
          </w:p>
          <w:p w14:paraId="633FCDCD" w14:textId="2D75382A" w:rsidR="00B2547C" w:rsidRPr="008710CB" w:rsidRDefault="008710CB">
            <w:pPr>
              <w:rPr>
                <w:lang w:val="es-MX"/>
              </w:rPr>
            </w:pPr>
            <w:r w:rsidRPr="008710CB">
              <w:rPr>
                <w:lang w:val="es-MX"/>
              </w:rPr>
              <w:t>La esquematiza</w:t>
            </w:r>
            <w:r>
              <w:rPr>
                <w:lang w:val="es-MX"/>
              </w:rPr>
              <w:t>ci</w:t>
            </w:r>
            <w:r w:rsidRPr="008710CB">
              <w:rPr>
                <w:lang w:val="es-MX"/>
              </w:rPr>
              <w:t>ón</w:t>
            </w:r>
            <w:r>
              <w:rPr>
                <w:lang w:val="es-MX"/>
              </w:rPr>
              <w:t xml:space="preserve"> </w:t>
            </w:r>
            <w:r w:rsidRPr="008710CB">
              <w:rPr>
                <w:lang w:val="es-MX"/>
              </w:rPr>
              <w:t>como proceso se refiere a las operaciones</w:t>
            </w:r>
            <w:r>
              <w:rPr>
                <w:lang w:val="es-MX"/>
              </w:rPr>
              <w:t xml:space="preserve"> </w:t>
            </w:r>
            <w:r w:rsidRPr="008710CB">
              <w:rPr>
                <w:lang w:val="es-MX"/>
              </w:rPr>
              <w:t>de pensamiento necesarias en todo discurso. Este proceso consiste en organizar el material verbal, en organizar los signos (las palabras) que refieren a los preconstruidos culturales.</w:t>
            </w:r>
          </w:p>
          <w:p w14:paraId="7E4FDCE9" w14:textId="77777777" w:rsidR="00B2547C" w:rsidRPr="008710CB" w:rsidRDefault="00B2547C">
            <w:pPr>
              <w:rPr>
                <w:lang w:val="es-MX"/>
              </w:rPr>
            </w:pPr>
          </w:p>
          <w:p w14:paraId="245FA3FA" w14:textId="77777777" w:rsidR="008710CB" w:rsidRPr="008710CB" w:rsidRDefault="008710CB">
            <w:pPr>
              <w:rPr>
                <w:lang w:val="es-MX"/>
              </w:rPr>
            </w:pPr>
          </w:p>
          <w:p w14:paraId="3B849286" w14:textId="77777777" w:rsidR="008710CB" w:rsidRPr="008710CB" w:rsidRDefault="008710CB">
            <w:pPr>
              <w:rPr>
                <w:lang w:val="es-MX"/>
              </w:rPr>
            </w:pPr>
          </w:p>
          <w:p w14:paraId="6276F60C" w14:textId="77777777" w:rsidR="008710CB" w:rsidRPr="008710CB" w:rsidRDefault="008710CB">
            <w:pPr>
              <w:rPr>
                <w:lang w:val="es-MX"/>
              </w:rPr>
            </w:pPr>
          </w:p>
          <w:p w14:paraId="4B3AB13D" w14:textId="77777777" w:rsidR="008710CB" w:rsidRPr="008710CB" w:rsidRDefault="008710CB">
            <w:pPr>
              <w:rPr>
                <w:lang w:val="es-MX"/>
              </w:rPr>
            </w:pPr>
          </w:p>
          <w:p w14:paraId="2BF89FBB" w14:textId="77777777" w:rsidR="008710CB" w:rsidRPr="008710CB" w:rsidRDefault="008710CB">
            <w:pPr>
              <w:rPr>
                <w:lang w:val="es-MX"/>
              </w:rPr>
            </w:pPr>
          </w:p>
          <w:p w14:paraId="3E39BD2A" w14:textId="77777777" w:rsidR="008710CB" w:rsidRPr="008710CB" w:rsidRDefault="008710CB">
            <w:pPr>
              <w:rPr>
                <w:lang w:val="es-MX"/>
              </w:rPr>
            </w:pPr>
          </w:p>
          <w:p w14:paraId="4522809E" w14:textId="77777777" w:rsidR="008710CB" w:rsidRPr="008710CB" w:rsidRDefault="008710CB">
            <w:pPr>
              <w:rPr>
                <w:lang w:val="es-MX"/>
              </w:rPr>
            </w:pPr>
          </w:p>
          <w:p w14:paraId="26B32189" w14:textId="77777777" w:rsidR="008710CB" w:rsidRPr="008710CB" w:rsidRDefault="008710CB">
            <w:pPr>
              <w:rPr>
                <w:lang w:val="es-MX"/>
              </w:rPr>
            </w:pPr>
          </w:p>
          <w:p w14:paraId="2BA0D8DD" w14:textId="77777777" w:rsidR="008710CB" w:rsidRPr="008710CB" w:rsidRDefault="008710CB">
            <w:pPr>
              <w:rPr>
                <w:lang w:val="es-MX"/>
              </w:rPr>
            </w:pPr>
          </w:p>
          <w:p w14:paraId="72FDB3D5" w14:textId="77777777" w:rsidR="008710CB" w:rsidRPr="008710CB" w:rsidRDefault="008710CB">
            <w:pPr>
              <w:rPr>
                <w:lang w:val="es-MX"/>
              </w:rPr>
            </w:pPr>
          </w:p>
          <w:p w14:paraId="21C71461" w14:textId="54AC59CB" w:rsidR="008710CB" w:rsidRPr="008710CB" w:rsidRDefault="008710CB">
            <w:pPr>
              <w:rPr>
                <w:lang w:val="es-MX"/>
              </w:rPr>
            </w:pPr>
          </w:p>
        </w:tc>
      </w:tr>
    </w:tbl>
    <w:p w14:paraId="6E6E8B74" w14:textId="77777777" w:rsidR="00B2547C" w:rsidRPr="008710CB" w:rsidRDefault="00B2547C">
      <w:pPr>
        <w:jc w:val="center"/>
        <w:rPr>
          <w:lang w:val="es-MX"/>
        </w:rPr>
      </w:pPr>
    </w:p>
    <w:sectPr w:rsidR="00B2547C" w:rsidRPr="008710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3F15"/>
    <w:multiLevelType w:val="multilevel"/>
    <w:tmpl w:val="6ED8B754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C"/>
    <w:rsid w:val="000B6685"/>
    <w:rsid w:val="00804C18"/>
    <w:rsid w:val="008710CB"/>
    <w:rsid w:val="00B2547C"/>
    <w:rsid w:val="00CA5793"/>
    <w:rsid w:val="00F2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3063"/>
  <w15:docId w15:val="{52A3C64C-7D80-42E3-B35B-7BD258A2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B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542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+xKVymTm5fNf7J0v348FwLgWA==">AMUW2mV/wPhsPQff1FCohpxhfdRU9LX2SlI17ciwQFLyZzJHhMWUQuox9+YwL3FfFk24at+2UJil/jXUa2BbsaIi2I1NCmY3pxoSlLR55VGHv1GeP10/6v0=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Gutiérez</dc:creator>
  <cp:lastModifiedBy>Paola Gutiérez</cp:lastModifiedBy>
  <cp:revision>4</cp:revision>
  <dcterms:created xsi:type="dcterms:W3CDTF">2021-05-03T13:03:00Z</dcterms:created>
  <dcterms:modified xsi:type="dcterms:W3CDTF">2021-05-04T02:54:00Z</dcterms:modified>
</cp:coreProperties>
</file>