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ESCUELA NORMAL DE EDUCACIÓN PREESCOLAR</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Licenciatura en Educación Preescolar</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Ciclo 2020 – 2021</w:t>
      </w:r>
    </w:p>
    <w:p w:rsidR="001102C6" w:rsidRPr="001102C6" w:rsidRDefault="001102C6" w:rsidP="001102C6">
      <w:pPr>
        <w:jc w:val="center"/>
        <w:rPr>
          <w:rFonts w:ascii="Arial" w:hAnsi="Arial" w:cs="Arial"/>
          <w:b/>
          <w:bCs/>
          <w:sz w:val="28"/>
          <w:szCs w:val="28"/>
        </w:rPr>
      </w:pPr>
      <w:r w:rsidRPr="001102C6">
        <w:rPr>
          <w:rFonts w:ascii="Arial" w:hAnsi="Arial" w:cs="Arial"/>
          <w:b/>
          <w:bCs/>
          <w:noProof/>
          <w:sz w:val="28"/>
          <w:szCs w:val="28"/>
        </w:rPr>
        <w:drawing>
          <wp:inline distT="0" distB="0" distL="0" distR="0" wp14:anchorId="00C3E9E2" wp14:editId="76F02C75">
            <wp:extent cx="1857375" cy="1420161"/>
            <wp:effectExtent l="0" t="0" r="0" b="8890"/>
            <wp:docPr id="3" name="Imagen 1" descr="Escuela Normal de Educación Preescolar – Desarrollo de competencias  linguisticas">
              <a:extLst xmlns:a="http://schemas.openxmlformats.org/drawingml/2006/main">
                <a:ext uri="{FF2B5EF4-FFF2-40B4-BE49-F238E27FC236}">
                  <a16:creationId xmlns:a16="http://schemas.microsoft.com/office/drawing/2014/main" id="{DDF88F5B-986C-406C-984C-E6B0C1D89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Escuela Normal de Educación Preescolar – Desarrollo de competencias  linguisticas">
                      <a:extLst>
                        <a:ext uri="{FF2B5EF4-FFF2-40B4-BE49-F238E27FC236}">
                          <a16:creationId xmlns:a16="http://schemas.microsoft.com/office/drawing/2014/main" id="{DDF88F5B-986C-406C-984C-E6B0C1D8940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4201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102C6" w:rsidRPr="001102C6" w:rsidRDefault="001102C6" w:rsidP="001102C6">
      <w:pPr>
        <w:jc w:val="center"/>
        <w:rPr>
          <w:rFonts w:ascii="Arial" w:hAnsi="Arial" w:cs="Arial"/>
          <w:sz w:val="28"/>
          <w:szCs w:val="28"/>
        </w:rPr>
      </w:pPr>
      <w:r w:rsidRPr="001102C6">
        <w:rPr>
          <w:rFonts w:ascii="Arial" w:hAnsi="Arial" w:cs="Arial"/>
          <w:b/>
          <w:bCs/>
          <w:sz w:val="28"/>
          <w:szCs w:val="28"/>
        </w:rPr>
        <w:t xml:space="preserve">Curso: </w:t>
      </w:r>
      <w:r w:rsidRPr="001102C6">
        <w:rPr>
          <w:rFonts w:ascii="Arial" w:hAnsi="Arial" w:cs="Arial"/>
          <w:sz w:val="28"/>
          <w:szCs w:val="28"/>
        </w:rPr>
        <w:t xml:space="preserve">Creación Literaria </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Docente: </w:t>
      </w:r>
      <w:r w:rsidRPr="001102C6">
        <w:rPr>
          <w:rFonts w:ascii="Arial" w:hAnsi="Arial" w:cs="Arial"/>
          <w:sz w:val="28"/>
          <w:szCs w:val="28"/>
        </w:rPr>
        <w:t>Silvia Banda Servín</w:t>
      </w:r>
      <w:r w:rsidRPr="001102C6">
        <w:rPr>
          <w:rFonts w:ascii="Arial" w:hAnsi="Arial" w:cs="Arial"/>
          <w:b/>
          <w:bCs/>
          <w:sz w:val="28"/>
          <w:szCs w:val="28"/>
        </w:rPr>
        <w:t xml:space="preserve"> </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Alumnas: </w:t>
      </w:r>
    </w:p>
    <w:p w:rsidR="001102C6" w:rsidRPr="001102C6" w:rsidRDefault="001102C6" w:rsidP="001102C6">
      <w:pPr>
        <w:jc w:val="center"/>
        <w:rPr>
          <w:rFonts w:ascii="Arial" w:hAnsi="Arial" w:cs="Arial"/>
          <w:sz w:val="28"/>
          <w:szCs w:val="28"/>
        </w:rPr>
      </w:pPr>
      <w:r w:rsidRPr="001102C6">
        <w:rPr>
          <w:rFonts w:ascii="Arial" w:hAnsi="Arial" w:cs="Arial"/>
          <w:sz w:val="28"/>
          <w:szCs w:val="28"/>
        </w:rPr>
        <w:t>Daiva Ramírez Treviño #15</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Actividad: </w:t>
      </w:r>
    </w:p>
    <w:p w:rsidR="001102C6" w:rsidRPr="001102C6" w:rsidRDefault="001102C6" w:rsidP="001102C6">
      <w:pPr>
        <w:jc w:val="center"/>
        <w:rPr>
          <w:rFonts w:ascii="Arial" w:hAnsi="Arial" w:cs="Arial"/>
          <w:b/>
          <w:bCs/>
          <w:sz w:val="28"/>
          <w:szCs w:val="28"/>
          <w:u w:val="single"/>
        </w:rPr>
      </w:pPr>
      <w:r w:rsidRPr="001102C6">
        <w:rPr>
          <w:rFonts w:ascii="Arial" w:hAnsi="Arial" w:cs="Arial"/>
          <w:b/>
          <w:bCs/>
          <w:sz w:val="28"/>
          <w:szCs w:val="28"/>
          <w:u w:val="single"/>
        </w:rPr>
        <w:t>Modelos de Jacobson ... Susana González</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Unidad I</w:t>
      </w:r>
      <w:r>
        <w:rPr>
          <w:rFonts w:ascii="Arial" w:hAnsi="Arial" w:cs="Arial"/>
          <w:b/>
          <w:bCs/>
          <w:sz w:val="28"/>
          <w:szCs w:val="28"/>
        </w:rPr>
        <w:t>I</w:t>
      </w:r>
    </w:p>
    <w:p w:rsidR="001102C6" w:rsidRDefault="001102C6" w:rsidP="001102C6">
      <w:pPr>
        <w:jc w:val="center"/>
        <w:rPr>
          <w:rFonts w:ascii="Arial" w:hAnsi="Arial" w:cs="Arial"/>
          <w:b/>
          <w:bCs/>
          <w:sz w:val="28"/>
          <w:szCs w:val="28"/>
        </w:rPr>
      </w:pPr>
    </w:p>
    <w:p w:rsidR="001102C6" w:rsidRPr="001102C6" w:rsidRDefault="001102C6" w:rsidP="001102C6">
      <w:pPr>
        <w:jc w:val="center"/>
        <w:rPr>
          <w:rFonts w:ascii="Arial" w:hAnsi="Arial" w:cs="Arial"/>
          <w:b/>
          <w:bCs/>
          <w:sz w:val="28"/>
          <w:szCs w:val="28"/>
          <w:u w:val="single"/>
        </w:rPr>
      </w:pPr>
    </w:p>
    <w:p w:rsidR="001102C6" w:rsidRDefault="001102C6" w:rsidP="001102C6">
      <w:pPr>
        <w:jc w:val="center"/>
        <w:rPr>
          <w:rFonts w:ascii="Arial" w:hAnsi="Arial" w:cs="Arial"/>
          <w:b/>
          <w:bCs/>
          <w:sz w:val="28"/>
          <w:szCs w:val="28"/>
        </w:rPr>
      </w:pPr>
      <w:r w:rsidRPr="001102C6">
        <w:rPr>
          <w:rFonts w:ascii="Arial" w:hAnsi="Arial" w:cs="Arial"/>
          <w:b/>
          <w:bCs/>
          <w:sz w:val="28"/>
          <w:szCs w:val="28"/>
        </w:rPr>
        <w:t>Fecha: 19 de abril de 2021.                               Saltillo, Coahuila.</w:t>
      </w: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Pr="001102C6" w:rsidRDefault="001102C6" w:rsidP="001102C6">
      <w:pPr>
        <w:jc w:val="center"/>
        <w:rPr>
          <w:rFonts w:ascii="Arial" w:hAnsi="Arial" w:cs="Arial"/>
          <w:b/>
          <w:bCs/>
          <w:sz w:val="28"/>
          <w:szCs w:val="28"/>
        </w:rPr>
      </w:pPr>
    </w:p>
    <w:p w:rsidR="001102C6" w:rsidRDefault="001102C6" w:rsidP="001102C6">
      <w:pPr>
        <w:spacing w:after="0" w:line="240" w:lineRule="auto"/>
        <w:rPr>
          <w:rFonts w:ascii="Arial" w:eastAsia="Times New Roman" w:hAnsi="Arial" w:cs="Arial"/>
          <w:b/>
          <w:bCs/>
          <w:i/>
          <w:iCs/>
          <w:color w:val="000000"/>
          <w:sz w:val="24"/>
          <w:szCs w:val="24"/>
          <w:lang w:eastAsia="es-MX"/>
        </w:rPr>
      </w:pPr>
      <w:r w:rsidRPr="001102C6">
        <w:rPr>
          <w:rFonts w:ascii="Arial" w:eastAsia="Times New Roman" w:hAnsi="Arial" w:cs="Arial"/>
          <w:b/>
          <w:bCs/>
          <w:i/>
          <w:iCs/>
          <w:color w:val="000000"/>
          <w:sz w:val="24"/>
          <w:szCs w:val="24"/>
          <w:lang w:eastAsia="es-MX"/>
        </w:rPr>
        <w:t>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lastRenderedPageBreak/>
        <w:t>Modelo de las condiciones de producción y recepción y los "efectos de sentido”.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bl>
      <w:tblPr>
        <w:tblW w:w="9026" w:type="dxa"/>
        <w:tblCellMar>
          <w:top w:w="15" w:type="dxa"/>
          <w:left w:w="15" w:type="dxa"/>
          <w:bottom w:w="15" w:type="dxa"/>
          <w:right w:w="15" w:type="dxa"/>
        </w:tblCellMar>
        <w:tblLook w:val="04A0" w:firstRow="1" w:lastRow="0" w:firstColumn="1" w:lastColumn="0" w:noHBand="0" w:noVBand="1"/>
      </w:tblPr>
      <w:tblGrid>
        <w:gridCol w:w="3292"/>
        <w:gridCol w:w="2901"/>
        <w:gridCol w:w="2833"/>
      </w:tblGrid>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Roman Jakobson(1974)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Michel Pécheux (1969)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Jean-Blaise Grize (1990)</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La finalidad de la lengua, según Jakobson, consiste en la realización de la intención del sujeto de expresar sus emociones, manifestar sus deseos y de comunicar sus conocimientos.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estudio del comportamiento lingüístico en un proceso comunicativo tiene sus bases en un modelo de estímulo-respuesta y en un modelo de emisor-mensaje-receptor, derivado de las teorías psicosociológicas de la comunicación.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Grize define a la comunicación como una relación de tres términos: "X comunica Y a Z ”. Este planteamiento implicados relaciones binarias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1) X comunica Y: "Le voy a comunicar el resultado del examen".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2) X se comunica con Z: "Yo me comunico todos los días con él".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Los factores del hecho discursivo son un destinador que manda un mensaje a un destinatario. Al destinatario le corresponde la función emotiva (o expresiva). Utiliza la función conativa , apelación que el hablante hace al oyente, Función referencial, expresada con oraciones declarativas. En la función fática el hablante trata de establecer y mantener el contacto con el oyente.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de estímulo-respuesta tiene el inconveniente de que anula el lugar del productor del discurso y del destinatario.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"informacional", en cambio, tiene la ventaja de colocar en la escena a los protagonistas del discurso, así como su referente.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no alude a los mecanismos de codificación y decodificación. La transmisión "se pasa" como si el transmisor del mensaje primero lo pensara y después lo codificara, como si el pensamiento fuera independiente de la forma que adopta.</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Se habla de la decodificación como si fuera una simple operación inversa a la codificación, con carácter descriptivo. Se ignora la interpretación en el destinatario.</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Cuando la intención comunicativa es precisa que se comparta se recurre a la función metalingüística (cuando precisamos el significado de las palabras o cuando definimos el sentido de lo que decimos).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 xml:space="preserve">Su modelo es una representación de los procesos discursivos, subyace la teoría de la transmisión de la información entre A (destinador) y B (destinatario). Hablar de discurso y no de mensaje </w:t>
            </w:r>
            <w:r w:rsidRPr="001102C6">
              <w:rPr>
                <w:rFonts w:ascii="Arial" w:eastAsia="Times New Roman" w:hAnsi="Arial" w:cs="Arial"/>
                <w:color w:val="000000"/>
                <w:lang w:eastAsia="es-MX"/>
              </w:rPr>
              <w:lastRenderedPageBreak/>
              <w:t>permite efectos de sentido permite enunciar los diferentes elementos estructurales.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lastRenderedPageBreak/>
              <w:t xml:space="preserve">En toda producción discursiva hay una relación de "communio" entre el destinador del mensaje y el destinatario. Se trata de un hecho social que implica "estar en relación con"; es decir, la comunicación discursiva </w:t>
            </w:r>
            <w:r w:rsidRPr="001102C6">
              <w:rPr>
                <w:rFonts w:ascii="Arial" w:eastAsia="Times New Roman" w:hAnsi="Arial" w:cs="Arial"/>
                <w:color w:val="000000"/>
                <w:lang w:eastAsia="es-MX"/>
              </w:rPr>
              <w:lastRenderedPageBreak/>
              <w:t>está basada en la naturaleza dialógica del lenguaje. Uno se expresa siempre en función de un interlocutor.</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lastRenderedPageBreak/>
              <w:t>Resurge al sujeto hablante sobre el sistema de la lengua. Compartir un código es hablar sobre lo mismo y entender lo mismo.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mensaje está formado por un conjunto de reglas que determinan lo que se puede y se dice en una relación social específica.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La esquematización como resultado es la expresión. Grize la llama “microuniverso”, síntesis cognitiva dotada de cualidades de globalidad, de coherencia, de constancia y de estabilidad.Es decir que las palabras utilizadas no sólo han servido en el pasado, sino que también han formado parte de esquemas precedentes.</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Persiste la idea de la comunicación como la transmisión de mensajes en la cual el hablante realiza un papel activo, mientras el oyente se conforma con una recepción pasiva. Pero en el proceso de significación de la comunicación social ambos  papeles son activos. La comunicación es un intercambio.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Este modelo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Grize utiliza las marcas : T (tema), A (el orden) y B (el interlocutor). Los cuales tiene dos niveles: uno cognitivo, que corresponde a la dimensión informativa del discurso y otro argumentativo.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r>
    </w:tbl>
    <w:p w:rsidR="005F6C7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Pr="00D267C3" w:rsidRDefault="00D267C3">
      <w:pPr>
        <w:rPr>
          <w:b/>
          <w:bCs/>
        </w:rPr>
      </w:pPr>
    </w:p>
    <w:p w:rsidR="007751F2" w:rsidRPr="00D267C3" w:rsidRDefault="007751F2">
      <w:pPr>
        <w:rPr>
          <w:rFonts w:ascii="Arial" w:hAnsi="Arial" w:cs="Arial"/>
          <w:b/>
          <w:bCs/>
          <w:sz w:val="24"/>
          <w:szCs w:val="24"/>
        </w:rPr>
      </w:pPr>
      <w:r w:rsidRPr="00D267C3">
        <w:rPr>
          <w:rFonts w:ascii="Arial" w:hAnsi="Arial" w:cs="Arial"/>
          <w:b/>
          <w:bCs/>
          <w:sz w:val="24"/>
          <w:szCs w:val="24"/>
        </w:rPr>
        <w:lastRenderedPageBreak/>
        <w:t>Texto reflexivo:</w:t>
      </w:r>
    </w:p>
    <w:p w:rsidR="007751F2" w:rsidRPr="00D267C3" w:rsidRDefault="007751F2">
      <w:pPr>
        <w:rPr>
          <w:rFonts w:ascii="Arial" w:eastAsia="Times New Roman" w:hAnsi="Arial" w:cs="Arial"/>
          <w:color w:val="000000"/>
          <w:sz w:val="24"/>
          <w:szCs w:val="24"/>
          <w:lang w:eastAsia="es-MX"/>
        </w:rPr>
      </w:pPr>
      <w:r w:rsidRPr="00D267C3">
        <w:rPr>
          <w:rFonts w:ascii="Arial" w:hAnsi="Arial" w:cs="Arial"/>
          <w:sz w:val="24"/>
          <w:szCs w:val="24"/>
        </w:rPr>
        <w:t>La lengua es una interacción donde el alumno puede expresar sus emociones y sensaciones. Dentro de la comunicación se transmite un mensaje/código</w:t>
      </w:r>
      <w:r w:rsidR="00D267C3" w:rsidRPr="00D267C3">
        <w:rPr>
          <w:rFonts w:ascii="Arial" w:hAnsi="Arial" w:cs="Arial"/>
          <w:sz w:val="24"/>
          <w:szCs w:val="24"/>
        </w:rPr>
        <w:t xml:space="preserve">, </w:t>
      </w:r>
      <w:r w:rsidR="00D267C3" w:rsidRPr="001102C6">
        <w:rPr>
          <w:rFonts w:ascii="Arial" w:eastAsia="Times New Roman" w:hAnsi="Arial" w:cs="Arial"/>
          <w:color w:val="000000"/>
          <w:sz w:val="24"/>
          <w:szCs w:val="24"/>
          <w:lang w:eastAsia="es-MX"/>
        </w:rPr>
        <w:t>según Jakobson</w:t>
      </w:r>
      <w:r w:rsidR="00D267C3" w:rsidRPr="00D267C3">
        <w:rPr>
          <w:rFonts w:ascii="Arial" w:eastAsia="Times New Roman" w:hAnsi="Arial" w:cs="Arial"/>
          <w:color w:val="000000"/>
          <w:sz w:val="24"/>
          <w:szCs w:val="24"/>
          <w:lang w:eastAsia="es-MX"/>
        </w:rPr>
        <w:t>.</w:t>
      </w:r>
    </w:p>
    <w:p w:rsidR="00D267C3" w:rsidRPr="00D267C3" w:rsidRDefault="00D267C3">
      <w:pPr>
        <w:rPr>
          <w:rFonts w:ascii="Arial" w:hAnsi="Arial" w:cs="Arial"/>
          <w:sz w:val="24"/>
          <w:szCs w:val="24"/>
        </w:rPr>
      </w:pPr>
      <w:r w:rsidRPr="00D267C3">
        <w:rPr>
          <w:rFonts w:ascii="Arial" w:eastAsia="Times New Roman" w:hAnsi="Arial" w:cs="Arial"/>
          <w:color w:val="000000"/>
          <w:sz w:val="24"/>
          <w:szCs w:val="24"/>
          <w:lang w:eastAsia="es-MX"/>
        </w:rPr>
        <w:t xml:space="preserve">A todo estimulo hay una respuesta y esta no es la excepción, </w:t>
      </w:r>
      <w:r w:rsidRPr="001102C6">
        <w:rPr>
          <w:rFonts w:ascii="Arial" w:eastAsia="Times New Roman" w:hAnsi="Arial" w:cs="Arial"/>
          <w:color w:val="000000"/>
          <w:sz w:val="24"/>
          <w:szCs w:val="24"/>
          <w:lang w:eastAsia="es-MX"/>
        </w:rPr>
        <w:t>modelo de emisor-mensaje-receptor</w:t>
      </w:r>
      <w:r w:rsidRPr="00D267C3">
        <w:rPr>
          <w:rFonts w:ascii="Arial" w:eastAsia="Times New Roman" w:hAnsi="Arial" w:cs="Arial"/>
          <w:color w:val="000000"/>
          <w:sz w:val="24"/>
          <w:szCs w:val="24"/>
          <w:lang w:eastAsia="es-MX"/>
        </w:rPr>
        <w:t xml:space="preserve">. </w:t>
      </w:r>
    </w:p>
    <w:p w:rsidR="00D267C3" w:rsidRPr="00D267C3" w:rsidRDefault="00D267C3">
      <w:pPr>
        <w:rPr>
          <w:rFonts w:ascii="Arial" w:hAnsi="Arial" w:cs="Arial"/>
          <w:sz w:val="24"/>
          <w:szCs w:val="24"/>
        </w:rPr>
      </w:pPr>
      <w:r w:rsidRPr="00D267C3">
        <w:rPr>
          <w:rFonts w:ascii="Arial" w:hAnsi="Arial" w:cs="Arial"/>
          <w:sz w:val="24"/>
          <w:szCs w:val="24"/>
        </w:rPr>
        <w:t xml:space="preserve">De acuerdo con lo mencionado por el autor </w:t>
      </w:r>
      <w:proofErr w:type="spellStart"/>
      <w:r w:rsidRPr="00D267C3">
        <w:rPr>
          <w:rFonts w:ascii="Arial" w:hAnsi="Arial" w:cs="Arial"/>
          <w:sz w:val="24"/>
          <w:szCs w:val="24"/>
        </w:rPr>
        <w:t>Grize</w:t>
      </w:r>
      <w:proofErr w:type="spellEnd"/>
      <w:r w:rsidRPr="00D267C3">
        <w:rPr>
          <w:rFonts w:ascii="Arial" w:hAnsi="Arial" w:cs="Arial"/>
          <w:sz w:val="24"/>
          <w:szCs w:val="24"/>
        </w:rPr>
        <w:t>, la comunicación es la relación que existe entre tres términos. Para el autor la descodificación es una simple operación inversa a la codificación Y tienen un carácter descriptivo ignorando la interpretación en el destinatario. Menciona que la comunicación discursiva se basa en la naturaleza dialógica del lenguaje. Las palabras utilizadas dentro de la comunicación no solamente han sido de utilidad en el pasado, sino también conforman esquemas precedentes.</w:t>
      </w:r>
    </w:p>
    <w:p w:rsidR="00D267C3" w:rsidRPr="00D267C3" w:rsidRDefault="00D267C3" w:rsidP="00D267C3">
      <w:pPr>
        <w:rPr>
          <w:rFonts w:ascii="Arial" w:hAnsi="Arial" w:cs="Arial"/>
          <w:sz w:val="24"/>
          <w:szCs w:val="24"/>
        </w:rPr>
      </w:pPr>
      <w:r w:rsidRPr="00D267C3">
        <w:rPr>
          <w:rFonts w:ascii="Arial" w:hAnsi="Arial" w:cs="Arial"/>
          <w:sz w:val="24"/>
          <w:szCs w:val="24"/>
        </w:rPr>
        <w:t xml:space="preserve">En toda forma de comunicación hay un emisor y un receptor, a pesar de la variación de medios, papeles (activos o pasivos) o circunstancias. </w:t>
      </w:r>
      <w:r>
        <w:rPr>
          <w:rFonts w:ascii="Arial" w:hAnsi="Arial" w:cs="Arial"/>
          <w:sz w:val="24"/>
          <w:szCs w:val="24"/>
        </w:rPr>
        <w:t xml:space="preserve">Siendo la comunicación una actividad fundamental la cual como docentes debemos de desarrollar a temprana edad en nuestros alumnos, creando ambientes donde se pueda desarrollar la lengua. </w:t>
      </w:r>
      <w:bookmarkStart w:id="0" w:name="_GoBack"/>
      <w:bookmarkEnd w:id="0"/>
    </w:p>
    <w:p w:rsidR="00D267C3" w:rsidRDefault="00D267C3"/>
    <w:sectPr w:rsidR="00D267C3" w:rsidSect="001102C6">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C6"/>
    <w:rsid w:val="001102C6"/>
    <w:rsid w:val="00737401"/>
    <w:rsid w:val="007751F2"/>
    <w:rsid w:val="008D3E11"/>
    <w:rsid w:val="00D26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8EE5"/>
  <w15:chartTrackingRefBased/>
  <w15:docId w15:val="{8DE5B312-94AC-46C0-B056-782DB93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02C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2021-05-04T01:23:00Z</dcterms:created>
  <dcterms:modified xsi:type="dcterms:W3CDTF">2021-05-04T04:49:00Z</dcterms:modified>
</cp:coreProperties>
</file>