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08" w:rsidRDefault="00664008" w:rsidP="00664008">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664008" w:rsidRPr="001D6EE3" w:rsidRDefault="00664008" w:rsidP="00664008">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3CB278EA" wp14:editId="25D585D9">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664008" w:rsidRPr="001D6EE3" w:rsidRDefault="00664008" w:rsidP="00664008">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rsidR="00664008" w:rsidRPr="00664008" w:rsidRDefault="00664008" w:rsidP="00664008">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Pr>
          <w:rFonts w:ascii="Arial" w:eastAsia="Calibri" w:hAnsi="Arial" w:cs="Arial"/>
          <w:sz w:val="28"/>
          <w:szCs w:val="28"/>
          <w:lang w:val="es-ES_tradnl"/>
        </w:rPr>
        <w:t>Creación literaria</w:t>
      </w:r>
    </w:p>
    <w:p w:rsidR="00664008" w:rsidRPr="001D6EE3" w:rsidRDefault="00664008" w:rsidP="00664008">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Profr</w:t>
      </w:r>
      <w:r>
        <w:rPr>
          <w:rFonts w:ascii="Arial" w:eastAsia="Calibri" w:hAnsi="Arial" w:cs="Arial"/>
          <w:b/>
          <w:sz w:val="28"/>
          <w:szCs w:val="28"/>
          <w:lang w:val="es-ES_tradnl"/>
        </w:rPr>
        <w:t>a</w:t>
      </w:r>
      <w:r w:rsidRPr="001D6EE3">
        <w:rPr>
          <w:rFonts w:ascii="Arial" w:eastAsia="Calibri" w:hAnsi="Arial" w:cs="Arial"/>
          <w:b/>
          <w:sz w:val="28"/>
          <w:szCs w:val="28"/>
          <w:lang w:val="es-ES_tradnl"/>
        </w:rPr>
        <w:t>.:</w:t>
      </w:r>
      <w:r>
        <w:rPr>
          <w:rFonts w:ascii="Arial" w:eastAsia="Calibri" w:hAnsi="Arial" w:cs="Arial"/>
          <w:b/>
          <w:sz w:val="28"/>
          <w:szCs w:val="28"/>
          <w:lang w:val="es-ES_tradnl"/>
        </w:rPr>
        <w:t xml:space="preserve"> </w:t>
      </w:r>
      <w:r>
        <w:rPr>
          <w:rFonts w:ascii="Arial" w:eastAsia="Calibri" w:hAnsi="Arial" w:cs="Arial"/>
          <w:sz w:val="28"/>
          <w:szCs w:val="28"/>
          <w:lang w:val="es-ES_tradnl"/>
        </w:rPr>
        <w:t>Silvia Banda Servín</w:t>
      </w:r>
      <w:r w:rsidRPr="001D6EE3">
        <w:rPr>
          <w:rFonts w:ascii="Arial" w:eastAsia="Calibri" w:hAnsi="Arial" w:cs="Arial"/>
          <w:b/>
          <w:sz w:val="28"/>
          <w:szCs w:val="28"/>
          <w:lang w:val="es-ES_tradnl"/>
        </w:rPr>
        <w:t xml:space="preserve"> </w:t>
      </w:r>
    </w:p>
    <w:p w:rsidR="00664008" w:rsidRPr="001D6EE3" w:rsidRDefault="00664008" w:rsidP="00664008">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w:t>
      </w:r>
      <w:r>
        <w:rPr>
          <w:rFonts w:ascii="Arial" w:eastAsia="Calibri" w:hAnsi="Arial" w:cs="Arial"/>
          <w:b/>
          <w:sz w:val="28"/>
          <w:szCs w:val="28"/>
          <w:lang w:val="es-ES_tradnl"/>
        </w:rPr>
        <w:t>2</w:t>
      </w:r>
      <w:r w:rsidRPr="001D6EE3">
        <w:rPr>
          <w:rFonts w:ascii="Arial" w:eastAsia="Calibri" w:hAnsi="Arial" w:cs="Arial"/>
          <w:b/>
          <w:sz w:val="28"/>
          <w:szCs w:val="28"/>
          <w:lang w:val="es-ES_tradnl"/>
        </w:rPr>
        <w:t>:</w:t>
      </w:r>
      <w:r>
        <w:rPr>
          <w:rFonts w:ascii="Arial" w:eastAsia="Calibri" w:hAnsi="Arial" w:cs="Arial"/>
          <w:b/>
          <w:sz w:val="28"/>
          <w:szCs w:val="28"/>
          <w:lang w:val="es-ES_tradnl"/>
        </w:rPr>
        <w:t xml:space="preserve"> </w:t>
      </w:r>
      <w:r w:rsidRPr="001D6EE3">
        <w:rPr>
          <w:rFonts w:ascii="Arial" w:eastAsia="Calibri" w:hAnsi="Arial" w:cs="Arial"/>
          <w:b/>
          <w:sz w:val="28"/>
          <w:szCs w:val="28"/>
          <w:lang w:val="es-ES_tradnl"/>
        </w:rPr>
        <w:t xml:space="preserve"> </w:t>
      </w:r>
      <w:r w:rsidRPr="00664008">
        <w:rPr>
          <w:rFonts w:ascii="Arial" w:eastAsia="Calibri" w:hAnsi="Arial" w:cs="Arial"/>
          <w:sz w:val="28"/>
          <w:szCs w:val="28"/>
          <w:lang w:val="es-ES_tradnl"/>
        </w:rPr>
        <w:t>Multimodalidad en los textos literarios</w:t>
      </w:r>
    </w:p>
    <w:p w:rsidR="00664008" w:rsidRDefault="00664008" w:rsidP="00664008">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rsidR="00664008" w:rsidRDefault="00664008" w:rsidP="00664008">
      <w:pPr>
        <w:spacing w:after="0" w:line="276" w:lineRule="auto"/>
        <w:jc w:val="center"/>
        <w:rPr>
          <w:rFonts w:ascii="Arial" w:eastAsia="Calibri" w:hAnsi="Arial" w:cs="Arial"/>
          <w:sz w:val="24"/>
          <w:szCs w:val="28"/>
          <w:lang w:val="es-ES_tradnl"/>
        </w:rPr>
      </w:pPr>
      <w:r w:rsidRPr="00664008">
        <w:rPr>
          <w:rFonts w:ascii="Arial" w:eastAsia="Calibri" w:hAnsi="Arial" w:cs="Arial"/>
          <w:sz w:val="24"/>
          <w:szCs w:val="28"/>
          <w:lang w:val="es-ES_tradnl"/>
        </w:rPr>
        <w:t>Detecta los procesos de aprendizaje de sus alumnos para favorecer su desarrollo cognitivo y socioemocional.</w:t>
      </w:r>
    </w:p>
    <w:p w:rsidR="00664008" w:rsidRDefault="00664008" w:rsidP="00664008">
      <w:pPr>
        <w:spacing w:after="0" w:line="276" w:lineRule="auto"/>
        <w:jc w:val="center"/>
        <w:rPr>
          <w:rFonts w:ascii="Arial" w:eastAsia="Calibri" w:hAnsi="Arial" w:cs="Arial"/>
          <w:sz w:val="24"/>
          <w:szCs w:val="28"/>
          <w:lang w:val="es-ES_tradnl"/>
        </w:rPr>
      </w:pPr>
      <w:r w:rsidRPr="00664008">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p>
    <w:p w:rsidR="00664008" w:rsidRDefault="00664008" w:rsidP="00664008">
      <w:pPr>
        <w:spacing w:after="0" w:line="276" w:lineRule="auto"/>
        <w:jc w:val="center"/>
        <w:rPr>
          <w:rFonts w:ascii="Arial" w:eastAsia="Calibri" w:hAnsi="Arial" w:cs="Arial"/>
          <w:sz w:val="24"/>
          <w:szCs w:val="28"/>
          <w:lang w:val="es-ES_tradnl"/>
        </w:rPr>
      </w:pPr>
      <w:r w:rsidRPr="00664008">
        <w:rPr>
          <w:rFonts w:ascii="Arial" w:eastAsia="Calibri" w:hAnsi="Arial" w:cs="Arial"/>
          <w:sz w:val="24"/>
          <w:szCs w:val="28"/>
          <w:lang w:val="es-ES_tradnl"/>
        </w:rPr>
        <w:t>Actúa de manera ética ante la diversidad de situaciones que se presentan en la práctica profesional.</w:t>
      </w:r>
    </w:p>
    <w:p w:rsidR="00F351EE" w:rsidRDefault="00F351EE" w:rsidP="00664008">
      <w:pPr>
        <w:spacing w:after="0" w:line="276" w:lineRule="auto"/>
        <w:jc w:val="center"/>
        <w:rPr>
          <w:rFonts w:ascii="Arial" w:eastAsia="Calibri" w:hAnsi="Arial" w:cs="Arial"/>
          <w:sz w:val="24"/>
          <w:szCs w:val="28"/>
          <w:lang w:val="es-ES_tradnl"/>
        </w:rPr>
      </w:pPr>
    </w:p>
    <w:p w:rsidR="00F351EE" w:rsidRPr="00F351EE" w:rsidRDefault="00F351EE" w:rsidP="00F351EE">
      <w:pPr>
        <w:spacing w:after="0" w:line="240" w:lineRule="auto"/>
        <w:jc w:val="center"/>
        <w:rPr>
          <w:rFonts w:ascii="Arial" w:eastAsia="Times New Roman" w:hAnsi="Arial" w:cs="Arial"/>
          <w:b/>
          <w:sz w:val="28"/>
          <w:szCs w:val="24"/>
          <w:lang w:eastAsia="es-MX"/>
        </w:rPr>
      </w:pPr>
      <w:r w:rsidRPr="00664008">
        <w:rPr>
          <w:rFonts w:ascii="Arial" w:eastAsia="Times New Roman" w:hAnsi="Arial" w:cs="Arial"/>
          <w:b/>
          <w:sz w:val="28"/>
          <w:szCs w:val="24"/>
          <w:lang w:eastAsia="es-MX"/>
        </w:rPr>
        <w:t>CUADRO COMPARATIVO</w:t>
      </w:r>
    </w:p>
    <w:p w:rsidR="00664008" w:rsidRDefault="00664008" w:rsidP="00664008">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Alumna</w:t>
      </w:r>
      <w:r>
        <w:rPr>
          <w:rFonts w:ascii="Arial" w:eastAsia="Calibri" w:hAnsi="Arial" w:cs="Arial"/>
          <w:b/>
          <w:sz w:val="28"/>
          <w:szCs w:val="28"/>
          <w:lang w:val="es-ES_tradnl"/>
        </w:rPr>
        <w:t>s</w:t>
      </w:r>
      <w:r w:rsidRPr="001D6EE3">
        <w:rPr>
          <w:rFonts w:ascii="Arial" w:eastAsia="Calibri" w:hAnsi="Arial" w:cs="Arial"/>
          <w:b/>
          <w:sz w:val="28"/>
          <w:szCs w:val="28"/>
          <w:lang w:val="es-ES_tradnl"/>
        </w:rPr>
        <w:t xml:space="preserve">: </w:t>
      </w:r>
    </w:p>
    <w:p w:rsidR="00664008" w:rsidRPr="001D6EE3" w:rsidRDefault="00664008" w:rsidP="00664008">
      <w:pPr>
        <w:spacing w:before="240" w:after="0" w:line="276" w:lineRule="auto"/>
        <w:jc w:val="center"/>
        <w:rPr>
          <w:rFonts w:ascii="Arial" w:eastAsia="Calibri" w:hAnsi="Arial" w:cs="Arial"/>
          <w:b/>
          <w:sz w:val="28"/>
          <w:szCs w:val="28"/>
          <w:lang w:val="es-ES_tradnl"/>
        </w:rPr>
      </w:pPr>
      <w:r w:rsidRPr="00664008">
        <w:rPr>
          <w:rFonts w:ascii="Arial" w:eastAsia="Calibri" w:hAnsi="Arial" w:cs="Arial"/>
          <w:sz w:val="28"/>
          <w:szCs w:val="28"/>
          <w:lang w:val="es-ES_tradnl"/>
        </w:rPr>
        <w:t>María José Palacios López, #13</w:t>
      </w:r>
      <w:r>
        <w:rPr>
          <w:rFonts w:ascii="Arial" w:eastAsia="Calibri" w:hAnsi="Arial" w:cs="Arial"/>
          <w:sz w:val="28"/>
          <w:szCs w:val="28"/>
          <w:lang w:val="es-ES_tradnl"/>
        </w:rPr>
        <w:br/>
      </w:r>
      <w:r w:rsidRPr="001D6EE3">
        <w:rPr>
          <w:rFonts w:ascii="Arial" w:eastAsia="Calibri" w:hAnsi="Arial" w:cs="Arial"/>
          <w:sz w:val="28"/>
          <w:szCs w:val="28"/>
          <w:lang w:val="es-ES_tradnl"/>
        </w:rPr>
        <w:t>Yazmin Tellez Fuente</w:t>
      </w:r>
      <w:r>
        <w:rPr>
          <w:rFonts w:ascii="Arial" w:eastAsia="Calibri" w:hAnsi="Arial" w:cs="Arial"/>
          <w:sz w:val="28"/>
          <w:szCs w:val="28"/>
          <w:lang w:val="es-ES_tradnl"/>
        </w:rPr>
        <w:t>s,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rsidR="00664008" w:rsidRPr="001D6EE3" w:rsidRDefault="00664008" w:rsidP="00664008">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rsidR="00664008" w:rsidRPr="001D6EE3" w:rsidRDefault="00664008" w:rsidP="00664008">
      <w:pPr>
        <w:spacing w:after="200" w:line="276" w:lineRule="auto"/>
        <w:rPr>
          <w:rFonts w:ascii="Arial" w:eastAsia="Calibri" w:hAnsi="Arial" w:cs="Arial"/>
          <w:sz w:val="28"/>
          <w:szCs w:val="28"/>
          <w:lang w:val="es-ES_tradnl"/>
        </w:rPr>
      </w:pPr>
    </w:p>
    <w:p w:rsidR="00664008" w:rsidRPr="001D6EE3" w:rsidRDefault="00664008" w:rsidP="00664008">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rsidR="00664008" w:rsidRDefault="00204189" w:rsidP="00664008">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03</w:t>
      </w:r>
      <w:bookmarkStart w:id="0" w:name="_GoBack"/>
      <w:bookmarkEnd w:id="0"/>
      <w:r w:rsidR="00664008">
        <w:rPr>
          <w:rFonts w:ascii="Arial" w:eastAsia="Calibri" w:hAnsi="Arial" w:cs="Arial"/>
          <w:sz w:val="28"/>
          <w:szCs w:val="28"/>
          <w:lang w:val="es-ES_tradnl"/>
        </w:rPr>
        <w:t xml:space="preserve"> </w:t>
      </w:r>
      <w:r w:rsidR="00664008" w:rsidRPr="001D6EE3">
        <w:rPr>
          <w:rFonts w:ascii="Arial" w:eastAsia="Calibri" w:hAnsi="Arial" w:cs="Arial"/>
          <w:sz w:val="28"/>
          <w:szCs w:val="28"/>
          <w:lang w:val="es-ES_tradnl"/>
        </w:rPr>
        <w:t xml:space="preserve">de </w:t>
      </w:r>
      <w:r w:rsidR="00664008">
        <w:rPr>
          <w:rFonts w:ascii="Arial" w:eastAsia="Calibri" w:hAnsi="Arial" w:cs="Arial"/>
          <w:sz w:val="28"/>
          <w:szCs w:val="28"/>
          <w:lang w:val="es-ES_tradnl"/>
        </w:rPr>
        <w:t>mayo</w:t>
      </w:r>
      <w:r w:rsidR="00664008" w:rsidRPr="001D6EE3">
        <w:rPr>
          <w:rFonts w:ascii="Arial" w:eastAsia="Calibri" w:hAnsi="Arial" w:cs="Arial"/>
          <w:sz w:val="28"/>
          <w:szCs w:val="28"/>
          <w:lang w:val="es-ES_tradnl"/>
        </w:rPr>
        <w:t xml:space="preserve"> de 202</w:t>
      </w:r>
      <w:r w:rsidR="00664008">
        <w:rPr>
          <w:rFonts w:ascii="Arial" w:eastAsia="Calibri" w:hAnsi="Arial" w:cs="Arial"/>
          <w:sz w:val="28"/>
          <w:szCs w:val="28"/>
          <w:lang w:val="es-ES_tradnl"/>
        </w:rPr>
        <w:t>1</w:t>
      </w:r>
    </w:p>
    <w:p w:rsidR="00664008" w:rsidRDefault="00664008" w:rsidP="00664008">
      <w:pPr>
        <w:spacing w:after="200" w:line="276" w:lineRule="auto"/>
        <w:jc w:val="right"/>
        <w:rPr>
          <w:rFonts w:ascii="Arial" w:eastAsia="Calibri" w:hAnsi="Arial" w:cs="Arial"/>
          <w:sz w:val="28"/>
          <w:szCs w:val="28"/>
          <w:lang w:val="es-ES_tradnl"/>
        </w:rPr>
      </w:pPr>
    </w:p>
    <w:p w:rsidR="00664008" w:rsidRDefault="00664008" w:rsidP="00664008">
      <w:pPr>
        <w:spacing w:after="200" w:line="276" w:lineRule="auto"/>
        <w:jc w:val="right"/>
        <w:rPr>
          <w:rFonts w:ascii="Arial" w:eastAsia="Calibri" w:hAnsi="Arial" w:cs="Arial"/>
          <w:sz w:val="28"/>
          <w:szCs w:val="28"/>
          <w:lang w:val="es-ES_tradnl"/>
        </w:rPr>
      </w:pPr>
    </w:p>
    <w:tbl>
      <w:tblPr>
        <w:tblpPr w:leftFromText="141" w:rightFromText="141" w:vertAnchor="text" w:horzAnchor="page" w:tblpX="196" w:tblpY="309"/>
        <w:tblW w:w="6585" w:type="pct"/>
        <w:tblCellMar>
          <w:top w:w="15" w:type="dxa"/>
          <w:left w:w="15" w:type="dxa"/>
          <w:bottom w:w="15" w:type="dxa"/>
          <w:right w:w="15" w:type="dxa"/>
        </w:tblCellMar>
        <w:tblLook w:val="04A0" w:firstRow="1" w:lastRow="0" w:firstColumn="1" w:lastColumn="0" w:noHBand="0" w:noVBand="1"/>
      </w:tblPr>
      <w:tblGrid>
        <w:gridCol w:w="3563"/>
        <w:gridCol w:w="4185"/>
        <w:gridCol w:w="3865"/>
      </w:tblGrid>
      <w:tr w:rsidR="0060063B" w:rsidRPr="00664008" w:rsidTr="0060063B">
        <w:trPr>
          <w:trHeight w:val="755"/>
        </w:trPr>
        <w:tc>
          <w:tcPr>
            <w:tcW w:w="15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063B" w:rsidRPr="00664008" w:rsidRDefault="0060063B" w:rsidP="0060063B">
            <w:pPr>
              <w:spacing w:before="240" w:after="0" w:line="360" w:lineRule="auto"/>
              <w:jc w:val="center"/>
              <w:rPr>
                <w:rFonts w:ascii="Times New Roman" w:eastAsia="Times New Roman" w:hAnsi="Times New Roman" w:cs="Times New Roman"/>
                <w:sz w:val="24"/>
                <w:szCs w:val="24"/>
                <w:lang w:eastAsia="es-MX"/>
              </w:rPr>
            </w:pPr>
            <w:r w:rsidRPr="00664008">
              <w:rPr>
                <w:rFonts w:ascii="Arial" w:eastAsia="Times New Roman" w:hAnsi="Arial" w:cs="Arial"/>
                <w:b/>
                <w:bCs/>
                <w:color w:val="000000"/>
                <w:sz w:val="24"/>
                <w:szCs w:val="24"/>
                <w:lang w:eastAsia="es-MX"/>
              </w:rPr>
              <w:lastRenderedPageBreak/>
              <w:t>Roman Jakobson (1974)</w:t>
            </w:r>
          </w:p>
        </w:tc>
        <w:tc>
          <w:tcPr>
            <w:tcW w:w="18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063B" w:rsidRPr="00664008" w:rsidRDefault="0060063B" w:rsidP="0060063B">
            <w:pPr>
              <w:spacing w:before="240" w:after="0" w:line="360" w:lineRule="auto"/>
              <w:jc w:val="center"/>
              <w:rPr>
                <w:rFonts w:ascii="Times New Roman" w:eastAsia="Times New Roman" w:hAnsi="Times New Roman" w:cs="Times New Roman"/>
                <w:sz w:val="24"/>
                <w:szCs w:val="24"/>
                <w:lang w:eastAsia="es-MX"/>
              </w:rPr>
            </w:pPr>
            <w:r w:rsidRPr="00664008">
              <w:rPr>
                <w:rFonts w:ascii="Arial" w:eastAsia="Times New Roman" w:hAnsi="Arial" w:cs="Arial"/>
                <w:b/>
                <w:bCs/>
                <w:color w:val="000000"/>
                <w:sz w:val="24"/>
                <w:szCs w:val="24"/>
                <w:lang w:eastAsia="es-MX"/>
              </w:rPr>
              <w:t>Michel P</w:t>
            </w:r>
            <w:r>
              <w:rPr>
                <w:rFonts w:ascii="Arial" w:eastAsia="Times New Roman" w:hAnsi="Arial" w:cs="Arial"/>
                <w:b/>
                <w:bCs/>
                <w:color w:val="000000"/>
                <w:sz w:val="24"/>
                <w:szCs w:val="24"/>
                <w:lang w:eastAsia="es-MX"/>
              </w:rPr>
              <w:t>ê</w:t>
            </w:r>
            <w:r w:rsidRPr="00664008">
              <w:rPr>
                <w:rFonts w:ascii="Arial" w:eastAsia="Times New Roman" w:hAnsi="Arial" w:cs="Arial"/>
                <w:b/>
                <w:bCs/>
                <w:color w:val="000000"/>
                <w:sz w:val="24"/>
                <w:szCs w:val="24"/>
                <w:lang w:eastAsia="es-MX"/>
              </w:rPr>
              <w:t>cheux (1969)</w:t>
            </w:r>
          </w:p>
        </w:tc>
        <w:tc>
          <w:tcPr>
            <w:tcW w:w="16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063B" w:rsidRPr="00664008" w:rsidRDefault="0060063B" w:rsidP="0060063B">
            <w:pPr>
              <w:spacing w:before="240" w:after="0" w:line="360" w:lineRule="auto"/>
              <w:jc w:val="center"/>
              <w:rPr>
                <w:rFonts w:ascii="Times New Roman" w:eastAsia="Times New Roman" w:hAnsi="Times New Roman" w:cs="Times New Roman"/>
                <w:sz w:val="24"/>
                <w:szCs w:val="24"/>
                <w:lang w:eastAsia="es-MX"/>
              </w:rPr>
            </w:pPr>
            <w:r w:rsidRPr="00664008">
              <w:rPr>
                <w:rFonts w:ascii="Arial" w:eastAsia="Times New Roman" w:hAnsi="Arial" w:cs="Arial"/>
                <w:b/>
                <w:bCs/>
                <w:color w:val="000000"/>
                <w:sz w:val="24"/>
                <w:szCs w:val="24"/>
                <w:lang w:eastAsia="es-MX"/>
              </w:rPr>
              <w:t>Jean-Blaise Grize (1990)</w:t>
            </w:r>
          </w:p>
        </w:tc>
      </w:tr>
      <w:tr w:rsidR="0060063B" w:rsidRPr="00664008" w:rsidTr="0060063B">
        <w:trPr>
          <w:trHeight w:val="485"/>
        </w:trPr>
        <w:tc>
          <w:tcPr>
            <w:tcW w:w="15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Dentro de su teoría menciona que la lengua es un sistema funcional, producto de la actividad humana.</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La finalidad de la lengua consiste en la realización de la intención del sujeto de expresar sus emociones, manifestar sus deseos y comunicar sus conocimientos.</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Menciona que existen factores que constituyen todo dicho discursivos los cuales son un destinador que manda un mensaje a un destinatario.</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Cuenta con 6 funciones: emotiva/expresiva, conativa, referencial, fática, metalingüística y significación.</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Dentro de esta teoría el compartir un código NO es hablar el mismo idioma, sino hablar sobre el mismo y entender lo mismo; por lo que </w:t>
            </w:r>
            <w:r>
              <w:rPr>
                <w:rFonts w:ascii="Arial" w:eastAsia="Times New Roman" w:hAnsi="Arial" w:cs="Arial"/>
                <w:sz w:val="24"/>
                <w:szCs w:val="24"/>
                <w:lang w:eastAsia="es-MX"/>
              </w:rPr>
              <w:lastRenderedPageBreak/>
              <w:t>hace que la comunicación sea un intercambio.</w:t>
            </w:r>
          </w:p>
          <w:p w:rsidR="0060063B" w:rsidRPr="00664008"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Por último, la interlocución forma parte de otro proceso más amplio que le sirve de escenario y que da vida al proceso de significación y se le conoce como: proceso social</w:t>
            </w:r>
          </w:p>
        </w:tc>
        <w:tc>
          <w:tcPr>
            <w:tcW w:w="18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063B" w:rsidRDefault="0060063B" w:rsidP="0060063B">
            <w:pPr>
              <w:spacing w:before="240" w:after="0" w:line="360" w:lineRule="auto"/>
              <w:jc w:val="center"/>
              <w:rPr>
                <w:rFonts w:ascii="Arial" w:eastAsia="Times New Roman" w:hAnsi="Arial" w:cs="Arial"/>
                <w:sz w:val="24"/>
                <w:szCs w:val="24"/>
                <w:lang w:eastAsia="es-MX"/>
              </w:rPr>
            </w:pPr>
            <w:r w:rsidRPr="00F351EE">
              <w:rPr>
                <w:rFonts w:ascii="Arial" w:eastAsia="Times New Roman" w:hAnsi="Arial" w:cs="Arial"/>
                <w:sz w:val="24"/>
                <w:szCs w:val="24"/>
                <w:lang w:eastAsia="es-MX"/>
              </w:rPr>
              <w:lastRenderedPageBreak/>
              <w:t>Pêcheux</w:t>
            </w:r>
            <w:r>
              <w:rPr>
                <w:rFonts w:ascii="Arial" w:eastAsia="Times New Roman" w:hAnsi="Arial" w:cs="Arial"/>
                <w:sz w:val="24"/>
                <w:szCs w:val="24"/>
                <w:lang w:eastAsia="es-MX"/>
              </w:rPr>
              <w:t>, dentro de su teoría, busca dar cuenta la determinación histórica del nivel semántico del lenguaje en donde el problema, de este psicólogo y filósofo, son las significaciones.</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Explica que el mensaje se encuentra formado por un conjunto de reglas que determinan lo que se puede y se dice en una relación social específica, la cual comporta necesariamente una formación ideológica.</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Pêcheux define al discurso como el conjunto de actitudes y representaciones relacionadas con la posición de clase de los interlocutores.</w:t>
            </w:r>
          </w:p>
          <w:p w:rsidR="0060063B"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Las formaciones ideológicas y sociales que se hablan y se escuchan son distintas debido a que el término “libertad” en boca del director del penal y en el prisionero NO tiene el mismo significado.</w:t>
            </w:r>
          </w:p>
          <w:p w:rsidR="0060063B" w:rsidRPr="00664008" w:rsidRDefault="0060063B" w:rsidP="0060063B">
            <w:pPr>
              <w:spacing w:before="240"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lastRenderedPageBreak/>
              <w:t>El comportamiento lingüístico de Pêcheux expone al proceso comunicativo como un proceso donde no sólo hay transmisión de mensajes sino que hay una interlocución en donde lo que se dice significa en función de quién lo dice, a quién se lo dice y dónde y cuándo lo dice.</w:t>
            </w:r>
          </w:p>
        </w:tc>
        <w:tc>
          <w:tcPr>
            <w:tcW w:w="16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0063B" w:rsidRDefault="0060063B" w:rsidP="00E575A2">
            <w:pPr>
              <w:spacing w:before="240" w:after="0" w:line="360" w:lineRule="auto"/>
              <w:jc w:val="center"/>
              <w:rPr>
                <w:rFonts w:ascii="Arial" w:eastAsia="Times New Roman" w:hAnsi="Arial" w:cs="Arial"/>
                <w:sz w:val="24"/>
                <w:szCs w:val="24"/>
                <w:lang w:eastAsia="es-MX"/>
              </w:rPr>
            </w:pPr>
            <w:r w:rsidRPr="0060063B">
              <w:rPr>
                <w:rFonts w:ascii="Arial" w:eastAsia="Times New Roman" w:hAnsi="Arial" w:cs="Arial"/>
                <w:sz w:val="24"/>
                <w:szCs w:val="24"/>
                <w:lang w:eastAsia="es-MX"/>
              </w:rPr>
              <w:lastRenderedPageBreak/>
              <w:t>Para Grize la comunicación es un hecho social y cultural en el cual se maneja tanto la dimensión simbólica como la participación activa de los sujetos.</w:t>
            </w:r>
          </w:p>
          <w:p w:rsidR="00D944AC" w:rsidRPr="00D944AC" w:rsidRDefault="00D944AC" w:rsidP="00E575A2">
            <w:pPr>
              <w:spacing w:before="240" w:after="0" w:line="360" w:lineRule="auto"/>
              <w:jc w:val="center"/>
              <w:rPr>
                <w:rFonts w:ascii="Arial" w:eastAsia="Times New Roman" w:hAnsi="Arial" w:cs="Arial"/>
                <w:sz w:val="24"/>
                <w:szCs w:val="24"/>
                <w:lang w:eastAsia="es-MX"/>
              </w:rPr>
            </w:pPr>
            <w:r w:rsidRPr="00D944AC">
              <w:rPr>
                <w:rFonts w:ascii="Arial" w:eastAsia="Times New Roman" w:hAnsi="Arial" w:cs="Arial"/>
                <w:sz w:val="24"/>
                <w:szCs w:val="24"/>
                <w:lang w:eastAsia="es-MX"/>
              </w:rPr>
              <w:t>Grize define a la comunicación como una relación de tres términos: "X comunica Y a Z ”. Este planteamiento implicados relaciones binarias:</w:t>
            </w:r>
          </w:p>
          <w:p w:rsidR="00D944AC" w:rsidRDefault="00D944AC" w:rsidP="00E575A2">
            <w:pPr>
              <w:spacing w:before="240" w:after="0" w:line="360" w:lineRule="auto"/>
              <w:jc w:val="center"/>
              <w:rPr>
                <w:rFonts w:ascii="Arial" w:eastAsia="Times New Roman" w:hAnsi="Arial" w:cs="Arial"/>
                <w:sz w:val="24"/>
                <w:szCs w:val="24"/>
                <w:lang w:eastAsia="es-MX"/>
              </w:rPr>
            </w:pPr>
            <w:r w:rsidRPr="00D944AC">
              <w:rPr>
                <w:rFonts w:ascii="Arial" w:eastAsia="Times New Roman" w:hAnsi="Arial" w:cs="Arial"/>
                <w:sz w:val="24"/>
                <w:szCs w:val="24"/>
                <w:lang w:eastAsia="es-MX"/>
              </w:rPr>
              <w:t>1) X comunica Y</w:t>
            </w:r>
          </w:p>
          <w:p w:rsidR="00D944AC" w:rsidRDefault="00D944AC" w:rsidP="00E575A2">
            <w:pPr>
              <w:spacing w:before="240" w:after="0" w:line="360" w:lineRule="auto"/>
              <w:jc w:val="center"/>
              <w:rPr>
                <w:rFonts w:ascii="Arial" w:eastAsia="Times New Roman" w:hAnsi="Arial" w:cs="Arial"/>
                <w:sz w:val="24"/>
                <w:szCs w:val="24"/>
                <w:lang w:eastAsia="es-MX"/>
              </w:rPr>
            </w:pPr>
            <w:r w:rsidRPr="00D944AC">
              <w:rPr>
                <w:rFonts w:ascii="Arial" w:eastAsia="Times New Roman" w:hAnsi="Arial" w:cs="Arial"/>
                <w:sz w:val="24"/>
                <w:szCs w:val="24"/>
                <w:lang w:eastAsia="es-MX"/>
              </w:rPr>
              <w:t>2) X se comunica con Z ".</w:t>
            </w:r>
          </w:p>
          <w:p w:rsidR="00D944AC" w:rsidRPr="00D944AC" w:rsidRDefault="00D944AC" w:rsidP="00E575A2">
            <w:pPr>
              <w:spacing w:before="240" w:after="0" w:line="360" w:lineRule="auto"/>
              <w:jc w:val="center"/>
              <w:rPr>
                <w:rFonts w:ascii="Arial" w:eastAsia="Times New Roman" w:hAnsi="Arial" w:cs="Arial"/>
                <w:sz w:val="24"/>
                <w:szCs w:val="24"/>
                <w:lang w:eastAsia="es-MX"/>
              </w:rPr>
            </w:pPr>
            <w:r w:rsidRPr="00D944AC">
              <w:rPr>
                <w:rFonts w:ascii="Arial" w:eastAsia="Times New Roman" w:hAnsi="Arial" w:cs="Arial"/>
                <w:sz w:val="24"/>
                <w:szCs w:val="24"/>
                <w:lang w:eastAsia="es-MX"/>
              </w:rPr>
              <w:t>existen en el ámbito discursivo otros tipos de deformaciones del mensaje en el proceso de la comunicación que se relacionan con las diferencias culturales.</w:t>
            </w:r>
          </w:p>
          <w:p w:rsidR="0060063B" w:rsidRDefault="00E575A2" w:rsidP="00E575A2">
            <w:pPr>
              <w:spacing w:before="240" w:after="0" w:line="360" w:lineRule="auto"/>
              <w:jc w:val="center"/>
              <w:rPr>
                <w:rFonts w:ascii="Arial" w:eastAsia="Times New Roman" w:hAnsi="Arial" w:cs="Arial"/>
                <w:sz w:val="24"/>
                <w:szCs w:val="24"/>
                <w:lang w:eastAsia="es-MX"/>
              </w:rPr>
            </w:pPr>
            <w:r w:rsidRPr="00E575A2">
              <w:rPr>
                <w:rFonts w:ascii="Arial" w:eastAsia="Times New Roman" w:hAnsi="Arial" w:cs="Arial"/>
                <w:sz w:val="24"/>
                <w:szCs w:val="24"/>
                <w:lang w:eastAsia="es-MX"/>
              </w:rPr>
              <w:t xml:space="preserve">en toda producción discursiva hay una relación de "communio" entre el destinador del mensaje y el destinatario. Se trata de un hecho social que implica "estar en relación con"; es decir, la comunicación discursiva está </w:t>
            </w:r>
            <w:r w:rsidRPr="00E575A2">
              <w:rPr>
                <w:rFonts w:ascii="Arial" w:eastAsia="Times New Roman" w:hAnsi="Arial" w:cs="Arial"/>
                <w:sz w:val="24"/>
                <w:szCs w:val="24"/>
                <w:lang w:eastAsia="es-MX"/>
              </w:rPr>
              <w:lastRenderedPageBreak/>
              <w:t>basada en la naturaleza dialógica del lenguaje. Uno se expresa siempre en función de un interlocutor</w:t>
            </w:r>
          </w:p>
          <w:p w:rsidR="00E575A2" w:rsidRPr="00E575A2" w:rsidRDefault="00E575A2" w:rsidP="00E575A2">
            <w:pPr>
              <w:spacing w:before="240" w:after="0" w:line="360" w:lineRule="auto"/>
              <w:jc w:val="center"/>
              <w:rPr>
                <w:rFonts w:ascii="Arial" w:eastAsia="Times New Roman" w:hAnsi="Arial" w:cs="Arial"/>
                <w:sz w:val="24"/>
                <w:szCs w:val="24"/>
                <w:lang w:eastAsia="es-MX"/>
              </w:rPr>
            </w:pPr>
            <w:r w:rsidRPr="00E575A2">
              <w:rPr>
                <w:rFonts w:ascii="Arial" w:eastAsia="Times New Roman" w:hAnsi="Arial" w:cs="Arial"/>
                <w:sz w:val="24"/>
                <w:szCs w:val="24"/>
                <w:lang w:eastAsia="es-MX"/>
              </w:rPr>
              <w:t xml:space="preserve">Grize señala que para explicar el proceso de la comunicación es necesario rebasar la concepción que lo piensa como una transmisión de información y poner el acento en la comunicación como un hecho social, es decir, como un acto de interlocución en una situación de comunicación específica. </w:t>
            </w:r>
          </w:p>
          <w:p w:rsidR="00E575A2" w:rsidRDefault="00E575A2" w:rsidP="00E575A2">
            <w:pPr>
              <w:spacing w:before="240" w:after="0" w:line="360" w:lineRule="auto"/>
              <w:jc w:val="center"/>
              <w:rPr>
                <w:rFonts w:ascii="Arial" w:eastAsia="Times New Roman" w:hAnsi="Arial" w:cs="Arial"/>
                <w:sz w:val="24"/>
                <w:szCs w:val="24"/>
                <w:lang w:eastAsia="es-MX"/>
              </w:rPr>
            </w:pPr>
            <w:r w:rsidRPr="00E575A2">
              <w:rPr>
                <w:rFonts w:ascii="Arial" w:eastAsia="Times New Roman" w:hAnsi="Arial" w:cs="Arial"/>
                <w:sz w:val="24"/>
                <w:szCs w:val="24"/>
                <w:lang w:eastAsia="es-MX"/>
              </w:rPr>
              <w:t xml:space="preserve">       La esquematización se refiere a las operaciones de pensamiento necesarias en todo discurso. Este proceso consiste en organizar el material verbal, en organizar los signos (las palabras) que refieren a los preconstruidos culturales</w:t>
            </w:r>
          </w:p>
          <w:p w:rsidR="0048192F" w:rsidRPr="0060063B" w:rsidRDefault="0048192F" w:rsidP="00E575A2">
            <w:pPr>
              <w:spacing w:before="240" w:after="0" w:line="360" w:lineRule="auto"/>
              <w:jc w:val="center"/>
              <w:rPr>
                <w:rFonts w:ascii="Arial" w:eastAsia="Times New Roman" w:hAnsi="Arial" w:cs="Arial"/>
                <w:sz w:val="24"/>
                <w:szCs w:val="24"/>
                <w:lang w:eastAsia="es-MX"/>
              </w:rPr>
            </w:pPr>
            <w:r w:rsidRPr="0048192F">
              <w:rPr>
                <w:rFonts w:ascii="Arial" w:eastAsia="Times New Roman" w:hAnsi="Arial" w:cs="Arial"/>
                <w:sz w:val="24"/>
                <w:szCs w:val="24"/>
                <w:lang w:eastAsia="es-MX"/>
              </w:rPr>
              <w:t xml:space="preserve">, una esquematización es un discurso — signo complejo— que se manifiesta de tres formas: 1) remite a lo que esquematiza, está puesto en su lugar, es un signo; 2) remite también "al universo de los creadores y de los auditorios" </w:t>
            </w:r>
            <w:r w:rsidRPr="0048192F">
              <w:rPr>
                <w:rFonts w:ascii="Arial" w:eastAsia="Times New Roman" w:hAnsi="Arial" w:cs="Arial"/>
                <w:sz w:val="24"/>
                <w:szCs w:val="24"/>
                <w:lang w:eastAsia="es-MX"/>
              </w:rPr>
              <w:lastRenderedPageBreak/>
              <w:t>y, 3) no está hecha sólo de imágenes sino que también tiene las marcas que ayudan a su reconstrucción</w:t>
            </w:r>
          </w:p>
        </w:tc>
      </w:tr>
    </w:tbl>
    <w:p w:rsidR="00664008" w:rsidRDefault="00664008" w:rsidP="00664008">
      <w:pPr>
        <w:spacing w:after="200" w:line="276" w:lineRule="auto"/>
        <w:jc w:val="right"/>
        <w:rPr>
          <w:rFonts w:ascii="Arial" w:eastAsia="Calibri" w:hAnsi="Arial" w:cs="Arial"/>
          <w:sz w:val="28"/>
          <w:szCs w:val="28"/>
          <w:lang w:val="es-ES_tradnl"/>
        </w:rPr>
      </w:pPr>
    </w:p>
    <w:p w:rsidR="00664008" w:rsidRPr="00664008" w:rsidRDefault="00664008" w:rsidP="00F351EE">
      <w:pPr>
        <w:spacing w:after="0" w:line="240" w:lineRule="auto"/>
        <w:rPr>
          <w:rFonts w:ascii="Arial" w:eastAsia="Times New Roman" w:hAnsi="Arial" w:cs="Arial"/>
          <w:b/>
          <w:sz w:val="28"/>
          <w:szCs w:val="24"/>
          <w:lang w:eastAsia="es-MX"/>
        </w:rPr>
      </w:pPr>
    </w:p>
    <w:p w:rsidR="00664008" w:rsidRPr="00F07E69" w:rsidRDefault="00664008" w:rsidP="00664008">
      <w:pPr>
        <w:spacing w:after="200" w:line="276" w:lineRule="auto"/>
        <w:jc w:val="right"/>
        <w:rPr>
          <w:rFonts w:ascii="Arial" w:eastAsia="Calibri" w:hAnsi="Arial" w:cs="Arial"/>
          <w:b/>
          <w:sz w:val="28"/>
          <w:szCs w:val="28"/>
          <w:lang w:val="es-ES_tradnl"/>
        </w:rPr>
      </w:pPr>
    </w:p>
    <w:p w:rsidR="003B3B8B" w:rsidRPr="00F07E69" w:rsidRDefault="0049561C" w:rsidP="00664008">
      <w:pPr>
        <w:rPr>
          <w:rFonts w:ascii="Arial" w:hAnsi="Arial" w:cs="Arial"/>
          <w:b/>
          <w:sz w:val="28"/>
        </w:rPr>
      </w:pPr>
      <w:r w:rsidRPr="00F07E69">
        <w:rPr>
          <w:rFonts w:ascii="Arial" w:hAnsi="Arial" w:cs="Arial"/>
          <w:b/>
          <w:sz w:val="28"/>
        </w:rPr>
        <w:t xml:space="preserve">Reflexión </w:t>
      </w:r>
    </w:p>
    <w:p w:rsidR="00F07E69" w:rsidRPr="00F07E69" w:rsidRDefault="00F07E69" w:rsidP="00664008">
      <w:pPr>
        <w:rPr>
          <w:rFonts w:ascii="Arial" w:hAnsi="Arial" w:cs="Arial"/>
          <w:sz w:val="24"/>
        </w:rPr>
      </w:pPr>
      <w:r w:rsidRPr="00F07E69">
        <w:rPr>
          <w:rFonts w:ascii="Arial" w:hAnsi="Arial" w:cs="Arial"/>
          <w:sz w:val="24"/>
        </w:rPr>
        <w:t>Las funciones del lenguaje son importantes porque cada una representa una característica para expresarnos; estos modelos son de ayuda para poder comprender mejor el proceso de comunicación y cómo es que el lenguaje es visto desde diversas perspectivas.</w:t>
      </w:r>
    </w:p>
    <w:p w:rsidR="00F07E69" w:rsidRPr="00F07E69" w:rsidRDefault="00F07E69" w:rsidP="00664008">
      <w:pPr>
        <w:rPr>
          <w:rFonts w:ascii="Arial" w:hAnsi="Arial" w:cs="Arial"/>
          <w:sz w:val="24"/>
        </w:rPr>
      </w:pPr>
      <w:r w:rsidRPr="00F07E69">
        <w:rPr>
          <w:rFonts w:ascii="Arial" w:hAnsi="Arial" w:cs="Arial"/>
          <w:sz w:val="24"/>
        </w:rPr>
        <w:t>A través de ellas podemos ir demostrando nuestros sentimientos o emociones que tiene el emisor al momento de estar hablando con el receptor, pedir algo, embellecer lo que decimos, hacer que el contacto continúe o incluso comprender a aquellas palabras o códigos que no son entendibles.</w:t>
      </w:r>
    </w:p>
    <w:p w:rsidR="00F07E69" w:rsidRPr="00F07E69" w:rsidRDefault="00F07E69" w:rsidP="00F07E69">
      <w:pPr>
        <w:rPr>
          <w:rFonts w:ascii="Arial" w:hAnsi="Arial" w:cs="Arial"/>
          <w:sz w:val="24"/>
        </w:rPr>
      </w:pPr>
      <w:r w:rsidRPr="00F07E69">
        <w:rPr>
          <w:rFonts w:ascii="Arial" w:hAnsi="Arial" w:cs="Arial"/>
          <w:sz w:val="24"/>
        </w:rPr>
        <w:t xml:space="preserve">Por lo que, al llevarlo al preescolar puede ser muy diverso debido a que cada quien habla de acuerdo a sus referentes contextuales, situacionales u otros factores tales como la economía, edad, educación, etc.   </w:t>
      </w:r>
    </w:p>
    <w:p w:rsidR="00F07E69" w:rsidRPr="00F07E69" w:rsidRDefault="00F07E69" w:rsidP="00F07E69">
      <w:pPr>
        <w:rPr>
          <w:rFonts w:ascii="Arial" w:hAnsi="Arial" w:cs="Arial"/>
          <w:sz w:val="24"/>
        </w:rPr>
      </w:pPr>
      <w:r w:rsidRPr="00F07E69">
        <w:rPr>
          <w:rFonts w:ascii="Arial" w:hAnsi="Arial" w:cs="Arial"/>
          <w:sz w:val="24"/>
        </w:rPr>
        <w:t>Por lo tanto, nosotras como docentes tenemos la obligación de llegar a reconocer este tipo de variedades lingüísticas que existen para así poder llegar a brindar a todos los educandos oportunidades de igualdad para que lleguen a desarrollar sus habilidades orales en condiciones de equidad.</w:t>
      </w:r>
    </w:p>
    <w:sectPr w:rsidR="00F07E69" w:rsidRPr="00F07E6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CB" w:rsidRDefault="00FF4ACB" w:rsidP="00664008">
      <w:pPr>
        <w:spacing w:after="0" w:line="240" w:lineRule="auto"/>
      </w:pPr>
      <w:r>
        <w:separator/>
      </w:r>
    </w:p>
  </w:endnote>
  <w:endnote w:type="continuationSeparator" w:id="0">
    <w:p w:rsidR="00FF4ACB" w:rsidRDefault="00FF4ACB" w:rsidP="0066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CB" w:rsidRDefault="00FF4ACB" w:rsidP="00664008">
      <w:pPr>
        <w:spacing w:after="0" w:line="240" w:lineRule="auto"/>
      </w:pPr>
      <w:r>
        <w:separator/>
      </w:r>
    </w:p>
  </w:footnote>
  <w:footnote w:type="continuationSeparator" w:id="0">
    <w:p w:rsidR="00FF4ACB" w:rsidRDefault="00FF4ACB" w:rsidP="00664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08"/>
    <w:rsid w:val="00204189"/>
    <w:rsid w:val="003B3B8B"/>
    <w:rsid w:val="0048192F"/>
    <w:rsid w:val="0049561C"/>
    <w:rsid w:val="0050475E"/>
    <w:rsid w:val="0060063B"/>
    <w:rsid w:val="00664008"/>
    <w:rsid w:val="006725A4"/>
    <w:rsid w:val="00852287"/>
    <w:rsid w:val="009C49F1"/>
    <w:rsid w:val="00D944AC"/>
    <w:rsid w:val="00E575A2"/>
    <w:rsid w:val="00F07E69"/>
    <w:rsid w:val="00F351EE"/>
    <w:rsid w:val="00FF4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EFD6"/>
  <w15:chartTrackingRefBased/>
  <w15:docId w15:val="{969D732A-8C78-480C-B90D-983639DE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4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008"/>
  </w:style>
  <w:style w:type="paragraph" w:styleId="Piedepgina">
    <w:name w:val="footer"/>
    <w:basedOn w:val="Normal"/>
    <w:link w:val="PiedepginaCar"/>
    <w:uiPriority w:val="99"/>
    <w:unhideWhenUsed/>
    <w:rsid w:val="006640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008"/>
  </w:style>
  <w:style w:type="paragraph" w:styleId="NormalWeb">
    <w:name w:val="Normal (Web)"/>
    <w:basedOn w:val="Normal"/>
    <w:uiPriority w:val="99"/>
    <w:semiHidden/>
    <w:unhideWhenUsed/>
    <w:rsid w:val="0066400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Maria Jose</cp:lastModifiedBy>
  <cp:revision>4</cp:revision>
  <dcterms:created xsi:type="dcterms:W3CDTF">2021-05-01T03:57:00Z</dcterms:created>
  <dcterms:modified xsi:type="dcterms:W3CDTF">2021-05-04T00:04:00Z</dcterms:modified>
</cp:coreProperties>
</file>