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6B68A4" w:rsidRPr="006B68A4" w:rsidRDefault="00AB3737" w:rsidP="006B68A4">
      <w:pPr>
        <w:jc w:val="center"/>
        <w:rPr>
          <w:rFonts w:ascii="Century Gothic" w:hAnsi="Century Gothic"/>
          <w:b/>
          <w:sz w:val="28"/>
        </w:rPr>
      </w:pPr>
      <w:r>
        <w:rPr>
          <w:rFonts w:ascii="Century Gothic" w:hAnsi="Century Gothic"/>
          <w:b/>
          <w:noProof/>
          <w:sz w:val="28"/>
          <w:lang w:eastAsia="es-MX"/>
        </w:rPr>
        <w:drawing>
          <wp:anchor distT="0" distB="0" distL="114300" distR="114300" simplePos="0" relativeHeight="251658240" behindDoc="0" locked="0" layoutInCell="1" allowOverlap="1" wp14:anchorId="4E1D6D2D" wp14:editId="59F22532">
            <wp:simplePos x="0" y="0"/>
            <wp:positionH relativeFrom="column">
              <wp:posOffset>4692015</wp:posOffset>
            </wp:positionH>
            <wp:positionV relativeFrom="paragraph">
              <wp:posOffset>-275590</wp:posOffset>
            </wp:positionV>
            <wp:extent cx="1504950" cy="1119065"/>
            <wp:effectExtent l="0" t="0" r="0" b="50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504950" cy="1119065"/>
                    </a:xfrm>
                    <a:prstGeom prst="rect">
                      <a:avLst/>
                    </a:prstGeom>
                  </pic:spPr>
                </pic:pic>
              </a:graphicData>
            </a:graphic>
            <wp14:sizeRelH relativeFrom="page">
              <wp14:pctWidth>0</wp14:pctWidth>
            </wp14:sizeRelH>
            <wp14:sizeRelV relativeFrom="page">
              <wp14:pctHeight>0</wp14:pctHeight>
            </wp14:sizeRelV>
          </wp:anchor>
        </w:drawing>
      </w:r>
      <w:r w:rsidR="006B68A4" w:rsidRPr="006B68A4">
        <w:rPr>
          <w:rFonts w:ascii="Century Gothic" w:hAnsi="Century Gothic"/>
          <w:b/>
          <w:sz w:val="28"/>
        </w:rPr>
        <w:t>ESCUELA NORMAL DE EDUCACIÓN PREESCOLAR</w:t>
      </w:r>
    </w:p>
    <w:p w:rsidR="006B68A4" w:rsidRPr="006B68A4" w:rsidRDefault="006B68A4" w:rsidP="006B68A4">
      <w:pPr>
        <w:jc w:val="center"/>
        <w:rPr>
          <w:rFonts w:ascii="Century Gothic" w:hAnsi="Century Gothic"/>
          <w:sz w:val="24"/>
          <w:szCs w:val="24"/>
        </w:rPr>
      </w:pPr>
      <w:r w:rsidRPr="006B68A4">
        <w:rPr>
          <w:rFonts w:ascii="Century Gothic" w:hAnsi="Century Gothic"/>
          <w:sz w:val="24"/>
          <w:szCs w:val="24"/>
        </w:rPr>
        <w:t>Ciclo escolar 2020-2021</w:t>
      </w:r>
    </w:p>
    <w:p w:rsidR="006B68A4" w:rsidRPr="006B68A4" w:rsidRDefault="006B68A4" w:rsidP="006B68A4">
      <w:pPr>
        <w:jc w:val="center"/>
        <w:rPr>
          <w:rFonts w:ascii="Century Gothic" w:hAnsi="Century Gothic"/>
          <w:sz w:val="24"/>
          <w:szCs w:val="24"/>
        </w:rPr>
      </w:pPr>
      <w:r w:rsidRPr="006B68A4">
        <w:rPr>
          <w:rFonts w:ascii="Century Gothic" w:hAnsi="Century Gothic"/>
          <w:b/>
          <w:sz w:val="24"/>
          <w:szCs w:val="24"/>
        </w:rPr>
        <w:t>Curso.</w:t>
      </w:r>
      <w:r w:rsidRPr="006B68A4">
        <w:rPr>
          <w:rFonts w:ascii="Century Gothic" w:hAnsi="Century Gothic"/>
          <w:sz w:val="24"/>
          <w:szCs w:val="24"/>
        </w:rPr>
        <w:t xml:space="preserve"> Estrategias para la exploración del mundo social</w:t>
      </w:r>
    </w:p>
    <w:p w:rsidR="006B68A4" w:rsidRPr="006B68A4" w:rsidRDefault="006B68A4" w:rsidP="006B68A4">
      <w:pPr>
        <w:jc w:val="center"/>
        <w:rPr>
          <w:rFonts w:ascii="Century Gothic" w:hAnsi="Century Gothic"/>
          <w:sz w:val="24"/>
          <w:szCs w:val="24"/>
        </w:rPr>
      </w:pPr>
      <w:r w:rsidRPr="006B68A4">
        <w:rPr>
          <w:rFonts w:ascii="Century Gothic" w:hAnsi="Century Gothic"/>
          <w:b/>
          <w:sz w:val="24"/>
          <w:szCs w:val="24"/>
        </w:rPr>
        <w:t>Docente.</w:t>
      </w:r>
      <w:r w:rsidRPr="006B68A4">
        <w:rPr>
          <w:rFonts w:ascii="Century Gothic" w:hAnsi="Century Gothic"/>
          <w:sz w:val="24"/>
          <w:szCs w:val="24"/>
        </w:rPr>
        <w:t xml:space="preserve"> Marco Antonio Valdés Molina</w:t>
      </w:r>
    </w:p>
    <w:p w:rsidR="006B68A4" w:rsidRPr="006B68A4" w:rsidRDefault="006B68A4" w:rsidP="006B68A4">
      <w:pPr>
        <w:jc w:val="center"/>
        <w:rPr>
          <w:rFonts w:ascii="Century Gothic" w:hAnsi="Century Gothic"/>
          <w:sz w:val="24"/>
          <w:szCs w:val="24"/>
        </w:rPr>
      </w:pPr>
      <w:r w:rsidRPr="006B68A4">
        <w:rPr>
          <w:rFonts w:ascii="Century Gothic" w:hAnsi="Century Gothic"/>
          <w:b/>
          <w:sz w:val="24"/>
          <w:szCs w:val="24"/>
        </w:rPr>
        <w:t>Unidad de aprendizaje ll.</w:t>
      </w:r>
      <w:r w:rsidRPr="006B68A4">
        <w:rPr>
          <w:rFonts w:ascii="Century Gothic" w:hAnsi="Century Gothic"/>
          <w:sz w:val="24"/>
          <w:szCs w:val="24"/>
        </w:rPr>
        <w:t xml:space="preserve"> La familia: el primer espacio social de las niñas y niños de preescolar.</w:t>
      </w:r>
    </w:p>
    <w:p w:rsidR="006B68A4" w:rsidRDefault="006B68A4" w:rsidP="006B68A4">
      <w:pPr>
        <w:jc w:val="center"/>
        <w:rPr>
          <w:rFonts w:ascii="Century Gothic" w:hAnsi="Century Gothic"/>
          <w:b/>
          <w:sz w:val="24"/>
          <w:szCs w:val="24"/>
        </w:rPr>
      </w:pPr>
      <w:r>
        <w:rPr>
          <w:rFonts w:ascii="Century Gothic" w:hAnsi="Century Gothic"/>
          <w:b/>
          <w:sz w:val="24"/>
          <w:szCs w:val="24"/>
        </w:rPr>
        <w:t>Competencias de la unidad:</w:t>
      </w:r>
    </w:p>
    <w:p w:rsidR="006B68A4" w:rsidRPr="006B68A4" w:rsidRDefault="006B68A4" w:rsidP="006B68A4">
      <w:pPr>
        <w:pStyle w:val="Prrafodelista"/>
        <w:numPr>
          <w:ilvl w:val="0"/>
          <w:numId w:val="1"/>
        </w:numPr>
        <w:jc w:val="center"/>
        <w:rPr>
          <w:rFonts w:ascii="Century Gothic" w:hAnsi="Century Gothic"/>
          <w:b/>
          <w:sz w:val="24"/>
          <w:szCs w:val="24"/>
        </w:rPr>
      </w:pPr>
      <w:r w:rsidRPr="006B68A4">
        <w:rPr>
          <w:rFonts w:ascii="Century Gothic" w:hAnsi="Century Gothic"/>
          <w:sz w:val="24"/>
          <w:szCs w:val="24"/>
        </w:rPr>
        <w:t>Detecta los procesos de aprendizaje de sus alumnos para favorecer su desarrollo cognitivo y socioemocional.</w:t>
      </w:r>
    </w:p>
    <w:p w:rsidR="006B68A4" w:rsidRPr="006B68A4" w:rsidRDefault="006B68A4" w:rsidP="006B68A4">
      <w:pPr>
        <w:pStyle w:val="Prrafodelista"/>
        <w:numPr>
          <w:ilvl w:val="0"/>
          <w:numId w:val="1"/>
        </w:numPr>
        <w:jc w:val="center"/>
        <w:rPr>
          <w:rFonts w:ascii="Century Gothic" w:hAnsi="Century Gothic"/>
          <w:b/>
          <w:sz w:val="24"/>
          <w:szCs w:val="24"/>
        </w:rPr>
      </w:pPr>
      <w:r w:rsidRPr="006B68A4">
        <w:rPr>
          <w:rFonts w:ascii="Century Gothic" w:hAnsi="Century Gothic"/>
          <w:sz w:val="24"/>
          <w:szCs w:val="24"/>
        </w:rPr>
        <w:t>Aplica el plan y programas de estudio para alcanzar los propósitos educativos y contribuir al pleno desenvolvimiento de las capacidades de sus alumnos.</w:t>
      </w:r>
    </w:p>
    <w:p w:rsidR="006B68A4" w:rsidRPr="006B68A4" w:rsidRDefault="006B68A4" w:rsidP="006B68A4">
      <w:pPr>
        <w:pStyle w:val="Prrafodelista"/>
        <w:numPr>
          <w:ilvl w:val="0"/>
          <w:numId w:val="1"/>
        </w:numPr>
        <w:jc w:val="center"/>
        <w:rPr>
          <w:rFonts w:ascii="Century Gothic" w:hAnsi="Century Gothic"/>
          <w:b/>
          <w:sz w:val="24"/>
          <w:szCs w:val="24"/>
        </w:rPr>
      </w:pPr>
      <w:r w:rsidRPr="006B68A4">
        <w:rPr>
          <w:rFonts w:ascii="Century Gothic" w:hAnsi="Century Gothic"/>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B68A4" w:rsidRPr="006B68A4" w:rsidRDefault="006B68A4" w:rsidP="006B68A4">
      <w:pPr>
        <w:pStyle w:val="Prrafodelista"/>
        <w:numPr>
          <w:ilvl w:val="0"/>
          <w:numId w:val="1"/>
        </w:numPr>
        <w:jc w:val="center"/>
        <w:rPr>
          <w:rFonts w:ascii="Century Gothic" w:hAnsi="Century Gothic"/>
          <w:b/>
          <w:sz w:val="24"/>
          <w:szCs w:val="24"/>
        </w:rPr>
      </w:pPr>
      <w:r w:rsidRPr="006B68A4">
        <w:rPr>
          <w:rFonts w:ascii="Century Gothic" w:hAnsi="Century Gothic"/>
          <w:sz w:val="24"/>
          <w:szCs w:val="24"/>
        </w:rPr>
        <w:t>Emplea la evaluación para intervenir en los diferentes ámbitos y momentos de la tarea educativa para mejorar los aprendizajes de sus alumnos.</w:t>
      </w:r>
    </w:p>
    <w:p w:rsidR="006B68A4" w:rsidRPr="006B68A4" w:rsidRDefault="006B68A4" w:rsidP="006B68A4">
      <w:pPr>
        <w:pStyle w:val="Prrafodelista"/>
        <w:numPr>
          <w:ilvl w:val="0"/>
          <w:numId w:val="1"/>
        </w:numPr>
        <w:jc w:val="center"/>
        <w:rPr>
          <w:rFonts w:ascii="Century Gothic" w:hAnsi="Century Gothic"/>
          <w:b/>
          <w:sz w:val="24"/>
          <w:szCs w:val="24"/>
        </w:rPr>
      </w:pPr>
      <w:r w:rsidRPr="006B68A4">
        <w:rPr>
          <w:rFonts w:ascii="Century Gothic" w:hAnsi="Century Gothic"/>
          <w:sz w:val="24"/>
          <w:szCs w:val="24"/>
        </w:rPr>
        <w:t>Integra recursos de la investigación educativa para enriquecer su práctica profesional, expresando su interés por el conocimiento, la ciencia y la mejora de la educación.</w:t>
      </w:r>
    </w:p>
    <w:p w:rsidR="006B68A4" w:rsidRPr="006B68A4" w:rsidRDefault="006B68A4" w:rsidP="006B68A4">
      <w:pPr>
        <w:pStyle w:val="Prrafodelista"/>
        <w:numPr>
          <w:ilvl w:val="0"/>
          <w:numId w:val="1"/>
        </w:numPr>
        <w:jc w:val="center"/>
        <w:rPr>
          <w:rFonts w:ascii="Century Gothic" w:hAnsi="Century Gothic"/>
          <w:b/>
          <w:sz w:val="24"/>
          <w:szCs w:val="24"/>
        </w:rPr>
      </w:pPr>
      <w:r w:rsidRPr="006B68A4">
        <w:rPr>
          <w:rFonts w:ascii="Century Gothic" w:hAnsi="Century Gothic"/>
          <w:sz w:val="24"/>
          <w:szCs w:val="24"/>
        </w:rPr>
        <w:t>Actúa de manera ética ante la diversidad de situaciones que se presentan en la práctica profesional.</w:t>
      </w:r>
    </w:p>
    <w:p w:rsidR="006B68A4" w:rsidRPr="006B68A4" w:rsidRDefault="006B68A4" w:rsidP="006B68A4">
      <w:pPr>
        <w:jc w:val="center"/>
        <w:rPr>
          <w:rFonts w:ascii="Century Gothic" w:hAnsi="Century Gothic"/>
          <w:sz w:val="24"/>
          <w:szCs w:val="24"/>
        </w:rPr>
      </w:pPr>
    </w:p>
    <w:p w:rsidR="006B68A4" w:rsidRPr="00675A2A" w:rsidRDefault="006B68A4" w:rsidP="006B68A4">
      <w:pPr>
        <w:jc w:val="center"/>
        <w:rPr>
          <w:rFonts w:ascii="Century Gothic" w:hAnsi="Century Gothic"/>
          <w:b/>
          <w:i/>
          <w:sz w:val="24"/>
          <w:szCs w:val="24"/>
          <w:u w:val="single"/>
        </w:rPr>
      </w:pPr>
      <w:r w:rsidRPr="00675A2A">
        <w:rPr>
          <w:rFonts w:ascii="Century Gothic" w:hAnsi="Century Gothic"/>
          <w:b/>
          <w:i/>
          <w:sz w:val="24"/>
          <w:szCs w:val="24"/>
          <w:u w:val="single"/>
        </w:rPr>
        <w:t xml:space="preserve">Nombre de actividad. </w:t>
      </w:r>
      <w:r w:rsidR="00BB7C3B">
        <w:rPr>
          <w:rFonts w:ascii="Century Gothic" w:hAnsi="Century Gothic"/>
          <w:i/>
          <w:sz w:val="24"/>
          <w:szCs w:val="24"/>
          <w:u w:val="single"/>
        </w:rPr>
        <w:t>Mi experiencia durante la jornada de observación.</w:t>
      </w:r>
    </w:p>
    <w:p w:rsidR="006B68A4" w:rsidRPr="006B68A4" w:rsidRDefault="006B68A4" w:rsidP="006B68A4">
      <w:pPr>
        <w:jc w:val="center"/>
        <w:rPr>
          <w:rFonts w:ascii="Century Gothic" w:hAnsi="Century Gothic"/>
          <w:sz w:val="24"/>
          <w:szCs w:val="24"/>
        </w:rPr>
      </w:pPr>
      <w:r w:rsidRPr="006B68A4">
        <w:rPr>
          <w:rFonts w:ascii="Century Gothic" w:hAnsi="Century Gothic"/>
          <w:b/>
          <w:sz w:val="24"/>
          <w:szCs w:val="24"/>
        </w:rPr>
        <w:t>Alumna.</w:t>
      </w:r>
      <w:r w:rsidRPr="006B68A4">
        <w:rPr>
          <w:rFonts w:ascii="Century Gothic" w:hAnsi="Century Gothic"/>
          <w:sz w:val="24"/>
          <w:szCs w:val="24"/>
        </w:rPr>
        <w:t xml:space="preserve"> Norma Janette Zarate Agundis</w:t>
      </w:r>
    </w:p>
    <w:p w:rsidR="006B68A4" w:rsidRPr="006B68A4" w:rsidRDefault="006B68A4" w:rsidP="006B68A4">
      <w:pPr>
        <w:jc w:val="center"/>
        <w:rPr>
          <w:rFonts w:ascii="Century Gothic" w:hAnsi="Century Gothic"/>
          <w:sz w:val="24"/>
          <w:szCs w:val="24"/>
        </w:rPr>
      </w:pPr>
      <w:r w:rsidRPr="006B68A4">
        <w:rPr>
          <w:rFonts w:ascii="Century Gothic" w:hAnsi="Century Gothic"/>
          <w:b/>
          <w:sz w:val="24"/>
          <w:szCs w:val="24"/>
        </w:rPr>
        <w:t>Grupo.</w:t>
      </w:r>
      <w:r w:rsidRPr="006B68A4">
        <w:rPr>
          <w:rFonts w:ascii="Century Gothic" w:hAnsi="Century Gothic"/>
          <w:sz w:val="24"/>
          <w:szCs w:val="24"/>
        </w:rPr>
        <w:t xml:space="preserve"> 2C</w:t>
      </w:r>
    </w:p>
    <w:p w:rsidR="006B68A4" w:rsidRPr="006B68A4" w:rsidRDefault="00BB7C3B" w:rsidP="00675A2A">
      <w:pPr>
        <w:jc w:val="center"/>
        <w:rPr>
          <w:rFonts w:ascii="Century Gothic" w:hAnsi="Century Gothic"/>
          <w:sz w:val="24"/>
          <w:szCs w:val="24"/>
        </w:rPr>
      </w:pPr>
      <w:r>
        <w:rPr>
          <w:rFonts w:ascii="Century Gothic" w:hAnsi="Century Gothic"/>
          <w:sz w:val="24"/>
          <w:szCs w:val="24"/>
        </w:rPr>
        <w:t>Mayo</w:t>
      </w:r>
      <w:r w:rsidR="006B68A4" w:rsidRPr="006B68A4">
        <w:rPr>
          <w:rFonts w:ascii="Century Gothic" w:hAnsi="Century Gothic"/>
          <w:sz w:val="24"/>
          <w:szCs w:val="24"/>
        </w:rPr>
        <w:t xml:space="preserve"> 2021 </w:t>
      </w:r>
    </w:p>
    <w:p w:rsidR="00BB7C3B" w:rsidRDefault="00BB7C3B" w:rsidP="00BB7C3B">
      <w:pPr>
        <w:jc w:val="both"/>
        <w:rPr>
          <w:rFonts w:ascii="Century Gothic" w:hAnsi="Century Gothic"/>
          <w:sz w:val="24"/>
          <w:szCs w:val="24"/>
        </w:rPr>
      </w:pPr>
      <w:bookmarkStart w:id="0" w:name="_GoBack"/>
      <w:bookmarkEnd w:id="0"/>
    </w:p>
    <w:p w:rsidR="00DA18A0" w:rsidRDefault="00DD79DC" w:rsidP="009923BA">
      <w:pPr>
        <w:jc w:val="both"/>
        <w:rPr>
          <w:rFonts w:ascii="Century Gothic" w:hAnsi="Century Gothic"/>
          <w:sz w:val="24"/>
          <w:szCs w:val="24"/>
        </w:rPr>
      </w:pPr>
      <w:r>
        <w:rPr>
          <w:rFonts w:ascii="Century Gothic" w:hAnsi="Century Gothic"/>
          <w:sz w:val="24"/>
          <w:szCs w:val="24"/>
        </w:rPr>
        <w:lastRenderedPageBreak/>
        <w:t xml:space="preserve">Mi jornada </w:t>
      </w:r>
      <w:r w:rsidR="00BB7C3B">
        <w:rPr>
          <w:rFonts w:ascii="Century Gothic" w:hAnsi="Century Gothic"/>
          <w:sz w:val="24"/>
          <w:szCs w:val="24"/>
        </w:rPr>
        <w:t xml:space="preserve">de observación </w:t>
      </w:r>
      <w:r>
        <w:rPr>
          <w:rFonts w:ascii="Century Gothic" w:hAnsi="Century Gothic"/>
          <w:sz w:val="24"/>
          <w:szCs w:val="24"/>
        </w:rPr>
        <w:t xml:space="preserve">fue </w:t>
      </w:r>
      <w:r w:rsidR="00E65A38">
        <w:rPr>
          <w:rFonts w:ascii="Century Gothic" w:hAnsi="Century Gothic"/>
          <w:sz w:val="24"/>
          <w:szCs w:val="24"/>
        </w:rPr>
        <w:t xml:space="preserve">realizada el 29 de abril, </w:t>
      </w:r>
      <w:r w:rsidR="00AE4642">
        <w:rPr>
          <w:rFonts w:ascii="Century Gothic" w:hAnsi="Century Gothic"/>
          <w:sz w:val="24"/>
          <w:szCs w:val="24"/>
        </w:rPr>
        <w:t xml:space="preserve">al observar la clase por la educadora Mariela </w:t>
      </w:r>
      <w:r w:rsidR="009923BA">
        <w:rPr>
          <w:rFonts w:ascii="Century Gothic" w:hAnsi="Century Gothic"/>
          <w:sz w:val="24"/>
          <w:szCs w:val="24"/>
        </w:rPr>
        <w:t>Rodríguez</w:t>
      </w:r>
      <w:r w:rsidR="00AE4642">
        <w:rPr>
          <w:rFonts w:ascii="Century Gothic" w:hAnsi="Century Gothic"/>
          <w:sz w:val="24"/>
          <w:szCs w:val="24"/>
        </w:rPr>
        <w:t xml:space="preserve">, quien está a cargo del grupo de 1”A” integrado por </w:t>
      </w:r>
      <w:r w:rsidR="00DA18A0">
        <w:rPr>
          <w:rFonts w:ascii="Century Gothic" w:hAnsi="Century Gothic"/>
          <w:sz w:val="24"/>
          <w:szCs w:val="24"/>
        </w:rPr>
        <w:t xml:space="preserve">31 alumnos, </w:t>
      </w:r>
      <w:r w:rsidR="00AE4642">
        <w:rPr>
          <w:rFonts w:ascii="Century Gothic" w:hAnsi="Century Gothic"/>
          <w:sz w:val="24"/>
          <w:szCs w:val="24"/>
        </w:rPr>
        <w:t xml:space="preserve">en el jardín de niños Jaime Torres Bodet. </w:t>
      </w:r>
    </w:p>
    <w:p w:rsidR="003F37A2" w:rsidRDefault="009923BA" w:rsidP="009923BA">
      <w:pPr>
        <w:jc w:val="both"/>
        <w:rPr>
          <w:rFonts w:ascii="Century Gothic" w:hAnsi="Century Gothic"/>
          <w:sz w:val="24"/>
          <w:szCs w:val="24"/>
        </w:rPr>
      </w:pPr>
      <w:r>
        <w:rPr>
          <w:rFonts w:ascii="Century Gothic" w:hAnsi="Century Gothic"/>
          <w:noProof/>
          <w:sz w:val="24"/>
          <w:szCs w:val="24"/>
          <w:lang w:eastAsia="es-MX"/>
        </w:rPr>
        <w:drawing>
          <wp:anchor distT="0" distB="0" distL="114300" distR="114300" simplePos="0" relativeHeight="251659264" behindDoc="0" locked="0" layoutInCell="1" allowOverlap="1" wp14:anchorId="0CA36C88" wp14:editId="74876137">
            <wp:simplePos x="0" y="0"/>
            <wp:positionH relativeFrom="column">
              <wp:posOffset>2558415</wp:posOffset>
            </wp:positionH>
            <wp:positionV relativeFrom="paragraph">
              <wp:posOffset>5883275</wp:posOffset>
            </wp:positionV>
            <wp:extent cx="3486150" cy="176085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5-04 at 2.11.07 PM.jpeg"/>
                    <pic:cNvPicPr/>
                  </pic:nvPicPr>
                  <pic:blipFill rotWithShape="1">
                    <a:blip r:embed="rId7" cstate="print">
                      <a:extLst>
                        <a:ext uri="{28A0092B-C50C-407E-A947-70E740481C1C}">
                          <a14:useLocalDpi xmlns:a14="http://schemas.microsoft.com/office/drawing/2010/main" val="0"/>
                        </a:ext>
                      </a:extLst>
                    </a:blip>
                    <a:srcRect t="17421" r="1517" b="16290"/>
                    <a:stretch/>
                  </pic:blipFill>
                  <pic:spPr bwMode="auto">
                    <a:xfrm>
                      <a:off x="0" y="0"/>
                      <a:ext cx="3486150" cy="176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642">
        <w:rPr>
          <w:rFonts w:ascii="Century Gothic" w:hAnsi="Century Gothic"/>
          <w:sz w:val="24"/>
          <w:szCs w:val="24"/>
        </w:rPr>
        <w:t xml:space="preserve">Se realizó a través de la plataforma de zoom, a las 4 de la tarde, con un total de 9 alumnos, pues la educadora me comentó que suelen conectarse muy pocos </w:t>
      </w:r>
      <w:r w:rsidR="00DA18A0">
        <w:rPr>
          <w:rFonts w:ascii="Century Gothic" w:hAnsi="Century Gothic"/>
          <w:sz w:val="24"/>
          <w:szCs w:val="24"/>
        </w:rPr>
        <w:t>ya que la mayoría no tiene conexión a internet. Como primer aspecto la educadora les dio la bienvenida y les preguntó cómo estaban, posteriormente no dio una clase como tal, sino que solamente les platicó sobre lo que realizarían al día siguiente, pues sería el festejo virtual por el día del niño, donde se conectarían todos los niños del jardín en la misma llamada. Comenzó haciéndoles algunas preguntas como: ¿Saben qué es el circo?, ¿Han ido al c</w:t>
      </w:r>
      <w:r w:rsidR="000140B8">
        <w:rPr>
          <w:rFonts w:ascii="Century Gothic" w:hAnsi="Century Gothic"/>
          <w:sz w:val="24"/>
          <w:szCs w:val="24"/>
        </w:rPr>
        <w:t>irco?, ¿Qué hay ahí?, ¿Les gustó</w:t>
      </w:r>
      <w:r w:rsidR="00DA18A0">
        <w:rPr>
          <w:rFonts w:ascii="Century Gothic" w:hAnsi="Century Gothic"/>
          <w:sz w:val="24"/>
          <w:szCs w:val="24"/>
        </w:rPr>
        <w:t>?, entre otras,</w:t>
      </w:r>
      <w:r w:rsidR="000140B8">
        <w:rPr>
          <w:rFonts w:ascii="Century Gothic" w:hAnsi="Century Gothic"/>
          <w:sz w:val="24"/>
          <w:szCs w:val="24"/>
        </w:rPr>
        <w:t xml:space="preserve"> motivando así la participación de los niños pero sobre todo rescatando sus saberes previos,</w:t>
      </w:r>
      <w:r w:rsidR="00DA18A0">
        <w:rPr>
          <w:rFonts w:ascii="Century Gothic" w:hAnsi="Century Gothic"/>
          <w:sz w:val="24"/>
          <w:szCs w:val="24"/>
        </w:rPr>
        <w:t xml:space="preserve"> siguió con la proyección en la pantalla de un circo (pues era el tema o más bien lo que prepararon para el festejo) donde</w:t>
      </w:r>
      <w:r w:rsidR="000140B8">
        <w:rPr>
          <w:rFonts w:ascii="Century Gothic" w:hAnsi="Century Gothic"/>
          <w:sz w:val="24"/>
          <w:szCs w:val="24"/>
        </w:rPr>
        <w:t xml:space="preserve"> al dar clic, por ejemplo en un payaso, abría un vídeo en </w:t>
      </w:r>
      <w:r>
        <w:rPr>
          <w:rFonts w:ascii="Century Gothic" w:hAnsi="Century Gothic"/>
          <w:sz w:val="24"/>
          <w:szCs w:val="24"/>
        </w:rPr>
        <w:t>YouTube</w:t>
      </w:r>
      <w:r w:rsidR="000140B8">
        <w:rPr>
          <w:rFonts w:ascii="Century Gothic" w:hAnsi="Century Gothic"/>
          <w:sz w:val="24"/>
          <w:szCs w:val="24"/>
        </w:rPr>
        <w:t xml:space="preserve"> de un payaso en un circo, si daba clic en los leones abría un vídeo de los leones en el circo, y así con las diferentes cosas que se encuentran en el circo, aunque los vídeos se trababan mucho y no se pudieron observar muy bien, lo cual considero fue una razón por la cual los niños se distraían, pues como comento, no se veían ni escuchaban bien, sin embargo, la educadora al terminar de ver cada vídeo les explicaba brevemente lo que hacía cada persona en el circo.</w:t>
      </w:r>
      <w:r w:rsidR="00DA18A0">
        <w:rPr>
          <w:rFonts w:ascii="Century Gothic" w:hAnsi="Century Gothic"/>
          <w:sz w:val="24"/>
          <w:szCs w:val="24"/>
        </w:rPr>
        <w:t xml:space="preserve"> </w:t>
      </w:r>
      <w:r w:rsidR="000140B8">
        <w:rPr>
          <w:rFonts w:ascii="Century Gothic" w:hAnsi="Century Gothic"/>
          <w:sz w:val="24"/>
          <w:szCs w:val="24"/>
        </w:rPr>
        <w:t>En general más que una actividad planteada, les contó sobre lo que harían al siguiente día. Algo que me gustó mucho fue que para finalizar la reunión, les pidió que voltear</w:t>
      </w:r>
      <w:r w:rsidR="00B231BC">
        <w:rPr>
          <w:rFonts w:ascii="Century Gothic" w:hAnsi="Century Gothic"/>
          <w:sz w:val="24"/>
          <w:szCs w:val="24"/>
        </w:rPr>
        <w:t>an con la persona que les ayudó a conectarse y le dieran un abrazo y un beso, pues considero está creando un buen hábito con los niños, ser agradecidos con las personas que los rodean, además de que ella también agradeció a las mamás de los niños por su tiempo para conectarse.</w:t>
      </w:r>
    </w:p>
    <w:p w:rsidR="009923BA" w:rsidRDefault="00B231BC" w:rsidP="009923BA">
      <w:pPr>
        <w:jc w:val="both"/>
        <w:rPr>
          <w:rFonts w:ascii="Century Gothic" w:hAnsi="Century Gothic"/>
          <w:sz w:val="24"/>
          <w:szCs w:val="24"/>
        </w:rPr>
      </w:pPr>
      <w:r>
        <w:rPr>
          <w:rFonts w:ascii="Century Gothic" w:hAnsi="Century Gothic"/>
          <w:sz w:val="24"/>
          <w:szCs w:val="24"/>
        </w:rPr>
        <w:t xml:space="preserve">Me gustó que para introducir un poquito más a los niños en el tema la educadora </w:t>
      </w:r>
      <w:r w:rsidR="009923BA">
        <w:rPr>
          <w:rFonts w:ascii="Century Gothic" w:hAnsi="Century Gothic"/>
          <w:sz w:val="24"/>
          <w:szCs w:val="24"/>
        </w:rPr>
        <w:t xml:space="preserve">se vistió de payasita, logrando que los niños  mostraran más  curiosidad  e interés en lo que ella les decía. </w:t>
      </w:r>
    </w:p>
    <w:p w:rsidR="00B231BC" w:rsidRPr="003F37A2" w:rsidRDefault="009923BA" w:rsidP="009923BA">
      <w:pPr>
        <w:jc w:val="both"/>
        <w:rPr>
          <w:rFonts w:ascii="Century Gothic" w:hAnsi="Century Gothic"/>
          <w:sz w:val="24"/>
          <w:szCs w:val="24"/>
        </w:rPr>
      </w:pPr>
      <w:r>
        <w:rPr>
          <w:rFonts w:ascii="Century Gothic" w:hAnsi="Century Gothic"/>
          <w:sz w:val="24"/>
          <w:szCs w:val="24"/>
        </w:rPr>
        <w:lastRenderedPageBreak/>
        <w:t>Considero que fue una buena observación sin embargo me hubiera gustado más que hubiera planteado o llevado a cabo con los niños una secuencia didáctica, para conocer un poco más cómo es que trabaja con ellos algún aprendizaje esperado de cualquier campo.</w:t>
      </w:r>
    </w:p>
    <w:p w:rsidR="00C82174" w:rsidRDefault="00C82174" w:rsidP="009923BA">
      <w:pPr>
        <w:jc w:val="both"/>
      </w:pPr>
    </w:p>
    <w:sectPr w:rsidR="00C82174" w:rsidSect="00AB373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66379"/>
    <w:multiLevelType w:val="hybridMultilevel"/>
    <w:tmpl w:val="AFB8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A4"/>
    <w:rsid w:val="000140B8"/>
    <w:rsid w:val="003F37A2"/>
    <w:rsid w:val="004219B8"/>
    <w:rsid w:val="00467A1E"/>
    <w:rsid w:val="0051482D"/>
    <w:rsid w:val="00675A2A"/>
    <w:rsid w:val="006B68A4"/>
    <w:rsid w:val="006E4519"/>
    <w:rsid w:val="006F59A1"/>
    <w:rsid w:val="0090361C"/>
    <w:rsid w:val="00927233"/>
    <w:rsid w:val="009923BA"/>
    <w:rsid w:val="00A07C46"/>
    <w:rsid w:val="00A9655D"/>
    <w:rsid w:val="00AB3737"/>
    <w:rsid w:val="00AE4642"/>
    <w:rsid w:val="00B231BC"/>
    <w:rsid w:val="00BB7C3B"/>
    <w:rsid w:val="00C82174"/>
    <w:rsid w:val="00CF70BA"/>
    <w:rsid w:val="00DA18A0"/>
    <w:rsid w:val="00DD79DC"/>
    <w:rsid w:val="00E65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68A4"/>
    <w:pPr>
      <w:ind w:left="720"/>
      <w:contextualSpacing/>
    </w:pPr>
  </w:style>
  <w:style w:type="paragraph" w:styleId="Textodeglobo">
    <w:name w:val="Balloon Text"/>
    <w:basedOn w:val="Normal"/>
    <w:link w:val="TextodegloboCar"/>
    <w:uiPriority w:val="99"/>
    <w:semiHidden/>
    <w:unhideWhenUsed/>
    <w:rsid w:val="00AB37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68A4"/>
    <w:pPr>
      <w:ind w:left="720"/>
      <w:contextualSpacing/>
    </w:pPr>
  </w:style>
  <w:style w:type="paragraph" w:styleId="Textodeglobo">
    <w:name w:val="Balloon Text"/>
    <w:basedOn w:val="Normal"/>
    <w:link w:val="TextodegloboCar"/>
    <w:uiPriority w:val="99"/>
    <w:semiHidden/>
    <w:unhideWhenUsed/>
    <w:rsid w:val="00AB37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3</cp:revision>
  <dcterms:created xsi:type="dcterms:W3CDTF">2021-05-04T21:48:00Z</dcterms:created>
  <dcterms:modified xsi:type="dcterms:W3CDTF">2021-05-04T21:53:00Z</dcterms:modified>
</cp:coreProperties>
</file>