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E9" w:rsidRPr="00670EFA" w:rsidRDefault="00310CE9" w:rsidP="00310CE9">
      <w:pPr>
        <w:tabs>
          <w:tab w:val="left" w:pos="2610"/>
        </w:tabs>
        <w:jc w:val="right"/>
        <w:rPr>
          <w:rFonts w:ascii="Agency FB" w:hAnsi="Agency FB"/>
        </w:rPr>
      </w:pPr>
      <w:r>
        <w:rPr>
          <w:noProof/>
          <w:lang w:eastAsia="es-MX"/>
        </w:rPr>
        <w:drawing>
          <wp:anchor distT="0" distB="0" distL="114300" distR="114300" simplePos="0" relativeHeight="251664384" behindDoc="1" locked="0" layoutInCell="1" allowOverlap="1" wp14:anchorId="18D1A07C" wp14:editId="3D067137">
            <wp:simplePos x="0" y="0"/>
            <wp:positionH relativeFrom="column">
              <wp:posOffset>-813435</wp:posOffset>
            </wp:positionH>
            <wp:positionV relativeFrom="paragraph">
              <wp:posOffset>-367030</wp:posOffset>
            </wp:positionV>
            <wp:extent cx="1399142" cy="12096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scudo.png"/>
                    <pic:cNvPicPr/>
                  </pic:nvPicPr>
                  <pic:blipFill>
                    <a:blip r:embed="rId4">
                      <a:extLst>
                        <a:ext uri="{28A0092B-C50C-407E-A947-70E740481C1C}">
                          <a14:useLocalDpi xmlns:a14="http://schemas.microsoft.com/office/drawing/2010/main" val="0"/>
                        </a:ext>
                      </a:extLst>
                    </a:blip>
                    <a:stretch>
                      <a:fillRect/>
                    </a:stretch>
                  </pic:blipFill>
                  <pic:spPr>
                    <a:xfrm>
                      <a:off x="0" y="0"/>
                      <a:ext cx="1399142" cy="1209675"/>
                    </a:xfrm>
                    <a:prstGeom prst="rect">
                      <a:avLst/>
                    </a:prstGeom>
                  </pic:spPr>
                </pic:pic>
              </a:graphicData>
            </a:graphic>
            <wp14:sizeRelH relativeFrom="page">
              <wp14:pctWidth>0</wp14:pctWidth>
            </wp14:sizeRelH>
            <wp14:sizeRelV relativeFrom="page">
              <wp14:pctHeight>0</wp14:pctHeight>
            </wp14:sizeRelV>
          </wp:anchor>
        </w:drawing>
      </w:r>
      <w:r w:rsidRPr="00670EFA">
        <w:rPr>
          <w:rFonts w:ascii="Agency FB" w:hAnsi="Agency FB"/>
          <w:sz w:val="40"/>
        </w:rPr>
        <w:t>Escuela Normal de Educación Preescolar del Estado de Coahuila</w:t>
      </w:r>
    </w:p>
    <w:p w:rsidR="00310CE9" w:rsidRDefault="00310CE9" w:rsidP="00310CE9">
      <w:pPr>
        <w:tabs>
          <w:tab w:val="left" w:pos="2610"/>
        </w:tabs>
        <w:jc w:val="center"/>
      </w:pPr>
    </w:p>
    <w:p w:rsidR="00310CE9" w:rsidRDefault="00310CE9" w:rsidP="00310CE9"/>
    <w:p w:rsidR="00310CE9" w:rsidRPr="0035275C" w:rsidRDefault="00310CE9" w:rsidP="00310CE9">
      <w:pPr>
        <w:rPr>
          <w:rFonts w:ascii="Arial" w:hAnsi="Arial" w:cs="Arial"/>
        </w:rPr>
      </w:pPr>
    </w:p>
    <w:p w:rsidR="00310CE9" w:rsidRPr="0035275C" w:rsidRDefault="00310CE9" w:rsidP="00310CE9">
      <w:pPr>
        <w:jc w:val="center"/>
        <w:rPr>
          <w:rFonts w:ascii="Arial" w:hAnsi="Arial" w:cs="Arial"/>
          <w:sz w:val="32"/>
        </w:rPr>
      </w:pPr>
      <w:r w:rsidRPr="0035275C">
        <w:rPr>
          <w:rFonts w:ascii="Arial" w:hAnsi="Arial" w:cs="Arial"/>
          <w:sz w:val="32"/>
        </w:rPr>
        <w:t>Licenciatura en educación preescolar</w:t>
      </w:r>
    </w:p>
    <w:p w:rsidR="00310CE9" w:rsidRPr="0035275C" w:rsidRDefault="00310CE9" w:rsidP="00310CE9">
      <w:pPr>
        <w:jc w:val="center"/>
        <w:rPr>
          <w:rFonts w:ascii="Arial" w:hAnsi="Arial" w:cs="Arial"/>
          <w:sz w:val="32"/>
        </w:rPr>
      </w:pPr>
    </w:p>
    <w:p w:rsidR="00310CE9" w:rsidRPr="0035275C" w:rsidRDefault="00310CE9" w:rsidP="00310CE9">
      <w:pPr>
        <w:jc w:val="center"/>
        <w:rPr>
          <w:rFonts w:ascii="Arial" w:hAnsi="Arial" w:cs="Arial"/>
          <w:sz w:val="32"/>
        </w:rPr>
      </w:pPr>
      <w:r w:rsidRPr="0035275C">
        <w:rPr>
          <w:rFonts w:ascii="Arial" w:hAnsi="Arial" w:cs="Arial"/>
          <w:sz w:val="32"/>
        </w:rPr>
        <w:t>Ciclo escolar 2020-2021</w:t>
      </w:r>
    </w:p>
    <w:p w:rsidR="00310CE9" w:rsidRPr="0035275C" w:rsidRDefault="00310CE9" w:rsidP="00310CE9">
      <w:pPr>
        <w:jc w:val="center"/>
        <w:rPr>
          <w:rFonts w:ascii="Arial" w:hAnsi="Arial" w:cs="Arial"/>
          <w:sz w:val="32"/>
        </w:rPr>
      </w:pPr>
    </w:p>
    <w:p w:rsidR="00310CE9" w:rsidRPr="0035275C" w:rsidRDefault="00310CE9" w:rsidP="00310CE9">
      <w:pPr>
        <w:jc w:val="center"/>
        <w:rPr>
          <w:rFonts w:ascii="Arial" w:hAnsi="Arial" w:cs="Arial"/>
          <w:sz w:val="32"/>
        </w:rPr>
      </w:pPr>
      <w:r>
        <w:rPr>
          <w:rFonts w:ascii="Arial" w:hAnsi="Arial" w:cs="Arial"/>
          <w:sz w:val="32"/>
        </w:rPr>
        <w:t xml:space="preserve">Observación y análisis de prácticas y contextos escolares </w:t>
      </w:r>
    </w:p>
    <w:p w:rsidR="00310CE9" w:rsidRPr="0035275C" w:rsidRDefault="00310CE9" w:rsidP="00310CE9">
      <w:pPr>
        <w:jc w:val="center"/>
        <w:rPr>
          <w:rFonts w:ascii="Arial" w:hAnsi="Arial" w:cs="Arial"/>
          <w:sz w:val="32"/>
        </w:rPr>
      </w:pPr>
      <w:r w:rsidRPr="0035275C">
        <w:rPr>
          <w:rFonts w:ascii="Arial" w:hAnsi="Arial" w:cs="Arial"/>
          <w:sz w:val="32"/>
        </w:rPr>
        <w:t>-</w:t>
      </w:r>
      <w:r>
        <w:rPr>
          <w:rFonts w:ascii="Arial" w:hAnsi="Arial" w:cs="Arial"/>
          <w:sz w:val="32"/>
        </w:rPr>
        <w:t>ROL DOCENTE</w:t>
      </w:r>
      <w:bookmarkStart w:id="0" w:name="_GoBack"/>
      <w:bookmarkEnd w:id="0"/>
      <w:r w:rsidRPr="0035275C">
        <w:rPr>
          <w:rFonts w:ascii="Arial" w:hAnsi="Arial" w:cs="Arial"/>
          <w:sz w:val="32"/>
        </w:rPr>
        <w:t>-</w:t>
      </w:r>
    </w:p>
    <w:p w:rsidR="00310CE9" w:rsidRPr="0035275C" w:rsidRDefault="00310CE9" w:rsidP="00310CE9">
      <w:pPr>
        <w:jc w:val="center"/>
        <w:rPr>
          <w:rFonts w:ascii="Arial" w:hAnsi="Arial" w:cs="Arial"/>
          <w:sz w:val="32"/>
        </w:rPr>
      </w:pPr>
    </w:p>
    <w:p w:rsidR="00310CE9" w:rsidRPr="0035275C" w:rsidRDefault="00310CE9" w:rsidP="00310CE9">
      <w:pPr>
        <w:jc w:val="center"/>
        <w:rPr>
          <w:rFonts w:ascii="Arial" w:hAnsi="Arial" w:cs="Arial"/>
          <w:sz w:val="32"/>
        </w:rPr>
      </w:pPr>
      <w:r>
        <w:rPr>
          <w:rFonts w:ascii="Arial" w:hAnsi="Arial" w:cs="Arial"/>
          <w:sz w:val="32"/>
        </w:rPr>
        <w:t>Alumna</w:t>
      </w:r>
      <w:r w:rsidRPr="0035275C">
        <w:rPr>
          <w:rFonts w:ascii="Arial" w:hAnsi="Arial" w:cs="Arial"/>
          <w:sz w:val="32"/>
        </w:rPr>
        <w:t>.</w:t>
      </w:r>
      <w:r>
        <w:rPr>
          <w:rFonts w:ascii="Arial" w:hAnsi="Arial" w:cs="Arial"/>
          <w:sz w:val="32"/>
        </w:rPr>
        <w:t xml:space="preserve">    2</w:t>
      </w:r>
      <w:r w:rsidRPr="0035275C">
        <w:rPr>
          <w:rFonts w:ascii="Arial" w:hAnsi="Arial" w:cs="Arial"/>
          <w:sz w:val="32"/>
        </w:rPr>
        <w:t xml:space="preserve"> “A”</w:t>
      </w:r>
    </w:p>
    <w:p w:rsidR="00310CE9" w:rsidRPr="0035275C" w:rsidRDefault="00310CE9" w:rsidP="00310CE9">
      <w:pPr>
        <w:jc w:val="center"/>
        <w:rPr>
          <w:rFonts w:ascii="Arial" w:hAnsi="Arial" w:cs="Arial"/>
          <w:sz w:val="32"/>
        </w:rPr>
      </w:pPr>
      <w:r w:rsidRPr="0035275C">
        <w:rPr>
          <w:rFonts w:ascii="Arial" w:hAnsi="Arial" w:cs="Arial"/>
          <w:sz w:val="32"/>
        </w:rPr>
        <w:t>Paulina García Sánchez #8</w:t>
      </w:r>
    </w:p>
    <w:p w:rsidR="00310CE9" w:rsidRPr="0035275C" w:rsidRDefault="00310CE9" w:rsidP="00310CE9">
      <w:pPr>
        <w:jc w:val="center"/>
        <w:rPr>
          <w:rFonts w:ascii="Arial" w:hAnsi="Arial" w:cs="Arial"/>
          <w:sz w:val="32"/>
        </w:rPr>
      </w:pPr>
    </w:p>
    <w:p w:rsidR="00310CE9" w:rsidRPr="0035275C" w:rsidRDefault="00310CE9" w:rsidP="00310CE9">
      <w:pPr>
        <w:jc w:val="center"/>
        <w:rPr>
          <w:rFonts w:ascii="Arial" w:hAnsi="Arial" w:cs="Arial"/>
          <w:sz w:val="32"/>
        </w:rPr>
      </w:pPr>
      <w:r w:rsidRPr="0035275C">
        <w:rPr>
          <w:rFonts w:ascii="Arial" w:hAnsi="Arial" w:cs="Arial"/>
          <w:sz w:val="32"/>
        </w:rPr>
        <w:t>Docente. Elizabeth Guadalupe Ramos Suarez</w:t>
      </w:r>
    </w:p>
    <w:p w:rsidR="00310CE9" w:rsidRPr="0035275C" w:rsidRDefault="00310CE9" w:rsidP="00310CE9">
      <w:pPr>
        <w:jc w:val="center"/>
        <w:rPr>
          <w:rFonts w:ascii="Arial" w:hAnsi="Arial" w:cs="Arial"/>
          <w:sz w:val="32"/>
        </w:rPr>
      </w:pPr>
    </w:p>
    <w:p w:rsidR="00310CE9" w:rsidRPr="0035275C" w:rsidRDefault="00310CE9" w:rsidP="00310CE9">
      <w:pPr>
        <w:jc w:val="center"/>
        <w:rPr>
          <w:rFonts w:ascii="Arial" w:hAnsi="Arial" w:cs="Arial"/>
          <w:sz w:val="32"/>
        </w:rPr>
      </w:pPr>
    </w:p>
    <w:p w:rsidR="00310CE9" w:rsidRPr="0035275C" w:rsidRDefault="00310CE9" w:rsidP="00310CE9">
      <w:pPr>
        <w:rPr>
          <w:rFonts w:ascii="Arial" w:hAnsi="Arial" w:cs="Arial"/>
          <w:sz w:val="32"/>
        </w:rPr>
      </w:pPr>
    </w:p>
    <w:p w:rsidR="00310CE9" w:rsidRDefault="00310CE9" w:rsidP="00310CE9">
      <w:pPr>
        <w:ind w:left="708" w:hanging="708"/>
      </w:pPr>
      <w:r w:rsidRPr="0035275C">
        <w:rPr>
          <w:rFonts w:ascii="Arial" w:hAnsi="Arial" w:cs="Arial"/>
          <w:sz w:val="32"/>
        </w:rPr>
        <w:t xml:space="preserve">Saltillo, Coahuila </w:t>
      </w:r>
      <w:r>
        <w:rPr>
          <w:rFonts w:ascii="Arial" w:hAnsi="Arial" w:cs="Arial"/>
          <w:sz w:val="32"/>
        </w:rPr>
        <w:t xml:space="preserve">              </w:t>
      </w:r>
      <w:r w:rsidRPr="0035275C">
        <w:rPr>
          <w:rFonts w:ascii="Arial" w:hAnsi="Arial" w:cs="Arial"/>
          <w:sz w:val="32"/>
        </w:rPr>
        <w:t xml:space="preserve">                           </w:t>
      </w:r>
      <w:r>
        <w:rPr>
          <w:rFonts w:ascii="Arial" w:hAnsi="Arial" w:cs="Arial"/>
          <w:sz w:val="32"/>
        </w:rPr>
        <w:t>abril</w:t>
      </w:r>
      <w:r w:rsidRPr="0035275C">
        <w:rPr>
          <w:rFonts w:ascii="Arial" w:hAnsi="Arial" w:cs="Arial"/>
          <w:sz w:val="32"/>
        </w:rPr>
        <w:t xml:space="preserve"> 2021</w:t>
      </w:r>
    </w:p>
    <w:p w:rsidR="007E7704" w:rsidRDefault="007E7704" w:rsidP="00310CE9"/>
    <w:p w:rsidR="00310CE9" w:rsidRDefault="007E7704" w:rsidP="00310CE9">
      <w:pPr>
        <w:tabs>
          <w:tab w:val="left" w:pos="2610"/>
        </w:tabs>
        <w:jc w:val="center"/>
      </w:pPr>
      <w:r>
        <w:br w:type="page"/>
      </w:r>
    </w:p>
    <w:p w:rsidR="007E7704" w:rsidRDefault="00310CE9">
      <w:r>
        <w:rPr>
          <w:noProof/>
          <w:lang w:eastAsia="es-MX"/>
        </w:rPr>
        <w:lastRenderedPageBreak/>
        <mc:AlternateContent>
          <mc:Choice Requires="wps">
            <w:drawing>
              <wp:anchor distT="0" distB="0" distL="114300" distR="114300" simplePos="0" relativeHeight="251665408" behindDoc="0" locked="0" layoutInCell="1" allowOverlap="1">
                <wp:simplePos x="0" y="0"/>
                <wp:positionH relativeFrom="column">
                  <wp:posOffset>159580</wp:posOffset>
                </wp:positionH>
                <wp:positionV relativeFrom="paragraph">
                  <wp:posOffset>-662403</wp:posOffset>
                </wp:positionV>
                <wp:extent cx="5046785" cy="597877"/>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046785" cy="597877"/>
                        </a:xfrm>
                        <a:prstGeom prst="rect">
                          <a:avLst/>
                        </a:prstGeom>
                        <a:noFill/>
                        <a:ln w="6350">
                          <a:noFill/>
                        </a:ln>
                      </wps:spPr>
                      <wps:txbx>
                        <w:txbxContent>
                          <w:p w:rsidR="00310CE9" w:rsidRPr="00310CE9" w:rsidRDefault="00310CE9" w:rsidP="00310CE9">
                            <w:pPr>
                              <w:jc w:val="center"/>
                              <w:rPr>
                                <w:rFonts w:ascii="Cooper Black" w:hAnsi="Cooper Black"/>
                                <w:sz w:val="96"/>
                              </w:rPr>
                            </w:pPr>
                            <w:r w:rsidRPr="00310CE9">
                              <w:rPr>
                                <w:rFonts w:ascii="Cooper Black" w:hAnsi="Cooper Black"/>
                                <w:sz w:val="72"/>
                              </w:rPr>
                              <w:t>CUESTIONARIO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2.55pt;margin-top:-52.15pt;width:397.4pt;height:4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OZMwIAAFgEAAAOAAAAZHJzL2Uyb0RvYy54bWysVFFv2jAQfp+0/2D5fSQwAhQRKkbFNAm1&#10;lWjVZ+PYJFLs82xDwn79zk6gqNvTtBdzvrt85/vuOxb3rarJSVhXgc7pcJBSIjSHotKHnL6+bL7M&#10;KHGe6YLVoEVOz8LR++XnT4vGzMUISqgLYQmCaDdvTE5L7808SRwvhWJuAEZoDEqwinm82kNSWNYg&#10;uqqTUZpOkgZsYSxw4Rx6H7ogXUZ8KQX3T1I64UmdU3ybj6eN5z6cyXLB5gfLTFnx/hnsH16hWKWx&#10;6BXqgXlGjrb6A0pV3IID6QccVAJSVlzEHrCbYfqhm13JjIi9IDnOXGly/w+WP56eLamKnGaUaKZw&#10;ROsjKyyQQhAvWg8kCyQ1xs0xd2cw27ffoMVhX/wOnaH3VloVfrErgnGk+3ylGJEIR2eWjifTGdbi&#10;GMvuprPpNMAk718b6/x3AYoEI6cWRxiZZaet813qJSUU07Cp6jqOsdakyenka5bGD64RBK811gg9&#10;dG8Nlm/3bd/YHooz9mWhk4czfFNh8S1z/plZ1AO2ghr3T3jIGrAI9BYlJdhff/OHfBwTRilpUF85&#10;dT+PzApK6h8aB3g3HI+DIONlnE1HeLG3kf1tRB/VGlDCQ9wmw6MZ8n19MaUF9YarsApVMcQ0x9o5&#10;9Rdz7TvV4ypxsVrFJJSgYX6rd4YH6EBnoPalfWPW9PwHDTzCRYls/mEMXW43iNXRg6zijALBHas9&#10;7yjfOOV+1cJ+3N5j1vsfwvI3AAAA//8DAFBLAwQUAAYACAAAACEA+k906OIAAAALAQAADwAAAGRy&#10;cy9kb3ducmV2LnhtbEyPwU7DMAyG70i8Q2QkbluawlBXmk5TpQkJwWFjF25p47UViVOabCs8PWEX&#10;ONr+9Pv7i9VkDTvh6HtHEsQ8AYbUON1TK2H/tpllwHxQpJVxhBK+0MOqvL4qVK7dmbZ42oWWxRDy&#10;uZLQhTDknPumQ6v83A1I8XZwo1UhjmPL9ajOMdwanibJA7eqp/ihUwNWHTYfu6OV8FxtXtW2Tm32&#10;baqnl8N6+Ny/L6S8vZnWj8ACTuEPhl/9qA5ldKrdkbRnRkK6EJGUMBPJ/R2wSGRiuQRWX1YCeFnw&#10;/x3KHwAAAP//AwBQSwECLQAUAAYACAAAACEAtoM4kv4AAADhAQAAEwAAAAAAAAAAAAAAAAAAAAAA&#10;W0NvbnRlbnRfVHlwZXNdLnhtbFBLAQItABQABgAIAAAAIQA4/SH/1gAAAJQBAAALAAAAAAAAAAAA&#10;AAAAAC8BAABfcmVscy8ucmVsc1BLAQItABQABgAIAAAAIQDTf6OZMwIAAFgEAAAOAAAAAAAAAAAA&#10;AAAAAC4CAABkcnMvZTJvRG9jLnhtbFBLAQItABQABgAIAAAAIQD6T3To4gAAAAsBAAAPAAAAAAAA&#10;AAAAAAAAAI0EAABkcnMvZG93bnJldi54bWxQSwUGAAAAAAQABADzAAAAnAUAAAAA&#10;" filled="f" stroked="f" strokeweight=".5pt">
                <v:textbox>
                  <w:txbxContent>
                    <w:p w:rsidR="00310CE9" w:rsidRPr="00310CE9" w:rsidRDefault="00310CE9" w:rsidP="00310CE9">
                      <w:pPr>
                        <w:jc w:val="center"/>
                        <w:rPr>
                          <w:rFonts w:ascii="Cooper Black" w:hAnsi="Cooper Black"/>
                          <w:sz w:val="96"/>
                        </w:rPr>
                      </w:pPr>
                      <w:r w:rsidRPr="00310CE9">
                        <w:rPr>
                          <w:rFonts w:ascii="Cooper Black" w:hAnsi="Cooper Black"/>
                          <w:sz w:val="72"/>
                        </w:rPr>
                        <w:t>CUESTIONARIO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5520</wp:posOffset>
                </wp:positionV>
                <wp:extent cx="7019925" cy="8985739"/>
                <wp:effectExtent l="0" t="0" r="28575" b="25400"/>
                <wp:wrapNone/>
                <wp:docPr id="3" name="Cuadro de texto 3"/>
                <wp:cNvGraphicFramePr/>
                <a:graphic xmlns:a="http://schemas.openxmlformats.org/drawingml/2006/main">
                  <a:graphicData uri="http://schemas.microsoft.com/office/word/2010/wordprocessingShape">
                    <wps:wsp>
                      <wps:cNvSpPr txBox="1"/>
                      <wps:spPr>
                        <a:xfrm>
                          <a:off x="0" y="0"/>
                          <a:ext cx="7019925" cy="8985739"/>
                        </a:xfrm>
                        <a:prstGeom prst="rect">
                          <a:avLst/>
                        </a:prstGeom>
                        <a:solidFill>
                          <a:schemeClr val="lt1"/>
                        </a:solidFill>
                        <a:ln w="6350">
                          <a:solidFill>
                            <a:prstClr val="black"/>
                          </a:solidFill>
                        </a:ln>
                      </wps:spPr>
                      <wps:txbx>
                        <w:txbxContent>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¿Quiénes son los sujetos que integran el jardín de niños?</w:t>
                            </w:r>
                          </w:p>
                          <w:p w:rsidR="006A369C" w:rsidRDefault="007D6838"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El jardín de niños Heroínas Mexicanas está conformado por 1 Directora General del Plantel 10 docentes, entre ellos de música, educación física, inglés, y de grupo; personal de apoyo 5 personas, entre ellas 2 intendentes, 2 enfermeras y 1 secretaria.</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¿Qué es lo que hacen?</w:t>
                            </w:r>
                          </w:p>
                          <w:p w:rsidR="006A369C" w:rsidRDefault="007D6838"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Cada integrante tiene su propio rol dentro del Jardín, desde dirigir, dar clases de los cursos básicos, música, inglés, entre otros, algunos otros se encargan de mantener limpia las áreas, etc.</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¿Qué funciones realizan?</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Directora: dirigir el jardín, estar al pendiente del desarrollo de los estudiantes y los docentes, controlar que el jardín esté en buenas condiciones.</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Docentes: dependiendo de su área, dar clases ya sea de los cursos básicos de preescolar, música, inglés, educación física, cada uno ya tiene su función.</w:t>
                            </w:r>
                          </w:p>
                          <w:p w:rsidR="006A369C"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Personal de apoyo: mantener las áreas limpias, atender a los niños que lleguen a tener algún pequeño accidente o que estén enfermos, la secretaria se encarga de controlar los aspectos que mantienen funcionando nuestro jardín para posteriormente dárselo a conocer a la directora.</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xml:space="preserve"> · ¿Cuál es el rol que le corresponde a cada uno en la dinámica escolar?</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xml:space="preserve">Directora: dirigir el jardín </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xml:space="preserve">Docentes: Brindar nuevos aprendizajes a los estudiantes </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xml:space="preserve">Personal de apoyo: </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Intendentes: mantener las áreas limpias</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xml:space="preserve">Enfermeras: atender situaciones como accidentes o enfermedad </w:t>
                            </w:r>
                          </w:p>
                          <w:p w:rsidR="006A369C"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Secretaria: controlar los aspectos técnicos del jardín</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¿Hacen las mismas funciones?</w:t>
                            </w:r>
                          </w:p>
                          <w:p w:rsidR="006A369C"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Definitivamente no, cada uno tiene su propia función, todos tienen un papel, cada uno está enfocado en su área.</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¿Qué los diferencia?</w:t>
                            </w:r>
                          </w:p>
                          <w:p w:rsid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Pr>
                                <w:rFonts w:ascii="Arial" w:hAnsi="Arial" w:cs="Arial"/>
                                <w:sz w:val="24"/>
                                <w:lang w:val="es"/>
                              </w:rPr>
                              <w:t>Cada uno está enfocado en un área distinta para mejorar el aprendizaje de los estudiantes, ya sea su desarrollo psicomotor, su creatividad, conocimientos matemáticos, de lenguaje, entre otras cosas.</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¿Qué hacen las personas que realizan actividades diferentes a la docencia?</w:t>
                            </w:r>
                          </w:p>
                          <w:p w:rsidR="006A369C"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Cómo mencioné antes, depende del puesto que se esté trabajando, podría ser limpieza del jardín, aspectos básicos de salud o del jardín.</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¿Existen lugares específicos donde encontrarlos?</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896E97">
                              <w:rPr>
                                <w:rFonts w:ascii="Arial" w:hAnsi="Arial" w:cs="Arial"/>
                                <w:sz w:val="24"/>
                                <w:lang w:val="es"/>
                              </w:rPr>
                              <w:t>En este jardín en general, el personal que está laborando con nosotros fue recomendado ya sea de una agencia o de algún compañero externo, ¿Por qué? Por su buen desempeño, pues contratamos personas capacitadas y que realmente conocen y saben la función que tienen dentro del jardín, es así que hemos mantenido al personal actual por un buen tiempo, pues todos estamos enfocados en el trabajo que nos corresponde.</w:t>
                            </w:r>
                          </w:p>
                          <w:p w:rsidR="006A369C" w:rsidRDefault="006A369C" w:rsidP="00896E97">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27" type="#_x0000_t202" style="position:absolute;margin-left:0;margin-top:.45pt;width:552.75pt;height:707.5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CvVQIAALAEAAAOAAAAZHJzL2Uyb0RvYy54bWysVE1v2zAMvQ/YfxB0X+x8tYkRp8hSZBgQ&#10;tAXSomdFlhNjkqhJSuzs14+SnTTtdhp2kSnx6Yl8JD27a5QkR2FdBTqn/V5KidAcikrvcvryvPoy&#10;ocR5pgsmQYucnoSjd/PPn2a1ycQA9iALYQmSaJfVJqd7702WJI7vhWKuB0ZodJZgFfO4tbuksKxG&#10;diWTQZreJDXYwljgwjk8vW+ddB75y1Jw/1iWTngic4qx+bjauG7DmsxnLNtZZvYV78Jg/xCFYpXG&#10;Ry9U98wzcrDVH1Sq4hYclL7HQSVQlhUXMQfMpp9+yGazZ0bEXFAcZy4yuf9Hyx+OT5ZURU6HlGim&#10;sETLAysskEIQLxoPZBhEqo3LELsxiPbNV2iw2Odzh4ch96a0KnwxK4J+lPt0kRiZCMfD27Q/nQ7G&#10;lHD0TaaT8e1wGniSt+vGOv9NgCLByKnFGkZp2XHtfAs9Q8JrDmRVrCop4yb0jVhKS44MKy59DBLJ&#10;36GkJnVOb4bjNBK/8wXqy/2tZPxHF94VCvmkxpiDKG3ywfLNtolKXoTZQnFCvSy0becMX1VIv2bO&#10;PzGLfYYS4ez4R1xKCRgTdBYle7C//nYe8Fh+9FJSY9/m1P08MCsokd81Nsa0PxqFRo+b0fh2gBt7&#10;7dlee/RBLQGF6uOUGh7NgPfybJYW1CuO2CK8ii6mOb6dU382l76dJhxRLhaLCMLWNsyv9cbwQB0K&#10;E2R9bl6ZNV1ZQ289wLnDWfahui023NSwOHgoq1j6oHOraic/jkVsnm6Ew9xd7yPq7Ucz/w0AAP//&#10;AwBQSwMEFAAGAAgAAAAhAH1DbF/bAAAABwEAAA8AAABkcnMvZG93bnJldi54bWxMj8FOwzAQRO9I&#10;/IO1SNyoHUSrNMSpABUunGgRZzfe2hbxOrLdNPw97gluO5rRzNt2M/uBTRiTCyShWghgSH3QjoyE&#10;z/3rXQ0sZUVaDYFQwg8m2HTXV61qdDjTB067bFgpodQoCTbnseE89Ra9SoswIhXvGKJXuchouI7q&#10;XMr9wO+FWHGvHJUFq0Z8sdh/705ewvbZrE1fq2i3tXZumr+O7+ZNytub+ekRWMY5/4Xhgl/QoStM&#10;h3AindggoTySJayBXbxKLJfADuV6qFYCeNfy//zdLwAAAP//AwBQSwECLQAUAAYACAAAACEAtoM4&#10;kv4AAADhAQAAEwAAAAAAAAAAAAAAAAAAAAAAW0NvbnRlbnRfVHlwZXNdLnhtbFBLAQItABQABgAI&#10;AAAAIQA4/SH/1gAAAJQBAAALAAAAAAAAAAAAAAAAAC8BAABfcmVscy8ucmVsc1BLAQItABQABgAI&#10;AAAAIQBg0LCvVQIAALAEAAAOAAAAAAAAAAAAAAAAAC4CAABkcnMvZTJvRG9jLnhtbFBLAQItABQA&#10;BgAIAAAAIQB9Q2xf2wAAAAcBAAAPAAAAAAAAAAAAAAAAAK8EAABkcnMvZG93bnJldi54bWxQSwUG&#10;AAAAAAQABADzAAAAtwUAAAAA&#10;" fillcolor="white [3201]" strokeweight=".5pt">
                <v:textbox>
                  <w:txbxContent>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¿Quiénes son los sujetos que integran el jardín de niños?</w:t>
                      </w:r>
                    </w:p>
                    <w:p w:rsidR="006A369C" w:rsidRDefault="007D6838"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El jardín de niños Heroínas Mexicanas está conformado por 1 Directora General del Plantel 10 docentes, entre ellos de música, educación física, inglés, y de grupo; personal de apoyo 5 personas, entre ellas 2 intendentes, 2 enfermeras y 1 secretaria.</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¿Qué es lo que hacen?</w:t>
                      </w:r>
                    </w:p>
                    <w:p w:rsidR="006A369C" w:rsidRDefault="007D6838"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Cada integrante tiene su propio rol dentro del Jardín, desde dirigir, dar clases de los cursos básicos, música, inglés, entre otros, algunos otros se encargan de mantener limpia las áreas, etc.</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¿Qué funciones realizan?</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Directora: dirigir el jardín, estar al pendiente del desarrollo de los estudiantes y los docentes, controlar que el jardín esté en buenas condiciones.</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Docentes: dependiendo de su área, dar clases ya sea de los cursos básicos de preescolar, música, inglés, educación física, cada uno ya tiene su función.</w:t>
                      </w:r>
                    </w:p>
                    <w:p w:rsidR="006A369C"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Personal de apoyo: mantener las áreas limpias, atender a los niños que lleguen a tener algún pequeño accidente o que estén enfermos, la secretaria se encarga de controlar los aspectos que mantienen funcionando nuestro jardín para posteriormente dárselo a conocer a la directora.</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xml:space="preserve"> · ¿Cuál es el rol que le corresponde a cada uno en la dinámica escolar?</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xml:space="preserve">Directora: dirigir el jardín </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xml:space="preserve">Docentes: Brindar nuevos aprendizajes a los estudiantes </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xml:space="preserve">Personal de apoyo: </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Intendentes: mantener las áreas limpias</w:t>
                      </w:r>
                    </w:p>
                    <w:p w:rsidR="00FB7DA7" w:rsidRP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xml:space="preserve">Enfermeras: atender situaciones como accidentes o enfermedad </w:t>
                      </w:r>
                    </w:p>
                    <w:p w:rsidR="006A369C"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Secretaria: controlar los aspectos técnicos del jardín</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¿Hacen las mismas funciones?</w:t>
                      </w:r>
                    </w:p>
                    <w:p w:rsidR="006A369C"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Definitivamente no, cada uno tiene su propia función, todos tienen un papel, cada uno está enfocado en su área.</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¿Qué los diferencia?</w:t>
                      </w:r>
                    </w:p>
                    <w:p w:rsidR="00FB7DA7"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Pr>
                          <w:rFonts w:ascii="Arial" w:hAnsi="Arial" w:cs="Arial"/>
                          <w:sz w:val="24"/>
                          <w:lang w:val="es"/>
                        </w:rPr>
                        <w:t>Cada uno está enfocado en un área distinta para mejorar el aprendizaje de los estudiantes, ya sea su desarrollo psicomotor, su creatividad, conocimientos matemáticos, de lenguaje, entre otras cosas.</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Pr="00FB7DA7"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¿Qué hacen las personas que realizan actividades diferentes a la docencia?</w:t>
                      </w:r>
                    </w:p>
                    <w:p w:rsidR="006A369C" w:rsidRDefault="00FB7DA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Cómo mencioné antes, depende del puesto que se esté trabajando, podría ser limpieza del jardín, aspectos básicos de salud o del jardín.</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p>
                    <w:p w:rsidR="006A369C" w:rsidRDefault="006A369C"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FB7DA7">
                        <w:rPr>
                          <w:rFonts w:ascii="Arial" w:hAnsi="Arial" w:cs="Arial"/>
                          <w:sz w:val="24"/>
                          <w:lang w:val="es"/>
                        </w:rPr>
                        <w:t>· ¿Existen lugares específicos donde encontrarlos?</w:t>
                      </w:r>
                    </w:p>
                    <w:p w:rsidR="00896E97" w:rsidRPr="00FB7DA7" w:rsidRDefault="00896E97" w:rsidP="00896E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lang w:val="es"/>
                        </w:rPr>
                      </w:pPr>
                      <w:r w:rsidRPr="00896E97">
                        <w:rPr>
                          <w:rFonts w:ascii="Arial" w:hAnsi="Arial" w:cs="Arial"/>
                          <w:sz w:val="24"/>
                          <w:lang w:val="es"/>
                        </w:rPr>
                        <w:t>En este jardín en general, el personal que está laborando con nosotros fue recomendado ya sea de una agencia o de algún compañero externo, ¿Por qué? Por su buen desempeño, pues contratamos personas capacitadas y que realmente conocen y saben la función que tienen dentro del jardín, es así que hemos mantenido al personal actual por un buen tiempo, pues todos estamos enfocados en el trabajo que nos corresponde.</w:t>
                      </w:r>
                    </w:p>
                    <w:p w:rsidR="006A369C" w:rsidRDefault="006A369C" w:rsidP="00896E97">
                      <w:pPr>
                        <w:spacing w:line="276" w:lineRule="auto"/>
                      </w:pPr>
                    </w:p>
                  </w:txbxContent>
                </v:textbox>
                <w10:wrap anchorx="margin"/>
              </v:shape>
            </w:pict>
          </mc:Fallback>
        </mc:AlternateContent>
      </w:r>
      <w:r>
        <w:rPr>
          <w:noProof/>
          <w:lang w:eastAsia="es-MX"/>
        </w:rPr>
        <w:drawing>
          <wp:anchor distT="0" distB="0" distL="114300" distR="114300" simplePos="0" relativeHeight="251658240" behindDoc="1" locked="0" layoutInCell="1" allowOverlap="1">
            <wp:simplePos x="0" y="0"/>
            <wp:positionH relativeFrom="column">
              <wp:posOffset>-1527810</wp:posOffset>
            </wp:positionH>
            <wp:positionV relativeFrom="paragraph">
              <wp:posOffset>-895399</wp:posOffset>
            </wp:positionV>
            <wp:extent cx="8362950" cy="103092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pg"/>
                    <pic:cNvPicPr/>
                  </pic:nvPicPr>
                  <pic:blipFill>
                    <a:blip r:embed="rId5">
                      <a:extLst>
                        <a:ext uri="{28A0092B-C50C-407E-A947-70E740481C1C}">
                          <a14:useLocalDpi xmlns:a14="http://schemas.microsoft.com/office/drawing/2010/main" val="0"/>
                        </a:ext>
                      </a:extLst>
                    </a:blip>
                    <a:stretch>
                      <a:fillRect/>
                    </a:stretch>
                  </pic:blipFill>
                  <pic:spPr>
                    <a:xfrm>
                      <a:off x="0" y="0"/>
                      <a:ext cx="8362950" cy="10309225"/>
                    </a:xfrm>
                    <a:prstGeom prst="rect">
                      <a:avLst/>
                    </a:prstGeom>
                  </pic:spPr>
                </pic:pic>
              </a:graphicData>
            </a:graphic>
            <wp14:sizeRelH relativeFrom="page">
              <wp14:pctWidth>0</wp14:pctWidth>
            </wp14:sizeRelH>
            <wp14:sizeRelV relativeFrom="page">
              <wp14:pctHeight>0</wp14:pctHeight>
            </wp14:sizeRelV>
          </wp:anchor>
        </w:drawing>
      </w:r>
    </w:p>
    <w:p w:rsidR="00DE0AD8" w:rsidRDefault="00DE0AD8"/>
    <w:sectPr w:rsidR="00DE0A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04"/>
    <w:rsid w:val="00310CE9"/>
    <w:rsid w:val="006A369C"/>
    <w:rsid w:val="007D6838"/>
    <w:rsid w:val="007E7704"/>
    <w:rsid w:val="00896E97"/>
    <w:rsid w:val="00A87512"/>
    <w:rsid w:val="00DE0AD8"/>
    <w:rsid w:val="00FB7D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87A6"/>
  <w15:chartTrackingRefBased/>
  <w15:docId w15:val="{D5696D33-BC04-4E9A-8302-6B0C246C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Words>
  <Characters>314</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2021-05-03T22:38:00Z</dcterms:created>
  <dcterms:modified xsi:type="dcterms:W3CDTF">2021-05-03T22:55:00Z</dcterms:modified>
</cp:coreProperties>
</file>