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E9ED9" w14:textId="74EC8B69" w:rsidR="00FC04C5" w:rsidRPr="001A40B5" w:rsidRDefault="00FC04C5" w:rsidP="00C167D6">
      <w:pPr>
        <w:framePr w:hSpace="141" w:wrap="around" w:vAnchor="text" w:hAnchor="page" w:x="817" w:y="-98"/>
        <w:spacing w:after="0" w:line="240" w:lineRule="auto"/>
        <w:jc w:val="center"/>
        <w:rPr>
          <w:b/>
          <w:sz w:val="24"/>
          <w:lang w:val="es-ES"/>
        </w:rPr>
      </w:pPr>
      <w:r w:rsidRPr="001A40B5">
        <w:rPr>
          <w:b/>
          <w:sz w:val="24"/>
          <w:lang w:val="es-ES"/>
        </w:rPr>
        <w:t>ESCUELA NORMAL DE EDUCACIÓN PREESCOLAR</w:t>
      </w:r>
    </w:p>
    <w:p w14:paraId="2790D7C8" w14:textId="77777777" w:rsidR="00FC04C5" w:rsidRPr="001A40B5" w:rsidRDefault="00FC04C5" w:rsidP="00C167D6">
      <w:pPr>
        <w:framePr w:hSpace="141" w:wrap="around" w:vAnchor="text" w:hAnchor="page" w:x="817" w:y="-98"/>
        <w:tabs>
          <w:tab w:val="left" w:pos="1740"/>
        </w:tabs>
        <w:spacing w:after="0" w:line="240" w:lineRule="auto"/>
        <w:jc w:val="center"/>
        <w:rPr>
          <w:rFonts w:cs="Arial"/>
          <w:b/>
          <w:sz w:val="20"/>
          <w:lang w:val="es-ES"/>
        </w:rPr>
      </w:pPr>
      <w:r w:rsidRPr="001A40B5">
        <w:rPr>
          <w:rFonts w:cs="Arial"/>
          <w:b/>
          <w:sz w:val="20"/>
          <w:lang w:val="es-ES"/>
        </w:rPr>
        <w:t>FICHA DE EVALUACIÓN DE COMPETENCIAS PROFESIONALES</w:t>
      </w:r>
    </w:p>
    <w:p w14:paraId="7AB2CB2D" w14:textId="77777777" w:rsidR="00FC04C5" w:rsidRPr="001A40B5" w:rsidRDefault="00FC04C5" w:rsidP="00C167D6">
      <w:pPr>
        <w:framePr w:hSpace="141" w:wrap="around" w:vAnchor="text" w:hAnchor="page" w:x="817" w:y="-98"/>
        <w:tabs>
          <w:tab w:val="left" w:pos="1740"/>
        </w:tabs>
        <w:spacing w:after="0" w:line="240" w:lineRule="auto"/>
        <w:jc w:val="center"/>
        <w:rPr>
          <w:sz w:val="20"/>
        </w:rPr>
      </w:pPr>
      <w:r w:rsidRPr="001A40B5">
        <w:rPr>
          <w:rFonts w:cs="Arial"/>
          <w:b/>
          <w:sz w:val="20"/>
          <w:lang w:val="es-ES"/>
        </w:rPr>
        <w:t>SÉPTIMO Y OCTAVO SEMESTRE</w:t>
      </w:r>
    </w:p>
    <w:p w14:paraId="38296E0A" w14:textId="31AD2A90" w:rsidR="00FC04C5" w:rsidRDefault="00C167D6" w:rsidP="00FC04C5">
      <w:pPr>
        <w:spacing w:after="0"/>
        <w:ind w:left="142" w:hanging="708"/>
        <w:jc w:val="both"/>
      </w:pPr>
      <w:r>
        <w:rPr>
          <w:b/>
          <w:noProof/>
          <w:sz w:val="28"/>
          <w:lang w:eastAsia="es-MX"/>
        </w:rPr>
        <w:drawing>
          <wp:anchor distT="0" distB="0" distL="114300" distR="114300" simplePos="0" relativeHeight="251657728" behindDoc="0" locked="0" layoutInCell="1" allowOverlap="1" wp14:anchorId="2B6C32D6" wp14:editId="1669DAF2">
            <wp:simplePos x="0" y="0"/>
            <wp:positionH relativeFrom="column">
              <wp:posOffset>1287780</wp:posOffset>
            </wp:positionH>
            <wp:positionV relativeFrom="paragraph">
              <wp:posOffset>360</wp:posOffset>
            </wp:positionV>
            <wp:extent cx="431326" cy="514350"/>
            <wp:effectExtent l="0" t="0" r="6985" b="0"/>
            <wp:wrapSquare wrapText="bothSides"/>
            <wp:docPr id="2" name="Imagen 1" descr="Descripción: logo 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logo 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8571" t="17809" r="68571" b="164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326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286F56AB" w14:textId="77777777" w:rsidR="00FC04C5" w:rsidRPr="00C167D6" w:rsidRDefault="00FC04C5" w:rsidP="00FC04C5">
      <w:pPr>
        <w:spacing w:after="0"/>
        <w:ind w:left="142" w:hanging="708"/>
        <w:jc w:val="both"/>
        <w:rPr>
          <w:sz w:val="20"/>
          <w:szCs w:val="20"/>
        </w:rPr>
      </w:pPr>
      <w:r w:rsidRPr="00C167D6">
        <w:rPr>
          <w:sz w:val="20"/>
          <w:szCs w:val="20"/>
        </w:rPr>
        <w:t xml:space="preserve">             A continuación se presentan las competencias profesionales junto con los indicadores que favorecen </w:t>
      </w:r>
      <w:r w:rsidR="006D39C5" w:rsidRPr="00C167D6">
        <w:rPr>
          <w:sz w:val="20"/>
          <w:szCs w:val="20"/>
        </w:rPr>
        <w:t xml:space="preserve">a </w:t>
      </w:r>
      <w:r w:rsidRPr="00C167D6">
        <w:rPr>
          <w:sz w:val="20"/>
          <w:szCs w:val="20"/>
        </w:rPr>
        <w:t xml:space="preserve">cada una de ellas. Favor de señalar en el recuadro, de manera </w:t>
      </w:r>
      <w:r w:rsidRPr="00C167D6">
        <w:rPr>
          <w:b/>
          <w:sz w:val="20"/>
          <w:szCs w:val="20"/>
          <w:u w:val="single"/>
        </w:rPr>
        <w:t>cuantitativa</w:t>
      </w:r>
      <w:r w:rsidRPr="00C167D6">
        <w:rPr>
          <w:sz w:val="20"/>
          <w:szCs w:val="20"/>
        </w:rPr>
        <w:t>:</w:t>
      </w:r>
    </w:p>
    <w:p w14:paraId="525C9A36" w14:textId="77777777" w:rsidR="00FC04C5" w:rsidRPr="00C167D6" w:rsidRDefault="00FC04C5" w:rsidP="00FC04C5">
      <w:pPr>
        <w:spacing w:after="0"/>
        <w:ind w:left="142" w:hanging="708"/>
        <w:jc w:val="both"/>
        <w:rPr>
          <w:sz w:val="20"/>
          <w:szCs w:val="20"/>
        </w:rPr>
      </w:pPr>
      <w:r w:rsidRPr="00C167D6">
        <w:rPr>
          <w:sz w:val="20"/>
          <w:szCs w:val="20"/>
        </w:rPr>
        <w:t xml:space="preserve">             10 </w:t>
      </w:r>
      <w:r w:rsidRPr="00C167D6">
        <w:rPr>
          <w:i/>
          <w:sz w:val="20"/>
          <w:szCs w:val="20"/>
        </w:rPr>
        <w:t xml:space="preserve">Siempre               </w:t>
      </w:r>
      <w:r w:rsidRPr="00C167D6">
        <w:rPr>
          <w:sz w:val="20"/>
          <w:szCs w:val="20"/>
        </w:rPr>
        <w:t xml:space="preserve">           9 </w:t>
      </w:r>
      <w:r w:rsidRPr="00C167D6">
        <w:rPr>
          <w:i/>
          <w:sz w:val="20"/>
          <w:szCs w:val="20"/>
        </w:rPr>
        <w:t>Casi Siempre</w:t>
      </w:r>
      <w:r w:rsidRPr="00C167D6">
        <w:rPr>
          <w:sz w:val="20"/>
          <w:szCs w:val="20"/>
        </w:rPr>
        <w:t xml:space="preserve">                        8 </w:t>
      </w:r>
      <w:r w:rsidRPr="00C167D6">
        <w:rPr>
          <w:i/>
          <w:sz w:val="20"/>
          <w:szCs w:val="20"/>
        </w:rPr>
        <w:t>Algunas veces</w:t>
      </w:r>
      <w:r w:rsidRPr="00C167D6">
        <w:rPr>
          <w:sz w:val="20"/>
          <w:szCs w:val="20"/>
        </w:rPr>
        <w:t xml:space="preserve">                         7 </w:t>
      </w:r>
      <w:r w:rsidRPr="00C167D6">
        <w:rPr>
          <w:i/>
          <w:sz w:val="20"/>
          <w:szCs w:val="20"/>
        </w:rPr>
        <w:t>Pocas veces</w:t>
      </w:r>
      <w:r w:rsidRPr="00C167D6">
        <w:rPr>
          <w:sz w:val="20"/>
          <w:szCs w:val="20"/>
        </w:rPr>
        <w:t xml:space="preserve">                         6 </w:t>
      </w:r>
      <w:r w:rsidRPr="00C167D6">
        <w:rPr>
          <w:i/>
          <w:sz w:val="20"/>
          <w:szCs w:val="20"/>
        </w:rPr>
        <w:t>Nunca</w:t>
      </w:r>
    </w:p>
    <w:p w14:paraId="7FC9646D" w14:textId="61D61808" w:rsidR="00FC04C5" w:rsidRPr="00C167D6" w:rsidRDefault="006D39C5" w:rsidP="00C167D6">
      <w:pPr>
        <w:spacing w:after="0"/>
        <w:ind w:left="142"/>
        <w:jc w:val="both"/>
        <w:rPr>
          <w:sz w:val="20"/>
          <w:szCs w:val="20"/>
        </w:rPr>
      </w:pPr>
      <w:r w:rsidRPr="00C167D6">
        <w:rPr>
          <w:sz w:val="20"/>
          <w:szCs w:val="20"/>
        </w:rPr>
        <w:t>D</w:t>
      </w:r>
      <w:r w:rsidR="00FC04C5" w:rsidRPr="00C167D6">
        <w:rPr>
          <w:sz w:val="20"/>
          <w:szCs w:val="20"/>
        </w:rPr>
        <w:t xml:space="preserve">e forma </w:t>
      </w:r>
      <w:r w:rsidR="00FC04C5" w:rsidRPr="00C167D6">
        <w:rPr>
          <w:b/>
          <w:sz w:val="20"/>
          <w:szCs w:val="20"/>
          <w:u w:val="single"/>
        </w:rPr>
        <w:t>cualitativa</w:t>
      </w:r>
      <w:r w:rsidR="00FC04C5" w:rsidRPr="00C167D6">
        <w:rPr>
          <w:sz w:val="20"/>
          <w:szCs w:val="20"/>
        </w:rPr>
        <w:t xml:space="preserve"> en el recuadro de observaciones escribir</w:t>
      </w:r>
      <w:r w:rsidRPr="00C167D6">
        <w:rPr>
          <w:sz w:val="20"/>
          <w:szCs w:val="20"/>
        </w:rPr>
        <w:t xml:space="preserve"> las</w:t>
      </w:r>
      <w:r w:rsidR="00FC04C5" w:rsidRPr="00C167D6">
        <w:rPr>
          <w:sz w:val="20"/>
          <w:szCs w:val="20"/>
        </w:rPr>
        <w:t xml:space="preserve"> recomendaciones para mejorar el desarrollo de</w:t>
      </w:r>
      <w:r w:rsidRPr="00C167D6">
        <w:rPr>
          <w:sz w:val="20"/>
          <w:szCs w:val="20"/>
        </w:rPr>
        <w:t xml:space="preserve"> las </w:t>
      </w:r>
      <w:r w:rsidR="00FC04C5" w:rsidRPr="00C167D6">
        <w:rPr>
          <w:sz w:val="20"/>
          <w:szCs w:val="20"/>
        </w:rPr>
        <w:t>competencias.</w:t>
      </w:r>
    </w:p>
    <w:p w14:paraId="6C1EA2E7" w14:textId="095D0CB7" w:rsidR="00FC04C5" w:rsidRPr="00C167D6" w:rsidRDefault="00FC04C5" w:rsidP="00C167D6">
      <w:pPr>
        <w:tabs>
          <w:tab w:val="left" w:pos="1740"/>
        </w:tabs>
        <w:spacing w:after="0" w:line="240" w:lineRule="auto"/>
        <w:jc w:val="center"/>
        <w:rPr>
          <w:rFonts w:cs="Arial"/>
          <w:sz w:val="20"/>
          <w:szCs w:val="20"/>
        </w:rPr>
      </w:pPr>
      <w:r w:rsidRPr="00A307EE">
        <w:rPr>
          <w:rFonts w:cs="Arial"/>
          <w:sz w:val="20"/>
          <w:szCs w:val="20"/>
          <w:highlight w:val="lightGray"/>
        </w:rPr>
        <w:t>Nombre del estudiante</w:t>
      </w:r>
      <w:r w:rsidR="00E12153" w:rsidRPr="00A307EE">
        <w:rPr>
          <w:rFonts w:cs="Arial"/>
          <w:sz w:val="20"/>
          <w:szCs w:val="20"/>
          <w:highlight w:val="lightGray"/>
        </w:rPr>
        <w:t>: Irlanda Margaret Castillo Martínez</w:t>
      </w:r>
      <w:r w:rsidR="00DC0C98" w:rsidRPr="00A307EE">
        <w:rPr>
          <w:rFonts w:cs="Arial"/>
          <w:sz w:val="20"/>
          <w:szCs w:val="20"/>
          <w:highlight w:val="lightGray"/>
        </w:rPr>
        <w:t xml:space="preserve">        </w:t>
      </w:r>
      <w:r w:rsidRPr="00A307EE">
        <w:rPr>
          <w:rFonts w:cs="Arial"/>
          <w:sz w:val="20"/>
          <w:szCs w:val="20"/>
          <w:highlight w:val="lightGray"/>
        </w:rPr>
        <w:t xml:space="preserve"> FECHA: </w:t>
      </w:r>
      <w:r w:rsidR="00E12153" w:rsidRPr="00A307EE">
        <w:rPr>
          <w:rFonts w:cs="Arial"/>
          <w:sz w:val="20"/>
          <w:szCs w:val="20"/>
          <w:highlight w:val="lightGray"/>
        </w:rPr>
        <w:t>07 de mayo de 2021</w:t>
      </w:r>
    </w:p>
    <w:p w14:paraId="6E5C7B1D" w14:textId="77777777"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55"/>
        <w:gridCol w:w="567"/>
        <w:gridCol w:w="425"/>
        <w:gridCol w:w="426"/>
        <w:gridCol w:w="425"/>
        <w:gridCol w:w="425"/>
      </w:tblGrid>
      <w:tr w:rsidR="00FC04C5" w:rsidRPr="000F0DB5" w14:paraId="36422BC9" w14:textId="77777777" w:rsidTr="000F0DB5">
        <w:tc>
          <w:tcPr>
            <w:tcW w:w="11023" w:type="dxa"/>
            <w:gridSpan w:val="6"/>
          </w:tcPr>
          <w:p w14:paraId="6CEC09D5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b/>
              </w:rPr>
              <w:t>Diseña planeaciones didácticas, aplicando sus conocimientos pedagógicos y disciplinares para responder a las necesidades del contexto en el marco de</w:t>
            </w:r>
            <w:r w:rsidR="006D39C5" w:rsidRPr="000F0DB5">
              <w:rPr>
                <w:b/>
              </w:rPr>
              <w:t xml:space="preserve">l </w:t>
            </w:r>
            <w:r w:rsidRPr="000F0DB5">
              <w:rPr>
                <w:b/>
              </w:rPr>
              <w:t>plan y programas de estudio de la Educación Básica.</w:t>
            </w:r>
          </w:p>
        </w:tc>
      </w:tr>
      <w:tr w:rsidR="00FC04C5" w:rsidRPr="000F0DB5" w14:paraId="1905A9DB" w14:textId="77777777" w:rsidTr="000F0DB5">
        <w:tc>
          <w:tcPr>
            <w:tcW w:w="8755" w:type="dxa"/>
          </w:tcPr>
          <w:p w14:paraId="23969E28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67" w:type="dxa"/>
          </w:tcPr>
          <w:p w14:paraId="643E19BA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425" w:type="dxa"/>
          </w:tcPr>
          <w:p w14:paraId="3D6DF36D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426" w:type="dxa"/>
          </w:tcPr>
          <w:p w14:paraId="3E2063EE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425" w:type="dxa"/>
          </w:tcPr>
          <w:p w14:paraId="7BA6784D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25" w:type="dxa"/>
          </w:tcPr>
          <w:p w14:paraId="3C620FD1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14:paraId="4E74A81A" w14:textId="77777777" w:rsidTr="000F0DB5">
        <w:tc>
          <w:tcPr>
            <w:tcW w:w="8755" w:type="dxa"/>
          </w:tcPr>
          <w:p w14:paraId="095203BD" w14:textId="77777777" w:rsidR="00FC04C5" w:rsidRPr="000F0DB5" w:rsidRDefault="00FC04C5" w:rsidP="00B7701E">
            <w:pPr>
              <w:spacing w:after="0" w:line="240" w:lineRule="auto"/>
            </w:pPr>
            <w:r w:rsidRPr="000F0DB5">
              <w:t xml:space="preserve">Diseña </w:t>
            </w:r>
            <w:r w:rsidR="00B7701E">
              <w:t>actividades</w:t>
            </w:r>
            <w:r w:rsidRPr="000F0DB5">
              <w:t xml:space="preserve"> significativas, presentando un inicio, desarrollo y cierre</w:t>
            </w:r>
          </w:p>
        </w:tc>
        <w:tc>
          <w:tcPr>
            <w:tcW w:w="567" w:type="dxa"/>
          </w:tcPr>
          <w:p w14:paraId="2A662096" w14:textId="13FDCAE8" w:rsidR="00FC04C5" w:rsidRPr="000F0DB5" w:rsidRDefault="00E12153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425" w:type="dxa"/>
          </w:tcPr>
          <w:p w14:paraId="2AFCD370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6" w:type="dxa"/>
          </w:tcPr>
          <w:p w14:paraId="40484B53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307E8E9D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0231E040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14:paraId="23160A09" w14:textId="77777777" w:rsidTr="000F0DB5">
        <w:tc>
          <w:tcPr>
            <w:tcW w:w="8755" w:type="dxa"/>
          </w:tcPr>
          <w:p w14:paraId="6C61D7C5" w14:textId="77777777" w:rsidR="00FC04C5" w:rsidRPr="000F0DB5" w:rsidRDefault="00FC04C5" w:rsidP="000F0DB5">
            <w:pPr>
              <w:spacing w:after="0" w:line="240" w:lineRule="auto"/>
            </w:pPr>
            <w:r w:rsidRPr="000F0DB5">
              <w:t>Las actividades favorecen el aprendizaje esperado</w:t>
            </w:r>
          </w:p>
        </w:tc>
        <w:tc>
          <w:tcPr>
            <w:tcW w:w="567" w:type="dxa"/>
          </w:tcPr>
          <w:p w14:paraId="009F87BF" w14:textId="0A5DD544" w:rsidR="00FC04C5" w:rsidRPr="000F0DB5" w:rsidRDefault="00E12153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425" w:type="dxa"/>
          </w:tcPr>
          <w:p w14:paraId="03276283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6" w:type="dxa"/>
          </w:tcPr>
          <w:p w14:paraId="18FAF0F1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6DFA191C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2EA24AA3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14:paraId="615C8139" w14:textId="77777777" w:rsidTr="000F0DB5">
        <w:tc>
          <w:tcPr>
            <w:tcW w:w="8755" w:type="dxa"/>
          </w:tcPr>
          <w:p w14:paraId="1F8BC54D" w14:textId="77777777" w:rsidR="00FC04C5" w:rsidRPr="000F0DB5" w:rsidRDefault="00B7701E" w:rsidP="00B7701E">
            <w:pPr>
              <w:spacing w:after="0" w:line="240" w:lineRule="auto"/>
            </w:pPr>
            <w:r>
              <w:t>Utiliza actividades y materiales de trabajo variado</w:t>
            </w:r>
          </w:p>
        </w:tc>
        <w:tc>
          <w:tcPr>
            <w:tcW w:w="567" w:type="dxa"/>
          </w:tcPr>
          <w:p w14:paraId="501CE021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7ECF44ED" w14:textId="4CCB40E8" w:rsidR="00FC04C5" w:rsidRPr="000F0DB5" w:rsidRDefault="00E12153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426" w:type="dxa"/>
          </w:tcPr>
          <w:p w14:paraId="70942A5C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7F2A0BC5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0B128A9E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14:paraId="194BE584" w14:textId="77777777" w:rsidTr="000F0DB5">
        <w:tc>
          <w:tcPr>
            <w:tcW w:w="8755" w:type="dxa"/>
          </w:tcPr>
          <w:p w14:paraId="34D65FE5" w14:textId="77777777"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   PROMEDIO</w:t>
            </w:r>
          </w:p>
        </w:tc>
        <w:tc>
          <w:tcPr>
            <w:tcW w:w="2268" w:type="dxa"/>
            <w:gridSpan w:val="5"/>
          </w:tcPr>
          <w:p w14:paraId="1F299528" w14:textId="69385F11" w:rsidR="003612A7" w:rsidRPr="00C167D6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  <w:highlight w:val="yellow"/>
              </w:rPr>
            </w:pPr>
            <w:r w:rsidRPr="00C167D6">
              <w:rPr>
                <w:rFonts w:cs="Arial"/>
                <w:highlight w:val="cyan"/>
              </w:rPr>
              <w:t xml:space="preserve"> </w:t>
            </w:r>
            <w:r w:rsidR="00E12153" w:rsidRPr="00C167D6">
              <w:rPr>
                <w:rFonts w:cs="Arial"/>
                <w:highlight w:val="cyan"/>
              </w:rPr>
              <w:t>9.6</w:t>
            </w:r>
          </w:p>
        </w:tc>
      </w:tr>
      <w:tr w:rsidR="00E12153" w:rsidRPr="000F0DB5" w14:paraId="38BBA998" w14:textId="77777777" w:rsidTr="000F0DB5">
        <w:tc>
          <w:tcPr>
            <w:tcW w:w="11023" w:type="dxa"/>
            <w:gridSpan w:val="6"/>
          </w:tcPr>
          <w:p w14:paraId="3B54E1DC" w14:textId="77777777" w:rsidR="00E12153" w:rsidRPr="000F0DB5" w:rsidRDefault="00E12153" w:rsidP="00E12153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14:paraId="3F8A53BF" w14:textId="7596D7BC" w:rsidR="00E12153" w:rsidRPr="000F0DB5" w:rsidRDefault="00E12153" w:rsidP="00E12153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Con la nueva modalidad de clases en línea</w:t>
            </w:r>
            <w:r>
              <w:rPr>
                <w:rFonts w:cs="Arial"/>
              </w:rPr>
              <w:t xml:space="preserve"> se</w:t>
            </w:r>
            <w:r>
              <w:rPr>
                <w:rFonts w:cs="Arial"/>
              </w:rPr>
              <w:t xml:space="preserve"> limita un poco la utilización de diferentes materiales</w:t>
            </w:r>
            <w:r>
              <w:rPr>
                <w:rFonts w:cs="Arial"/>
              </w:rPr>
              <w:t xml:space="preserve"> muy novedosos</w:t>
            </w:r>
            <w:r>
              <w:rPr>
                <w:rFonts w:cs="Arial"/>
              </w:rPr>
              <w:t xml:space="preserve">, pero en este caso se recomendaría el utilizar o pedir más materiales que se puedan realizar con cosas recicladas y al alcance de todos. </w:t>
            </w:r>
          </w:p>
        </w:tc>
      </w:tr>
    </w:tbl>
    <w:p w14:paraId="6C17E0BE" w14:textId="77777777"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38"/>
        <w:gridCol w:w="563"/>
        <w:gridCol w:w="422"/>
        <w:gridCol w:w="423"/>
        <w:gridCol w:w="422"/>
        <w:gridCol w:w="684"/>
      </w:tblGrid>
      <w:tr w:rsidR="00FC04C5" w:rsidRPr="000F0DB5" w14:paraId="3FC29D40" w14:textId="77777777" w:rsidTr="00C167D6">
        <w:tc>
          <w:tcPr>
            <w:tcW w:w="11052" w:type="dxa"/>
            <w:gridSpan w:val="6"/>
          </w:tcPr>
          <w:p w14:paraId="6B15D614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Genera ambientes formativos para propiciar la autonomía y promover el desarrollo de las competencias en los alumnos de Educación Básica.</w:t>
            </w:r>
          </w:p>
        </w:tc>
      </w:tr>
      <w:tr w:rsidR="00FC04C5" w:rsidRPr="000F0DB5" w14:paraId="08220B79" w14:textId="77777777" w:rsidTr="00C167D6">
        <w:tc>
          <w:tcPr>
            <w:tcW w:w="8538" w:type="dxa"/>
          </w:tcPr>
          <w:p w14:paraId="28176DF4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63" w:type="dxa"/>
          </w:tcPr>
          <w:p w14:paraId="25E1EAFB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422" w:type="dxa"/>
          </w:tcPr>
          <w:p w14:paraId="670061A5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423" w:type="dxa"/>
          </w:tcPr>
          <w:p w14:paraId="14AED534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422" w:type="dxa"/>
          </w:tcPr>
          <w:p w14:paraId="1235F2B3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684" w:type="dxa"/>
          </w:tcPr>
          <w:p w14:paraId="3AAC8974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14:paraId="2E60B21F" w14:textId="77777777" w:rsidTr="00C167D6">
        <w:tc>
          <w:tcPr>
            <w:tcW w:w="8538" w:type="dxa"/>
          </w:tcPr>
          <w:p w14:paraId="1D1EDCC1" w14:textId="77777777" w:rsidR="00FC04C5" w:rsidRPr="000F0DB5" w:rsidRDefault="00FC04C5" w:rsidP="000F0DB5">
            <w:pPr>
              <w:spacing w:after="0" w:line="240" w:lineRule="auto"/>
            </w:pPr>
            <w:r w:rsidRPr="000F0DB5">
              <w:t>Utiliza estrategias variadas para centrar la atención del alumno, control de grupo, logro de los aprendizajes, etc.</w:t>
            </w:r>
          </w:p>
        </w:tc>
        <w:tc>
          <w:tcPr>
            <w:tcW w:w="563" w:type="dxa"/>
          </w:tcPr>
          <w:p w14:paraId="440789A4" w14:textId="2AD21B24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2" w:type="dxa"/>
          </w:tcPr>
          <w:p w14:paraId="703834E3" w14:textId="5967F364" w:rsidR="00FC04C5" w:rsidRPr="000F0DB5" w:rsidRDefault="00E12153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423" w:type="dxa"/>
          </w:tcPr>
          <w:p w14:paraId="3751E047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2" w:type="dxa"/>
          </w:tcPr>
          <w:p w14:paraId="5B15C85A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684" w:type="dxa"/>
          </w:tcPr>
          <w:p w14:paraId="6DB40640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14:paraId="2817A5EB" w14:textId="77777777" w:rsidTr="00C167D6">
        <w:tc>
          <w:tcPr>
            <w:tcW w:w="8538" w:type="dxa"/>
          </w:tcPr>
          <w:p w14:paraId="4E9E2641" w14:textId="77777777" w:rsidR="00FC04C5" w:rsidRPr="000F0DB5" w:rsidRDefault="00FC04C5" w:rsidP="000F0DB5">
            <w:pPr>
              <w:spacing w:after="0" w:line="240" w:lineRule="auto"/>
            </w:pPr>
            <w:r w:rsidRPr="000F0DB5">
              <w:t>Construye ambientes propicios para favorecer el aprendizaje</w:t>
            </w:r>
          </w:p>
        </w:tc>
        <w:tc>
          <w:tcPr>
            <w:tcW w:w="563" w:type="dxa"/>
          </w:tcPr>
          <w:p w14:paraId="242E6109" w14:textId="700E0119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2" w:type="dxa"/>
          </w:tcPr>
          <w:p w14:paraId="224D4C72" w14:textId="644D0A99" w:rsidR="00FC04C5" w:rsidRPr="000F0DB5" w:rsidRDefault="00E12153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423" w:type="dxa"/>
          </w:tcPr>
          <w:p w14:paraId="0A7A7168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2" w:type="dxa"/>
          </w:tcPr>
          <w:p w14:paraId="165D5AE8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684" w:type="dxa"/>
          </w:tcPr>
          <w:p w14:paraId="16752BA2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14:paraId="4C7A2861" w14:textId="77777777" w:rsidTr="00C167D6">
        <w:tc>
          <w:tcPr>
            <w:tcW w:w="8538" w:type="dxa"/>
          </w:tcPr>
          <w:p w14:paraId="2E44E776" w14:textId="77777777" w:rsidR="00FC04C5" w:rsidRPr="000F0DB5" w:rsidRDefault="00B7701E" w:rsidP="000F0DB5">
            <w:pPr>
              <w:spacing w:after="0" w:line="240" w:lineRule="auto"/>
            </w:pPr>
            <w:r>
              <w:t xml:space="preserve">Promueve un clima de confianza </w:t>
            </w:r>
            <w:r w:rsidR="00FC04C5" w:rsidRPr="000F0DB5">
              <w:t>entre alumn</w:t>
            </w:r>
            <w:r>
              <w:t>os, padres de familia, docentes</w:t>
            </w:r>
          </w:p>
        </w:tc>
        <w:tc>
          <w:tcPr>
            <w:tcW w:w="563" w:type="dxa"/>
          </w:tcPr>
          <w:p w14:paraId="24707176" w14:textId="7286720C" w:rsidR="00FC04C5" w:rsidRPr="000F0DB5" w:rsidRDefault="00E12153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422" w:type="dxa"/>
          </w:tcPr>
          <w:p w14:paraId="08BD7C4F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3" w:type="dxa"/>
          </w:tcPr>
          <w:p w14:paraId="68569E44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2" w:type="dxa"/>
          </w:tcPr>
          <w:p w14:paraId="5E02800D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684" w:type="dxa"/>
          </w:tcPr>
          <w:p w14:paraId="20F75B66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14:paraId="381526F5" w14:textId="77777777" w:rsidTr="00C167D6">
        <w:tc>
          <w:tcPr>
            <w:tcW w:w="8538" w:type="dxa"/>
          </w:tcPr>
          <w:p w14:paraId="056BE04B" w14:textId="77777777" w:rsidR="00FC04C5" w:rsidRPr="000F0DB5" w:rsidRDefault="00FC04C5" w:rsidP="000F0DB5">
            <w:pPr>
              <w:spacing w:after="0" w:line="240" w:lineRule="auto"/>
            </w:pPr>
            <w:r w:rsidRPr="000F0DB5">
              <w:t>Favorece el desarrollo de la autonomía de los alumnos</w:t>
            </w:r>
          </w:p>
        </w:tc>
        <w:tc>
          <w:tcPr>
            <w:tcW w:w="563" w:type="dxa"/>
          </w:tcPr>
          <w:p w14:paraId="16884290" w14:textId="03F12FD4" w:rsidR="00FC04C5" w:rsidRPr="000F0DB5" w:rsidRDefault="00E12153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422" w:type="dxa"/>
          </w:tcPr>
          <w:p w14:paraId="046E5353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3" w:type="dxa"/>
          </w:tcPr>
          <w:p w14:paraId="177F55CC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2" w:type="dxa"/>
          </w:tcPr>
          <w:p w14:paraId="0B0B20E5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684" w:type="dxa"/>
          </w:tcPr>
          <w:p w14:paraId="44F9A3FE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14:paraId="0B2A87CA" w14:textId="77777777" w:rsidTr="00C167D6">
        <w:tc>
          <w:tcPr>
            <w:tcW w:w="8538" w:type="dxa"/>
          </w:tcPr>
          <w:p w14:paraId="1E845D1F" w14:textId="77777777" w:rsidR="00FC04C5" w:rsidRPr="000F0DB5" w:rsidRDefault="00FC04C5" w:rsidP="00B7701E">
            <w:pPr>
              <w:spacing w:after="0" w:line="240" w:lineRule="auto"/>
            </w:pPr>
            <w:r w:rsidRPr="000F0DB5">
              <w:t xml:space="preserve">Adapta </w:t>
            </w:r>
            <w:r w:rsidRPr="00B7701E">
              <w:t xml:space="preserve">el </w:t>
            </w:r>
            <w:r w:rsidR="001814C4" w:rsidRPr="00B7701E">
              <w:t>aula virtual</w:t>
            </w:r>
            <w:r w:rsidR="001814C4">
              <w:t xml:space="preserve"> </w:t>
            </w:r>
            <w:r w:rsidRPr="000F0DB5">
              <w:t>de acuerdo a las características del grupo</w:t>
            </w:r>
          </w:p>
        </w:tc>
        <w:tc>
          <w:tcPr>
            <w:tcW w:w="563" w:type="dxa"/>
          </w:tcPr>
          <w:p w14:paraId="56F5391D" w14:textId="56C48C17" w:rsidR="00FC04C5" w:rsidRPr="000F0DB5" w:rsidRDefault="00E12153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422" w:type="dxa"/>
          </w:tcPr>
          <w:p w14:paraId="189CF8FC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3" w:type="dxa"/>
          </w:tcPr>
          <w:p w14:paraId="5908A127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2" w:type="dxa"/>
          </w:tcPr>
          <w:p w14:paraId="3B1B4B8E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684" w:type="dxa"/>
          </w:tcPr>
          <w:p w14:paraId="212E6021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14:paraId="41998536" w14:textId="77777777" w:rsidTr="00C167D6">
        <w:tc>
          <w:tcPr>
            <w:tcW w:w="8538" w:type="dxa"/>
          </w:tcPr>
          <w:p w14:paraId="79A813E4" w14:textId="77777777"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PROMEDIO</w:t>
            </w:r>
          </w:p>
        </w:tc>
        <w:tc>
          <w:tcPr>
            <w:tcW w:w="2514" w:type="dxa"/>
            <w:gridSpan w:val="5"/>
          </w:tcPr>
          <w:p w14:paraId="401004EB" w14:textId="328B49DD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C167D6" w:rsidRPr="00C167D6">
              <w:rPr>
                <w:rFonts w:cs="Arial"/>
                <w:highlight w:val="cyan"/>
              </w:rPr>
              <w:t>9.6</w:t>
            </w:r>
          </w:p>
        </w:tc>
      </w:tr>
      <w:tr w:rsidR="003612A7" w:rsidRPr="000F0DB5" w14:paraId="0D1AEA86" w14:textId="77777777" w:rsidTr="00C167D6">
        <w:tc>
          <w:tcPr>
            <w:tcW w:w="11052" w:type="dxa"/>
            <w:gridSpan w:val="6"/>
          </w:tcPr>
          <w:p w14:paraId="39983A4A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14:paraId="1703F000" w14:textId="0EEF5B27" w:rsidR="00C167D6" w:rsidRPr="000F0DB5" w:rsidRDefault="00E12153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Se utilizan estrategias variadas para su atención, pero por los tiempos en ocasiones ya no se aplican, pero se intentará implementar </w:t>
            </w:r>
            <w:r>
              <w:rPr>
                <w:rFonts w:cs="Arial"/>
              </w:rPr>
              <w:t xml:space="preserve">más </w:t>
            </w:r>
            <w:r>
              <w:rPr>
                <w:rFonts w:cs="Arial"/>
              </w:rPr>
              <w:t>bailes o juegos en todas las clases</w:t>
            </w:r>
            <w:r>
              <w:rPr>
                <w:rFonts w:cs="Arial"/>
              </w:rPr>
              <w:t xml:space="preserve">. La confianza aumento mucho y mas por aquellas actividades o dinámicas de juego. </w:t>
            </w:r>
          </w:p>
        </w:tc>
      </w:tr>
    </w:tbl>
    <w:p w14:paraId="296C0505" w14:textId="77777777"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6"/>
        <w:gridCol w:w="525"/>
        <w:gridCol w:w="394"/>
        <w:gridCol w:w="393"/>
        <w:gridCol w:w="393"/>
        <w:gridCol w:w="751"/>
      </w:tblGrid>
      <w:tr w:rsidR="00FC04C5" w:rsidRPr="000F0DB5" w14:paraId="712E64A7" w14:textId="77777777" w:rsidTr="00C167D6">
        <w:tc>
          <w:tcPr>
            <w:tcW w:w="11052" w:type="dxa"/>
            <w:gridSpan w:val="6"/>
          </w:tcPr>
          <w:p w14:paraId="300955D4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Aplica críticamente el plan y programas de estudio de la educación básica para alcanzar los propósitos educativos y contribuir al pleno desenvolvimiento de las capacidades de los alumnos del nivel escolar.</w:t>
            </w:r>
          </w:p>
        </w:tc>
      </w:tr>
      <w:tr w:rsidR="00FC04C5" w:rsidRPr="000F0DB5" w14:paraId="55E14F31" w14:textId="77777777" w:rsidTr="00C167D6">
        <w:tc>
          <w:tcPr>
            <w:tcW w:w="8596" w:type="dxa"/>
          </w:tcPr>
          <w:p w14:paraId="1BD8552E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5" w:type="dxa"/>
          </w:tcPr>
          <w:p w14:paraId="55487896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4" w:type="dxa"/>
          </w:tcPr>
          <w:p w14:paraId="5846F925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3" w:type="dxa"/>
          </w:tcPr>
          <w:p w14:paraId="35D0D470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3" w:type="dxa"/>
          </w:tcPr>
          <w:p w14:paraId="277297EB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751" w:type="dxa"/>
          </w:tcPr>
          <w:p w14:paraId="723AD3EE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14:paraId="45C38C33" w14:textId="77777777" w:rsidTr="00C167D6">
        <w:tc>
          <w:tcPr>
            <w:tcW w:w="8596" w:type="dxa"/>
          </w:tcPr>
          <w:p w14:paraId="3FA7DCD9" w14:textId="77777777" w:rsidR="00FC04C5" w:rsidRPr="000F0DB5" w:rsidRDefault="00FC04C5" w:rsidP="000F0DB5">
            <w:pPr>
              <w:spacing w:after="0" w:line="240" w:lineRule="auto"/>
            </w:pPr>
            <w:r w:rsidRPr="000F0DB5">
              <w:t>Vincula los propósitos de educación preescolar con la planeación didáctica</w:t>
            </w:r>
          </w:p>
        </w:tc>
        <w:tc>
          <w:tcPr>
            <w:tcW w:w="525" w:type="dxa"/>
          </w:tcPr>
          <w:p w14:paraId="25D046B4" w14:textId="324626BA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4" w:type="dxa"/>
          </w:tcPr>
          <w:p w14:paraId="42352103" w14:textId="631E08A5" w:rsidR="00FC04C5" w:rsidRPr="000F0DB5" w:rsidRDefault="00E12153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3" w:type="dxa"/>
          </w:tcPr>
          <w:p w14:paraId="0B403DB8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3" w:type="dxa"/>
          </w:tcPr>
          <w:p w14:paraId="3A8C7637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751" w:type="dxa"/>
          </w:tcPr>
          <w:p w14:paraId="399FE290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14:paraId="186DB2D3" w14:textId="77777777" w:rsidTr="00C167D6">
        <w:tc>
          <w:tcPr>
            <w:tcW w:w="8596" w:type="dxa"/>
          </w:tcPr>
          <w:p w14:paraId="79E64ADA" w14:textId="77777777" w:rsidR="00FC04C5" w:rsidRPr="000F0DB5" w:rsidRDefault="006D39C5" w:rsidP="000F0DB5">
            <w:pPr>
              <w:spacing w:after="0" w:line="240" w:lineRule="auto"/>
            </w:pPr>
            <w:r w:rsidRPr="000F0DB5">
              <w:t>Desarrolla competencias para la vida movilizando saberes habilidades, actitudes y valores</w:t>
            </w:r>
          </w:p>
        </w:tc>
        <w:tc>
          <w:tcPr>
            <w:tcW w:w="525" w:type="dxa"/>
          </w:tcPr>
          <w:p w14:paraId="12D29498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4" w:type="dxa"/>
          </w:tcPr>
          <w:p w14:paraId="339B4763" w14:textId="123E7C02" w:rsidR="00FC04C5" w:rsidRPr="000F0DB5" w:rsidRDefault="00E12153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3" w:type="dxa"/>
          </w:tcPr>
          <w:p w14:paraId="670E7555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3" w:type="dxa"/>
          </w:tcPr>
          <w:p w14:paraId="30B82BF3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751" w:type="dxa"/>
          </w:tcPr>
          <w:p w14:paraId="247ADC9A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14:paraId="5ED0D1E1" w14:textId="77777777" w:rsidTr="00C167D6">
        <w:tc>
          <w:tcPr>
            <w:tcW w:w="8596" w:type="dxa"/>
          </w:tcPr>
          <w:p w14:paraId="437208F1" w14:textId="77777777" w:rsidR="00FC04C5" w:rsidRPr="000F0DB5" w:rsidRDefault="00FC04C5" w:rsidP="000F0DB5">
            <w:pPr>
              <w:spacing w:after="0" w:line="240" w:lineRule="auto"/>
            </w:pPr>
            <w:r w:rsidRPr="000F0DB5">
              <w:t>Utiliza de manera adecuada y variada los recursos y materiales de apoyo</w:t>
            </w:r>
          </w:p>
        </w:tc>
        <w:tc>
          <w:tcPr>
            <w:tcW w:w="525" w:type="dxa"/>
          </w:tcPr>
          <w:p w14:paraId="08CDD98D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4" w:type="dxa"/>
          </w:tcPr>
          <w:p w14:paraId="5C1F9B16" w14:textId="022818F2" w:rsidR="00FC04C5" w:rsidRPr="000F0DB5" w:rsidRDefault="00E12153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3" w:type="dxa"/>
          </w:tcPr>
          <w:p w14:paraId="438D82EB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3" w:type="dxa"/>
          </w:tcPr>
          <w:p w14:paraId="26E448BD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751" w:type="dxa"/>
          </w:tcPr>
          <w:p w14:paraId="1EC74C8F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14:paraId="05769E17" w14:textId="77777777" w:rsidTr="00C167D6">
        <w:tc>
          <w:tcPr>
            <w:tcW w:w="8596" w:type="dxa"/>
          </w:tcPr>
          <w:p w14:paraId="0C108CF8" w14:textId="77777777"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PROMEDIO</w:t>
            </w:r>
          </w:p>
        </w:tc>
        <w:tc>
          <w:tcPr>
            <w:tcW w:w="2456" w:type="dxa"/>
            <w:gridSpan w:val="5"/>
          </w:tcPr>
          <w:p w14:paraId="71FCAC9B" w14:textId="4B094151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C167D6" w:rsidRPr="00C167D6">
              <w:rPr>
                <w:rFonts w:cs="Arial"/>
                <w:highlight w:val="cyan"/>
              </w:rPr>
              <w:t>9</w:t>
            </w:r>
          </w:p>
        </w:tc>
      </w:tr>
      <w:tr w:rsidR="003612A7" w:rsidRPr="000F0DB5" w14:paraId="3EBCC44D" w14:textId="77777777" w:rsidTr="00C167D6">
        <w:tc>
          <w:tcPr>
            <w:tcW w:w="11052" w:type="dxa"/>
            <w:gridSpan w:val="6"/>
          </w:tcPr>
          <w:p w14:paraId="329B7B7F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14:paraId="7D266BF2" w14:textId="1C3F15FF" w:rsidR="003612A7" w:rsidRPr="000F0DB5" w:rsidRDefault="00E12153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Tod</w:t>
            </w:r>
            <w:r>
              <w:rPr>
                <w:rFonts w:cs="Arial"/>
              </w:rPr>
              <w:t xml:space="preserve">a intervención planificada </w:t>
            </w:r>
            <w:r>
              <w:rPr>
                <w:rFonts w:cs="Arial"/>
              </w:rPr>
              <w:t>se realiza con base al plan y programas de estudio, se procura nunca dejarlo de lado, pero si es necesario estar buscando más estrategias</w:t>
            </w:r>
            <w:r>
              <w:rPr>
                <w:rFonts w:cs="Arial"/>
              </w:rPr>
              <w:t xml:space="preserve"> o dinámicas</w:t>
            </w:r>
            <w:r>
              <w:rPr>
                <w:rFonts w:cs="Arial"/>
              </w:rPr>
              <w:t xml:space="preserve"> para desarrollar los aprendizajes ya que de acuerdo con el programa de “aprende en casa” los aprendizajes se están repitiendo mucho.</w:t>
            </w:r>
          </w:p>
          <w:p w14:paraId="4608128F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14:paraId="6AC39B55" w14:textId="77777777"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6"/>
        <w:gridCol w:w="525"/>
        <w:gridCol w:w="394"/>
        <w:gridCol w:w="393"/>
        <w:gridCol w:w="393"/>
        <w:gridCol w:w="489"/>
      </w:tblGrid>
      <w:tr w:rsidR="00FC04C5" w:rsidRPr="000F0DB5" w14:paraId="2398C00D" w14:textId="77777777" w:rsidTr="000F0DB5">
        <w:tc>
          <w:tcPr>
            <w:tcW w:w="11016" w:type="dxa"/>
            <w:gridSpan w:val="6"/>
          </w:tcPr>
          <w:p w14:paraId="6D2AF227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Usa las TIC como herramienta de enseñanza y aprendizaje.</w:t>
            </w:r>
          </w:p>
        </w:tc>
      </w:tr>
      <w:tr w:rsidR="00FC04C5" w:rsidRPr="000F0DB5" w14:paraId="390D7FBC" w14:textId="77777777" w:rsidTr="000F0DB5">
        <w:tc>
          <w:tcPr>
            <w:tcW w:w="8808" w:type="dxa"/>
          </w:tcPr>
          <w:p w14:paraId="360C6C32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14:paraId="159F79DB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14:paraId="2212892C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14:paraId="3C2522D1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14:paraId="77B590DA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4" w:type="dxa"/>
          </w:tcPr>
          <w:p w14:paraId="0B82EEBD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14:paraId="70CA95A8" w14:textId="77777777" w:rsidTr="000F0DB5">
        <w:tc>
          <w:tcPr>
            <w:tcW w:w="8808" w:type="dxa"/>
          </w:tcPr>
          <w:p w14:paraId="55EA162E" w14:textId="77777777" w:rsidR="00FC04C5" w:rsidRPr="000F0DB5" w:rsidRDefault="00FC04C5" w:rsidP="000F0DB5">
            <w:pPr>
              <w:spacing w:after="0" w:line="240" w:lineRule="auto"/>
            </w:pPr>
            <w:r w:rsidRPr="000F0DB5">
              <w:t xml:space="preserve">Utiliza variedad de herramientas </w:t>
            </w:r>
            <w:r w:rsidR="00CA2DA3" w:rsidRPr="000F0DB5">
              <w:t>tecnológi</w:t>
            </w:r>
            <w:r w:rsidR="00CA2DA3">
              <w:t>c</w:t>
            </w:r>
            <w:r w:rsidR="00CA2DA3" w:rsidRPr="000F0DB5">
              <w:t>as</w:t>
            </w:r>
            <w:r w:rsidR="00B7701E">
              <w:t xml:space="preserve"> como apoyo para el </w:t>
            </w:r>
            <w:r w:rsidR="00B7701E" w:rsidRPr="00B7701E">
              <w:t xml:space="preserve">aprendizaje </w:t>
            </w:r>
            <w:r w:rsidR="00B7701E">
              <w:t xml:space="preserve">como </w:t>
            </w:r>
            <w:r w:rsidR="001814C4" w:rsidRPr="00B7701E">
              <w:t>proyección de videos, canciones</w:t>
            </w:r>
            <w:r w:rsidR="00744F79" w:rsidRPr="00B7701E">
              <w:t>, juegos interactivos con los alumnos</w:t>
            </w:r>
            <w:r w:rsidR="00B7701E">
              <w:t xml:space="preserve">, </w:t>
            </w:r>
            <w:proofErr w:type="spellStart"/>
            <w:r w:rsidR="00B7701E">
              <w:t>etc</w:t>
            </w:r>
            <w:proofErr w:type="spellEnd"/>
            <w:r w:rsidR="001814C4">
              <w:t xml:space="preserve">  </w:t>
            </w:r>
          </w:p>
        </w:tc>
        <w:tc>
          <w:tcPr>
            <w:tcW w:w="528" w:type="dxa"/>
          </w:tcPr>
          <w:p w14:paraId="1061B61C" w14:textId="3B3BA9FC" w:rsidR="00FC04C5" w:rsidRPr="000F0DB5" w:rsidRDefault="00E12153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14:paraId="0F940A05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3D511DFC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6BF820EA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14:paraId="29139F14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14:paraId="508FD9A3" w14:textId="77777777" w:rsidTr="000F0DB5">
        <w:tc>
          <w:tcPr>
            <w:tcW w:w="8808" w:type="dxa"/>
          </w:tcPr>
          <w:p w14:paraId="26DC549B" w14:textId="77777777" w:rsidR="00B7701E" w:rsidRPr="000F0DB5" w:rsidRDefault="00B7701E" w:rsidP="000F0DB5">
            <w:pPr>
              <w:spacing w:after="0" w:line="240" w:lineRule="auto"/>
            </w:pPr>
            <w:r w:rsidRPr="000F0DB5">
              <w:t>Utiliza las TIC</w:t>
            </w:r>
            <w:r>
              <w:t xml:space="preserve"> de manera interactiva</w:t>
            </w:r>
            <w:r w:rsidRPr="000F0DB5">
              <w:t xml:space="preserve"> para el aprendizaje de los alumnos</w:t>
            </w:r>
          </w:p>
        </w:tc>
        <w:tc>
          <w:tcPr>
            <w:tcW w:w="528" w:type="dxa"/>
          </w:tcPr>
          <w:p w14:paraId="6DA67A79" w14:textId="7AF4F3EC" w:rsidR="00FC04C5" w:rsidRPr="000F0DB5" w:rsidRDefault="00E12153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14:paraId="26B56EB1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19644429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369793CA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14:paraId="700D7D61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14:paraId="39DC8CB1" w14:textId="77777777" w:rsidTr="000F0DB5">
        <w:tc>
          <w:tcPr>
            <w:tcW w:w="8808" w:type="dxa"/>
          </w:tcPr>
          <w:p w14:paraId="399D3588" w14:textId="77777777"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 PROMEDIO</w:t>
            </w:r>
          </w:p>
        </w:tc>
        <w:tc>
          <w:tcPr>
            <w:tcW w:w="2208" w:type="dxa"/>
            <w:gridSpan w:val="5"/>
          </w:tcPr>
          <w:p w14:paraId="5F1B6AC9" w14:textId="47E5841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C167D6" w:rsidRPr="00C167D6">
              <w:rPr>
                <w:rFonts w:cs="Arial"/>
                <w:highlight w:val="cyan"/>
              </w:rPr>
              <w:t>10</w:t>
            </w:r>
          </w:p>
        </w:tc>
      </w:tr>
      <w:tr w:rsidR="003612A7" w:rsidRPr="000F0DB5" w14:paraId="054D766A" w14:textId="77777777" w:rsidTr="000F0DB5">
        <w:tc>
          <w:tcPr>
            <w:tcW w:w="11016" w:type="dxa"/>
            <w:gridSpan w:val="6"/>
          </w:tcPr>
          <w:p w14:paraId="5D0E3CD0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14:paraId="25CB5A21" w14:textId="29BCA38A" w:rsidR="003612A7" w:rsidRPr="000F0DB5" w:rsidRDefault="00E12153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Seguir haciendo uso de las TIC, buscar tutoriales o cursos en los que se adquieran más habilidades tecnológicas para hacer juegos o videos para las clases.</w:t>
            </w:r>
            <w:r>
              <w:rPr>
                <w:rFonts w:cs="Arial"/>
              </w:rPr>
              <w:t xml:space="preserve"> así como ediciones de imágenes, reconocimientos o invitaciones para aquellos festivales virtuales que ahora han surgido mucho. </w:t>
            </w:r>
          </w:p>
        </w:tc>
      </w:tr>
    </w:tbl>
    <w:p w14:paraId="07C46C7F" w14:textId="77777777"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6"/>
        <w:gridCol w:w="525"/>
        <w:gridCol w:w="394"/>
        <w:gridCol w:w="393"/>
        <w:gridCol w:w="393"/>
        <w:gridCol w:w="489"/>
      </w:tblGrid>
      <w:tr w:rsidR="00FC04C5" w:rsidRPr="000F0DB5" w14:paraId="5A374CAA" w14:textId="77777777" w:rsidTr="000F0DB5">
        <w:tc>
          <w:tcPr>
            <w:tcW w:w="11016" w:type="dxa"/>
            <w:gridSpan w:val="6"/>
          </w:tcPr>
          <w:p w14:paraId="1582E927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Emplea la evaluación para intervenir en los diferentes ámbitos y momentos de la tarea educativa.</w:t>
            </w:r>
          </w:p>
        </w:tc>
      </w:tr>
      <w:tr w:rsidR="00FC04C5" w:rsidRPr="000F0DB5" w14:paraId="30E0B72F" w14:textId="77777777" w:rsidTr="000F0DB5">
        <w:tc>
          <w:tcPr>
            <w:tcW w:w="8808" w:type="dxa"/>
          </w:tcPr>
          <w:p w14:paraId="16850B40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14:paraId="090D4289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14:paraId="5CBE42A8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14:paraId="0A100C6A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14:paraId="24B8E8C5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4" w:type="dxa"/>
          </w:tcPr>
          <w:p w14:paraId="64C69220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14:paraId="3055BE1F" w14:textId="77777777" w:rsidTr="000F0DB5">
        <w:tc>
          <w:tcPr>
            <w:tcW w:w="8808" w:type="dxa"/>
          </w:tcPr>
          <w:p w14:paraId="37E04C95" w14:textId="77777777" w:rsidR="00FC04C5" w:rsidRPr="000F0DB5" w:rsidRDefault="00FC04C5" w:rsidP="000F0DB5">
            <w:pPr>
              <w:spacing w:after="0" w:line="240" w:lineRule="auto"/>
            </w:pPr>
            <w:r w:rsidRPr="000F0DB5">
              <w:t xml:space="preserve">Registra la evaluación del alumno (expedientes personales </w:t>
            </w:r>
            <w:r w:rsidR="00B7701E">
              <w:t xml:space="preserve">de manera digital </w:t>
            </w:r>
            <w:r w:rsidR="00EB0FC9">
              <w:t>y</w:t>
            </w:r>
            <w:r w:rsidRPr="000F0DB5">
              <w:t xml:space="preserve"> cuaderno de evaluación continua)</w:t>
            </w:r>
          </w:p>
        </w:tc>
        <w:tc>
          <w:tcPr>
            <w:tcW w:w="528" w:type="dxa"/>
          </w:tcPr>
          <w:p w14:paraId="32E6C70C" w14:textId="71E7A43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14:paraId="5A6EE5CF" w14:textId="5E93D807" w:rsidR="00FC04C5" w:rsidRPr="000F0DB5" w:rsidRDefault="00E12153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5" w:type="dxa"/>
          </w:tcPr>
          <w:p w14:paraId="6B7316DB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3940B589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14:paraId="02812ADB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14:paraId="2D3E2E30" w14:textId="77777777" w:rsidTr="000F0DB5">
        <w:tc>
          <w:tcPr>
            <w:tcW w:w="8808" w:type="dxa"/>
          </w:tcPr>
          <w:p w14:paraId="646B6555" w14:textId="77777777" w:rsidR="00FC04C5" w:rsidRPr="000F0DB5" w:rsidRDefault="006D39C5" w:rsidP="00EB0FC9">
            <w:pPr>
              <w:spacing w:after="0" w:line="240" w:lineRule="auto"/>
            </w:pPr>
            <w:r w:rsidRPr="000F0DB5">
              <w:t>Implementa</w:t>
            </w:r>
            <w:r w:rsidR="00FC04C5" w:rsidRPr="000F0DB5">
              <w:t xml:space="preserve"> </w:t>
            </w:r>
            <w:r w:rsidR="00EB0FC9">
              <w:t xml:space="preserve">de manera semanal un </w:t>
            </w:r>
            <w:r w:rsidR="00FC04C5" w:rsidRPr="000F0DB5">
              <w:t>instrumento</w:t>
            </w:r>
            <w:r w:rsidRPr="000F0DB5">
              <w:t xml:space="preserve">(s) </w:t>
            </w:r>
            <w:r w:rsidR="00FC04C5" w:rsidRPr="000F0DB5">
              <w:t xml:space="preserve">para evaluar </w:t>
            </w:r>
            <w:r w:rsidR="00EB0FC9">
              <w:t>el desarrollo de los aprendizajes esperados</w:t>
            </w:r>
            <w:r w:rsidR="00FC04C5" w:rsidRPr="000F0DB5">
              <w:t xml:space="preserve"> de sus alumnos  </w:t>
            </w:r>
          </w:p>
        </w:tc>
        <w:tc>
          <w:tcPr>
            <w:tcW w:w="528" w:type="dxa"/>
          </w:tcPr>
          <w:p w14:paraId="071B55F5" w14:textId="165F14FB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14:paraId="3EBD56F2" w14:textId="58B4AAFD" w:rsidR="00FC04C5" w:rsidRPr="000F0DB5" w:rsidRDefault="00E12153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5" w:type="dxa"/>
          </w:tcPr>
          <w:p w14:paraId="00BD4B93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7908E8B7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14:paraId="65D4BC06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14:paraId="35D53C29" w14:textId="77777777" w:rsidTr="000F0DB5">
        <w:tc>
          <w:tcPr>
            <w:tcW w:w="8808" w:type="dxa"/>
          </w:tcPr>
          <w:p w14:paraId="457EB284" w14:textId="77777777"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 PROMEDIO</w:t>
            </w:r>
          </w:p>
        </w:tc>
        <w:tc>
          <w:tcPr>
            <w:tcW w:w="2208" w:type="dxa"/>
            <w:gridSpan w:val="5"/>
          </w:tcPr>
          <w:p w14:paraId="28934BF2" w14:textId="79738C93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C167D6" w:rsidRPr="00C167D6">
              <w:rPr>
                <w:rFonts w:cs="Arial"/>
                <w:highlight w:val="cyan"/>
              </w:rPr>
              <w:t>9</w:t>
            </w:r>
          </w:p>
        </w:tc>
      </w:tr>
      <w:tr w:rsidR="003612A7" w:rsidRPr="000F0DB5" w14:paraId="6A6ADF60" w14:textId="77777777" w:rsidTr="000F0DB5">
        <w:tc>
          <w:tcPr>
            <w:tcW w:w="11016" w:type="dxa"/>
            <w:gridSpan w:val="6"/>
          </w:tcPr>
          <w:p w14:paraId="5071C20B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14:paraId="3928B9C0" w14:textId="2C6C5FA2" w:rsidR="003612A7" w:rsidRPr="000F0DB5" w:rsidRDefault="00E12153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Se seguirá haciendo uso de la evaluación, siempre tratando de mejorar los instrumentos y el registro con ayuda de la educadora, así como realizar búsquedas en internet que puedan orientar a un mejor diseño, implementación y resultados.</w:t>
            </w:r>
          </w:p>
        </w:tc>
      </w:tr>
    </w:tbl>
    <w:p w14:paraId="210863E8" w14:textId="77777777"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7"/>
        <w:gridCol w:w="525"/>
        <w:gridCol w:w="394"/>
        <w:gridCol w:w="393"/>
        <w:gridCol w:w="393"/>
        <w:gridCol w:w="488"/>
      </w:tblGrid>
      <w:tr w:rsidR="00FC04C5" w:rsidRPr="000F0DB5" w14:paraId="07BB77C0" w14:textId="77777777" w:rsidTr="000F0DB5">
        <w:tc>
          <w:tcPr>
            <w:tcW w:w="11016" w:type="dxa"/>
            <w:gridSpan w:val="6"/>
          </w:tcPr>
          <w:p w14:paraId="59ED82B0" w14:textId="77777777" w:rsidR="00FC04C5" w:rsidRPr="000F0DB5" w:rsidRDefault="00FC04C5" w:rsidP="000F0DB5">
            <w:pPr>
              <w:spacing w:after="0" w:line="240" w:lineRule="auto"/>
              <w:rPr>
                <w:rFonts w:cs="Arial"/>
                <w:b/>
              </w:rPr>
            </w:pPr>
            <w:r w:rsidRPr="000F0DB5">
              <w:rPr>
                <w:rFonts w:cs="Arial"/>
                <w:b/>
              </w:rPr>
              <w:t>Propicia y regula espacios de aprendizaje incluyentes para todos los alumnos.</w:t>
            </w:r>
          </w:p>
        </w:tc>
      </w:tr>
      <w:tr w:rsidR="00FC04C5" w:rsidRPr="000F0DB5" w14:paraId="21C9E2A8" w14:textId="77777777" w:rsidTr="000F0DB5">
        <w:tc>
          <w:tcPr>
            <w:tcW w:w="8809" w:type="dxa"/>
          </w:tcPr>
          <w:p w14:paraId="3DEDC41C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14:paraId="65894B53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14:paraId="5F1B913B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14:paraId="3F9F7BB8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14:paraId="645A2246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3" w:type="dxa"/>
          </w:tcPr>
          <w:p w14:paraId="70E1CEDD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14:paraId="6B684369" w14:textId="77777777" w:rsidTr="000F0DB5">
        <w:tc>
          <w:tcPr>
            <w:tcW w:w="8809" w:type="dxa"/>
          </w:tcPr>
          <w:p w14:paraId="59090FEF" w14:textId="77777777" w:rsidR="00FC04C5" w:rsidRPr="000F0DB5" w:rsidRDefault="00FC04C5" w:rsidP="000F0DB5">
            <w:pPr>
              <w:spacing w:after="0" w:line="240" w:lineRule="auto"/>
            </w:pPr>
            <w:r w:rsidRPr="000F0DB5">
              <w:t xml:space="preserve"> Incluye a los alumnos co</w:t>
            </w:r>
            <w:r w:rsidR="00EB0FC9">
              <w:t xml:space="preserve">n NEE y/o Barreras para el Aprendizaje y </w:t>
            </w:r>
            <w:r w:rsidRPr="000F0DB5">
              <w:t>la Participación</w:t>
            </w:r>
          </w:p>
        </w:tc>
        <w:tc>
          <w:tcPr>
            <w:tcW w:w="528" w:type="dxa"/>
          </w:tcPr>
          <w:p w14:paraId="4BB539E9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14:paraId="027B83AE" w14:textId="7E0F203C" w:rsidR="00FC04C5" w:rsidRPr="000F0DB5" w:rsidRDefault="00E12153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5" w:type="dxa"/>
          </w:tcPr>
          <w:p w14:paraId="57774A21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1663BC5E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14:paraId="0B3E2D9B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14:paraId="22B35E84" w14:textId="77777777" w:rsidTr="000F0DB5">
        <w:tc>
          <w:tcPr>
            <w:tcW w:w="8809" w:type="dxa"/>
          </w:tcPr>
          <w:p w14:paraId="19EF0484" w14:textId="77777777" w:rsidR="00FC04C5" w:rsidRPr="000F0DB5" w:rsidRDefault="00FC04C5" w:rsidP="000F0DB5">
            <w:pPr>
              <w:spacing w:after="0" w:line="240" w:lineRule="auto"/>
            </w:pPr>
            <w:r w:rsidRPr="000F0DB5">
              <w:t xml:space="preserve">Promueve actividades de equidad de género, tolerancia y respeto </w:t>
            </w:r>
          </w:p>
        </w:tc>
        <w:tc>
          <w:tcPr>
            <w:tcW w:w="528" w:type="dxa"/>
          </w:tcPr>
          <w:p w14:paraId="018CE8B1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14:paraId="15C76C46" w14:textId="25548DE4" w:rsidR="00FC04C5" w:rsidRPr="000F0DB5" w:rsidRDefault="00E12153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5" w:type="dxa"/>
          </w:tcPr>
          <w:p w14:paraId="1E918616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4FD1B200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14:paraId="3AA68E71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14:paraId="682DC546" w14:textId="77777777" w:rsidTr="000F0DB5">
        <w:tc>
          <w:tcPr>
            <w:tcW w:w="8809" w:type="dxa"/>
          </w:tcPr>
          <w:p w14:paraId="563DC325" w14:textId="77777777" w:rsidR="00FC04C5" w:rsidRPr="000F0DB5" w:rsidRDefault="00FC04C5" w:rsidP="000F0DB5">
            <w:pPr>
              <w:spacing w:after="0" w:line="240" w:lineRule="auto"/>
            </w:pPr>
            <w:r w:rsidRPr="000F0DB5">
              <w:t>Promueve el trabajo colaborativo</w:t>
            </w:r>
            <w:r w:rsidR="00EB0FC9">
              <w:t xml:space="preserve"> en familia</w:t>
            </w:r>
            <w:r w:rsidRPr="000F0DB5">
              <w:t xml:space="preserve"> fomentando la responsabilidad y solidaridad de los alumnos</w:t>
            </w:r>
          </w:p>
        </w:tc>
        <w:tc>
          <w:tcPr>
            <w:tcW w:w="528" w:type="dxa"/>
          </w:tcPr>
          <w:p w14:paraId="1A745070" w14:textId="37D4337A" w:rsidR="00FC04C5" w:rsidRPr="000F0DB5" w:rsidRDefault="00E12153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14:paraId="7B3EA509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2D4E4DFF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3012EFB4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14:paraId="61828B7B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14:paraId="7B736B22" w14:textId="77777777" w:rsidTr="000F0DB5">
        <w:tc>
          <w:tcPr>
            <w:tcW w:w="8809" w:type="dxa"/>
          </w:tcPr>
          <w:p w14:paraId="3EF5F53B" w14:textId="77777777"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PROMEDIO</w:t>
            </w:r>
          </w:p>
        </w:tc>
        <w:tc>
          <w:tcPr>
            <w:tcW w:w="2207" w:type="dxa"/>
            <w:gridSpan w:val="5"/>
          </w:tcPr>
          <w:p w14:paraId="7CCDBA5D" w14:textId="2EBBEE05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A307EE" w:rsidRPr="00A307EE">
              <w:rPr>
                <w:rFonts w:cs="Arial"/>
                <w:highlight w:val="cyan"/>
              </w:rPr>
              <w:t>9.3</w:t>
            </w:r>
          </w:p>
        </w:tc>
      </w:tr>
      <w:tr w:rsidR="003612A7" w:rsidRPr="000F0DB5" w14:paraId="684CAC00" w14:textId="77777777" w:rsidTr="000F0DB5">
        <w:tc>
          <w:tcPr>
            <w:tcW w:w="11016" w:type="dxa"/>
            <w:gridSpan w:val="6"/>
          </w:tcPr>
          <w:p w14:paraId="15E1E02E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14:paraId="6B279359" w14:textId="7A609673" w:rsidR="003612A7" w:rsidRPr="000F0DB5" w:rsidRDefault="00E12153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Se seguirá buscando estrategias para implementar en las clases, así como seguir adecuando los planes para los alumnos que todos los alumnos puedan aprender y trabajar desde casa</w:t>
            </w:r>
            <w:r>
              <w:rPr>
                <w:rFonts w:cs="Arial"/>
              </w:rPr>
              <w:t xml:space="preserve"> con ayuda de su familia. </w:t>
            </w:r>
          </w:p>
        </w:tc>
      </w:tr>
    </w:tbl>
    <w:p w14:paraId="623011B8" w14:textId="77777777" w:rsidR="003612A7" w:rsidRDefault="003612A7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7"/>
        <w:gridCol w:w="525"/>
        <w:gridCol w:w="394"/>
        <w:gridCol w:w="393"/>
        <w:gridCol w:w="393"/>
        <w:gridCol w:w="488"/>
      </w:tblGrid>
      <w:tr w:rsidR="006D39C5" w:rsidRPr="000F0DB5" w14:paraId="3CDDB819" w14:textId="77777777" w:rsidTr="000F0DB5">
        <w:tc>
          <w:tcPr>
            <w:tcW w:w="11016" w:type="dxa"/>
            <w:gridSpan w:val="6"/>
          </w:tcPr>
          <w:p w14:paraId="69249E67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Actúa de manera ética ante la diversidad de situaciones que se presentan en la práctica profesional</w:t>
            </w:r>
            <w:r w:rsidRPr="000F0DB5">
              <w:rPr>
                <w:rFonts w:cs="Arial"/>
              </w:rPr>
              <w:t>.</w:t>
            </w:r>
          </w:p>
        </w:tc>
      </w:tr>
      <w:tr w:rsidR="006D39C5" w:rsidRPr="000F0DB5" w14:paraId="0D6EA0C0" w14:textId="77777777" w:rsidTr="000F0DB5">
        <w:tc>
          <w:tcPr>
            <w:tcW w:w="8809" w:type="dxa"/>
          </w:tcPr>
          <w:p w14:paraId="20EC7964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14:paraId="2AF9B0CB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14:paraId="48002FD1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14:paraId="4A37371F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14:paraId="434A8411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3" w:type="dxa"/>
          </w:tcPr>
          <w:p w14:paraId="1CB957EB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6D39C5" w:rsidRPr="000F0DB5" w14:paraId="7FCA9E99" w14:textId="77777777" w:rsidTr="000F0DB5">
        <w:tc>
          <w:tcPr>
            <w:tcW w:w="8809" w:type="dxa"/>
          </w:tcPr>
          <w:p w14:paraId="68199913" w14:textId="77777777" w:rsidR="00FC04C5" w:rsidRPr="000F0DB5" w:rsidRDefault="00FC04C5" w:rsidP="00EB0FC9">
            <w:pPr>
              <w:spacing w:after="0" w:line="240" w:lineRule="auto"/>
            </w:pPr>
            <w:r w:rsidRPr="000F0DB5">
              <w:t xml:space="preserve">Asiste de manera </w:t>
            </w:r>
            <w:r w:rsidRPr="00EB0FC9">
              <w:t xml:space="preserve">puntual </w:t>
            </w:r>
            <w:r w:rsidR="00744F79" w:rsidRPr="00EB0FC9">
              <w:t>a las clases virtuales</w:t>
            </w:r>
          </w:p>
        </w:tc>
        <w:tc>
          <w:tcPr>
            <w:tcW w:w="528" w:type="dxa"/>
          </w:tcPr>
          <w:p w14:paraId="39125800" w14:textId="4C0D0DDE" w:rsidR="00FC04C5" w:rsidRPr="000F0DB5" w:rsidRDefault="00E12153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14:paraId="0FC6D9A3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5A97E953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10DF0E51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14:paraId="5834E1E3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6D39C5" w:rsidRPr="000F0DB5" w14:paraId="77FA3B3B" w14:textId="77777777" w:rsidTr="000F0DB5">
        <w:tc>
          <w:tcPr>
            <w:tcW w:w="8809" w:type="dxa"/>
          </w:tcPr>
          <w:p w14:paraId="1B334B52" w14:textId="77777777" w:rsidR="00FC04C5" w:rsidRPr="000F0DB5" w:rsidRDefault="00FC04C5" w:rsidP="000F0DB5">
            <w:pPr>
              <w:spacing w:after="0" w:line="240" w:lineRule="auto"/>
            </w:pPr>
            <w:r w:rsidRPr="000F0DB5">
              <w:t>Presentación personal (uniforme completo y limpio)</w:t>
            </w:r>
          </w:p>
        </w:tc>
        <w:tc>
          <w:tcPr>
            <w:tcW w:w="528" w:type="dxa"/>
          </w:tcPr>
          <w:p w14:paraId="19DD4675" w14:textId="2BD9DA56" w:rsidR="00FC04C5" w:rsidRPr="000F0DB5" w:rsidRDefault="00E12153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14:paraId="58E4BCC9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5A2B5365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4B2B2481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14:paraId="51244865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6D39C5" w:rsidRPr="000F0DB5" w14:paraId="7CF57D0E" w14:textId="77777777" w:rsidTr="000F0DB5">
        <w:tc>
          <w:tcPr>
            <w:tcW w:w="8809" w:type="dxa"/>
          </w:tcPr>
          <w:p w14:paraId="55BF3FE4" w14:textId="77777777" w:rsidR="00FC04C5" w:rsidRPr="000F0DB5" w:rsidRDefault="00FC04C5" w:rsidP="000F0DB5">
            <w:pPr>
              <w:spacing w:after="0" w:line="240" w:lineRule="auto"/>
            </w:pPr>
            <w:r w:rsidRPr="000F0DB5">
              <w:t xml:space="preserve">Atiende imprevistos de manera oportuna y con flexibilidad </w:t>
            </w:r>
          </w:p>
        </w:tc>
        <w:tc>
          <w:tcPr>
            <w:tcW w:w="528" w:type="dxa"/>
          </w:tcPr>
          <w:p w14:paraId="2502F89A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14:paraId="7E07FF90" w14:textId="5F99E32A" w:rsidR="00FC04C5" w:rsidRPr="000F0DB5" w:rsidRDefault="00E12153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5" w:type="dxa"/>
          </w:tcPr>
          <w:p w14:paraId="13E42C6E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338927D7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14:paraId="2FCA3F91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6D39C5" w:rsidRPr="000F0DB5" w14:paraId="791D8AE9" w14:textId="77777777" w:rsidTr="000F0DB5">
        <w:tc>
          <w:tcPr>
            <w:tcW w:w="8809" w:type="dxa"/>
          </w:tcPr>
          <w:p w14:paraId="70CB8B0D" w14:textId="77777777" w:rsidR="00FC04C5" w:rsidRPr="000F0DB5" w:rsidRDefault="00FC04C5" w:rsidP="000F0DB5">
            <w:pPr>
              <w:spacing w:after="0" w:line="240" w:lineRule="auto"/>
            </w:pPr>
            <w:r w:rsidRPr="000F0DB5">
              <w:t xml:space="preserve">Disposición en el cumplimiento en tiempo y forma de las actividades </w:t>
            </w:r>
          </w:p>
        </w:tc>
        <w:tc>
          <w:tcPr>
            <w:tcW w:w="528" w:type="dxa"/>
          </w:tcPr>
          <w:p w14:paraId="4BA2736C" w14:textId="2DACBEDD" w:rsidR="00FC04C5" w:rsidRPr="000F0DB5" w:rsidRDefault="00E12153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14:paraId="3232E042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64D21EA3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6BEE4B2C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14:paraId="2FC6CFC5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6D39C5" w:rsidRPr="000F0DB5" w14:paraId="0E2B28C2" w14:textId="77777777" w:rsidTr="000F0DB5">
        <w:tc>
          <w:tcPr>
            <w:tcW w:w="8809" w:type="dxa"/>
          </w:tcPr>
          <w:p w14:paraId="7D66FE62" w14:textId="77777777" w:rsidR="00FC04C5" w:rsidRPr="000F0DB5" w:rsidRDefault="00FC04C5" w:rsidP="000F0DB5">
            <w:pPr>
              <w:spacing w:after="0" w:line="240" w:lineRule="auto"/>
            </w:pPr>
            <w:r w:rsidRPr="000F0DB5">
              <w:t>Tiene responsabilidad, solidaridad, trabajo colaborativo, con el equipo de práctica</w:t>
            </w:r>
            <w:r w:rsidR="00EB0FC9">
              <w:t xml:space="preserve"> y personal de la institución</w:t>
            </w:r>
          </w:p>
        </w:tc>
        <w:tc>
          <w:tcPr>
            <w:tcW w:w="528" w:type="dxa"/>
          </w:tcPr>
          <w:p w14:paraId="7339EB9C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14:paraId="1010C32D" w14:textId="572300BF" w:rsidR="00FC04C5" w:rsidRPr="000F0DB5" w:rsidRDefault="00E12153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5" w:type="dxa"/>
          </w:tcPr>
          <w:p w14:paraId="6E1C406E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4CE0A6CF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14:paraId="616C2DF0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6D39C5" w:rsidRPr="000F0DB5" w14:paraId="158E324B" w14:textId="77777777" w:rsidTr="000F0DB5">
        <w:tc>
          <w:tcPr>
            <w:tcW w:w="8809" w:type="dxa"/>
          </w:tcPr>
          <w:p w14:paraId="28C7426A" w14:textId="77777777"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PROMEDIO</w:t>
            </w:r>
          </w:p>
        </w:tc>
        <w:tc>
          <w:tcPr>
            <w:tcW w:w="2207" w:type="dxa"/>
            <w:gridSpan w:val="5"/>
          </w:tcPr>
          <w:p w14:paraId="7F4BAF3A" w14:textId="29BB35FC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A307EE" w:rsidRPr="00A307EE">
              <w:rPr>
                <w:rFonts w:cs="Arial"/>
                <w:highlight w:val="cyan"/>
              </w:rPr>
              <w:t>9.6</w:t>
            </w:r>
          </w:p>
        </w:tc>
      </w:tr>
      <w:tr w:rsidR="006D39C5" w:rsidRPr="000F0DB5" w14:paraId="0380B0FF" w14:textId="77777777" w:rsidTr="000F0DB5">
        <w:tc>
          <w:tcPr>
            <w:tcW w:w="11016" w:type="dxa"/>
            <w:gridSpan w:val="6"/>
          </w:tcPr>
          <w:p w14:paraId="37296FF2" w14:textId="142218BE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14:paraId="772E1EC6" w14:textId="77777777" w:rsidR="00E12153" w:rsidRDefault="00E12153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Se continuará con la puntualidad, presentación personal adecuada, así como una disposición y ganas por seguir aprendiendo, de forma individual y junto a mi equipo de práctica. </w:t>
            </w:r>
          </w:p>
          <w:p w14:paraId="4BB87A32" w14:textId="2A7073AF" w:rsidR="003612A7" w:rsidRPr="000F0DB5" w:rsidRDefault="00E12153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lastRenderedPageBreak/>
              <w:t xml:space="preserve">Falta desarrollar </w:t>
            </w:r>
            <w:r w:rsidR="00C167D6">
              <w:rPr>
                <w:rFonts w:cs="Arial"/>
              </w:rPr>
              <w:t>más habilidades</w:t>
            </w:r>
            <w:r>
              <w:rPr>
                <w:rFonts w:cs="Arial"/>
              </w:rPr>
              <w:t xml:space="preserve"> para atender a los improvistos</w:t>
            </w:r>
            <w:r>
              <w:rPr>
                <w:rFonts w:cs="Arial"/>
              </w:rPr>
              <w:t xml:space="preserve"> como equipo de práctica</w:t>
            </w:r>
            <w:r>
              <w:rPr>
                <w:rFonts w:cs="Arial"/>
              </w:rPr>
              <w:t xml:space="preserve">, </w:t>
            </w:r>
            <w:r>
              <w:rPr>
                <w:rFonts w:cs="Arial"/>
              </w:rPr>
              <w:t xml:space="preserve">así como en los desacuerdos en el trabajo colaborativo con el personal de la institución. </w:t>
            </w:r>
          </w:p>
          <w:p w14:paraId="208AAFA3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14:paraId="7B12E3A0" w14:textId="77777777"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6"/>
        <w:gridCol w:w="525"/>
        <w:gridCol w:w="394"/>
        <w:gridCol w:w="393"/>
        <w:gridCol w:w="393"/>
        <w:gridCol w:w="489"/>
      </w:tblGrid>
      <w:tr w:rsidR="00FC04C5" w:rsidRPr="000F0DB5" w14:paraId="643ABED5" w14:textId="77777777" w:rsidTr="000F0DB5">
        <w:tc>
          <w:tcPr>
            <w:tcW w:w="11016" w:type="dxa"/>
            <w:gridSpan w:val="6"/>
          </w:tcPr>
          <w:p w14:paraId="1EB36BC9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Utiliza recursos de la investigación educativa para enriquecer la práctica docente, expresando su interés por la ciencia y la propia investigación.</w:t>
            </w:r>
          </w:p>
        </w:tc>
      </w:tr>
      <w:tr w:rsidR="00FC04C5" w:rsidRPr="000F0DB5" w14:paraId="7D85CA9D" w14:textId="77777777" w:rsidTr="000F0DB5">
        <w:tc>
          <w:tcPr>
            <w:tcW w:w="8808" w:type="dxa"/>
          </w:tcPr>
          <w:p w14:paraId="3CB7CFCA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14:paraId="72AB4D20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14:paraId="30BAAF2D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14:paraId="04DF1037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14:paraId="7C7DD0AA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4" w:type="dxa"/>
          </w:tcPr>
          <w:p w14:paraId="01BAFCED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14:paraId="732633D3" w14:textId="77777777" w:rsidTr="000F0DB5">
        <w:tc>
          <w:tcPr>
            <w:tcW w:w="8808" w:type="dxa"/>
          </w:tcPr>
          <w:p w14:paraId="10BAE3EC" w14:textId="77777777" w:rsidR="00FC04C5" w:rsidRPr="000F0DB5" w:rsidRDefault="00FC04C5" w:rsidP="000F0DB5">
            <w:pPr>
              <w:spacing w:after="0" w:line="240" w:lineRule="auto"/>
            </w:pPr>
            <w:r w:rsidRPr="000F0DB5">
              <w:t>Fundame</w:t>
            </w:r>
            <w:r w:rsidR="00EB0FC9">
              <w:t>nta teóricamente las actividades</w:t>
            </w:r>
            <w:r w:rsidRPr="000F0DB5">
              <w:t xml:space="preserve"> de aprendizaje</w:t>
            </w:r>
          </w:p>
        </w:tc>
        <w:tc>
          <w:tcPr>
            <w:tcW w:w="528" w:type="dxa"/>
          </w:tcPr>
          <w:p w14:paraId="6CC69B17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14:paraId="1A38B0B4" w14:textId="3C38090A" w:rsidR="00FC04C5" w:rsidRPr="000F0DB5" w:rsidRDefault="00C167D6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5" w:type="dxa"/>
          </w:tcPr>
          <w:p w14:paraId="0BDF99DF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1C1EC77F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14:paraId="63D8118D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14:paraId="7B71B68C" w14:textId="77777777" w:rsidTr="000F0DB5">
        <w:tc>
          <w:tcPr>
            <w:tcW w:w="8808" w:type="dxa"/>
          </w:tcPr>
          <w:p w14:paraId="1B9F0B2F" w14:textId="77777777" w:rsidR="00FC04C5" w:rsidRPr="000F0DB5" w:rsidRDefault="00FC04C5" w:rsidP="000F0DB5">
            <w:pPr>
              <w:spacing w:after="0" w:line="240" w:lineRule="auto"/>
            </w:pPr>
            <w:r w:rsidRPr="000F0DB5">
              <w:t>Muestra interés por investigar aspectos psicológicos, emocionales, de aprendizaje, etc.</w:t>
            </w:r>
          </w:p>
        </w:tc>
        <w:tc>
          <w:tcPr>
            <w:tcW w:w="528" w:type="dxa"/>
          </w:tcPr>
          <w:p w14:paraId="3F7CC259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14:paraId="3038939E" w14:textId="4CBF9AF3" w:rsidR="00FC04C5" w:rsidRPr="000F0DB5" w:rsidRDefault="00C167D6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5" w:type="dxa"/>
          </w:tcPr>
          <w:p w14:paraId="0583F296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31FE2455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14:paraId="7DC4A16C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14:paraId="0A4DD66F" w14:textId="77777777" w:rsidTr="000F0DB5">
        <w:tc>
          <w:tcPr>
            <w:tcW w:w="8808" w:type="dxa"/>
          </w:tcPr>
          <w:p w14:paraId="5475250D" w14:textId="77777777" w:rsidR="00FC04C5" w:rsidRPr="000F0DB5" w:rsidRDefault="00FC04C5" w:rsidP="00EB0FC9">
            <w:pPr>
              <w:spacing w:after="0" w:line="240" w:lineRule="auto"/>
            </w:pPr>
            <w:r w:rsidRPr="000F0DB5">
              <w:t xml:space="preserve">Proyecta el trabajo que realiza </w:t>
            </w:r>
            <w:r w:rsidR="00EB0FC9" w:rsidRPr="00EB0FC9">
              <w:t>durante la jornada de práctica</w:t>
            </w:r>
            <w:r w:rsidR="00744F79" w:rsidRPr="00EB0FC9">
              <w:t xml:space="preserve"> (a través de imágenes, presentaciones virtuales, </w:t>
            </w:r>
            <w:r w:rsidR="00EB0FC9" w:rsidRPr="00EB0FC9">
              <w:t xml:space="preserve">o videos en las plataformas, </w:t>
            </w:r>
            <w:proofErr w:type="spellStart"/>
            <w:r w:rsidR="00744F79" w:rsidRPr="00EB0FC9">
              <w:t>etc</w:t>
            </w:r>
            <w:proofErr w:type="spellEnd"/>
            <w:r w:rsidR="00744F79" w:rsidRPr="00EB0FC9">
              <w:t>)</w:t>
            </w:r>
            <w:r w:rsidR="00744F79">
              <w:t xml:space="preserve">  </w:t>
            </w:r>
          </w:p>
        </w:tc>
        <w:tc>
          <w:tcPr>
            <w:tcW w:w="528" w:type="dxa"/>
          </w:tcPr>
          <w:p w14:paraId="2D1B37DE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14:paraId="083B18D1" w14:textId="6DA83FB4" w:rsidR="00FC04C5" w:rsidRPr="000F0DB5" w:rsidRDefault="00C167D6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5" w:type="dxa"/>
          </w:tcPr>
          <w:p w14:paraId="5E33C33F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02D62002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14:paraId="6B969137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14:paraId="105129AE" w14:textId="77777777" w:rsidTr="00C167D6">
        <w:trPr>
          <w:trHeight w:val="458"/>
        </w:trPr>
        <w:tc>
          <w:tcPr>
            <w:tcW w:w="8808" w:type="dxa"/>
          </w:tcPr>
          <w:p w14:paraId="659221B9" w14:textId="322CFF7C" w:rsidR="00C167D6" w:rsidRDefault="00C167D6" w:rsidP="000F0DB5">
            <w:pPr>
              <w:spacing w:after="0" w:line="240" w:lineRule="auto"/>
            </w:pPr>
          </w:p>
          <w:p w14:paraId="672816A5" w14:textId="4F5306F8" w:rsidR="003612A7" w:rsidRPr="000F0DB5" w:rsidRDefault="003612A7" w:rsidP="00C167D6">
            <w:pPr>
              <w:spacing w:after="0" w:line="240" w:lineRule="auto"/>
              <w:jc w:val="right"/>
            </w:pPr>
            <w:r w:rsidRPr="000F0DB5">
              <w:t xml:space="preserve">                                                                                                                                    PROMEDIO</w:t>
            </w:r>
          </w:p>
        </w:tc>
        <w:tc>
          <w:tcPr>
            <w:tcW w:w="2208" w:type="dxa"/>
            <w:gridSpan w:val="5"/>
          </w:tcPr>
          <w:p w14:paraId="07F9AC3C" w14:textId="3F3F462A" w:rsidR="003612A7" w:rsidRPr="000F0DB5" w:rsidRDefault="00C167D6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A307EE">
              <w:rPr>
                <w:rFonts w:cs="Arial"/>
                <w:highlight w:val="cyan"/>
              </w:rPr>
              <w:t>9</w:t>
            </w:r>
          </w:p>
        </w:tc>
      </w:tr>
      <w:tr w:rsidR="003612A7" w:rsidRPr="000F0DB5" w14:paraId="72034CAA" w14:textId="77777777" w:rsidTr="000F0DB5">
        <w:tc>
          <w:tcPr>
            <w:tcW w:w="11016" w:type="dxa"/>
            <w:gridSpan w:val="6"/>
          </w:tcPr>
          <w:p w14:paraId="14B8AE50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14:paraId="0E29BB4E" w14:textId="145F04D8" w:rsidR="00C167D6" w:rsidRPr="000F0DB5" w:rsidRDefault="00C167D6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Poco a poco se ha estado haciendo un acervo de las investigaciones, quedándose como un aprendizaje significativo ayudando en las investigaciones futuras. Se espera seguir </w:t>
            </w:r>
            <w:r>
              <w:rPr>
                <w:rFonts w:cs="Arial"/>
              </w:rPr>
              <w:t>trabajando en mejorar en los aspectos teóricos, mostrando interés por investigar más y lograr fundamentar las intervenciones docentes, así como las acciones que se están implementando para el trabajo de titulación.</w:t>
            </w:r>
          </w:p>
        </w:tc>
      </w:tr>
    </w:tbl>
    <w:p w14:paraId="5C17BEDC" w14:textId="77777777" w:rsidR="00C167D6" w:rsidRDefault="00C167D6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6"/>
        <w:gridCol w:w="525"/>
        <w:gridCol w:w="394"/>
        <w:gridCol w:w="393"/>
        <w:gridCol w:w="393"/>
        <w:gridCol w:w="489"/>
      </w:tblGrid>
      <w:tr w:rsidR="00FC04C5" w:rsidRPr="000F0DB5" w14:paraId="1BEEA90A" w14:textId="77777777" w:rsidTr="000F0DB5">
        <w:tc>
          <w:tcPr>
            <w:tcW w:w="11016" w:type="dxa"/>
            <w:gridSpan w:val="6"/>
          </w:tcPr>
          <w:p w14:paraId="55363727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Interviene de manera colaborativa con la comunidad escolar, padres de familia, autoridades y docentes, en la toma de decisiones y en el desarrollo de alternativas de solución a problemáticas socioeducativas.</w:t>
            </w:r>
          </w:p>
        </w:tc>
      </w:tr>
      <w:tr w:rsidR="00FC04C5" w:rsidRPr="000F0DB5" w14:paraId="14A92FA6" w14:textId="77777777" w:rsidTr="000F0DB5">
        <w:tc>
          <w:tcPr>
            <w:tcW w:w="8808" w:type="dxa"/>
          </w:tcPr>
          <w:p w14:paraId="2DD79E41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14:paraId="43DEF13D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14:paraId="5AD991E4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14:paraId="67BEC4C6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14:paraId="1C8FBDD1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4" w:type="dxa"/>
          </w:tcPr>
          <w:p w14:paraId="5171C541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14:paraId="332D238A" w14:textId="77777777" w:rsidTr="000F0DB5">
        <w:tc>
          <w:tcPr>
            <w:tcW w:w="8808" w:type="dxa"/>
          </w:tcPr>
          <w:p w14:paraId="3995AF66" w14:textId="77777777" w:rsidR="00FC04C5" w:rsidRPr="000F0DB5" w:rsidRDefault="00FC04C5" w:rsidP="004A4F30">
            <w:pPr>
              <w:spacing w:after="0" w:line="240" w:lineRule="auto"/>
            </w:pPr>
            <w:r w:rsidRPr="000F0DB5">
              <w:t>Se involucra e interactúa en las actividades de</w:t>
            </w:r>
            <w:r w:rsidR="004A4F30">
              <w:t xml:space="preserve">l proyecto escolar de mejora continua </w:t>
            </w:r>
            <w:r w:rsidRPr="000F0DB5">
              <w:t xml:space="preserve"> y de los consejos técnicos escolares</w:t>
            </w:r>
          </w:p>
        </w:tc>
        <w:tc>
          <w:tcPr>
            <w:tcW w:w="528" w:type="dxa"/>
          </w:tcPr>
          <w:p w14:paraId="3E76A975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14:paraId="694FB954" w14:textId="5059A36F" w:rsidR="00FC04C5" w:rsidRPr="000F0DB5" w:rsidRDefault="00C167D6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5" w:type="dxa"/>
          </w:tcPr>
          <w:p w14:paraId="3285C4D3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50DCAF6A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14:paraId="3D424A67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14:paraId="7CAF84E3" w14:textId="77777777" w:rsidTr="000F0DB5">
        <w:tc>
          <w:tcPr>
            <w:tcW w:w="8808" w:type="dxa"/>
          </w:tcPr>
          <w:p w14:paraId="65B941F8" w14:textId="77777777" w:rsidR="00FC04C5" w:rsidRPr="000F0DB5" w:rsidRDefault="00FC04C5" w:rsidP="000F0DB5">
            <w:pPr>
              <w:spacing w:after="0" w:line="240" w:lineRule="auto"/>
            </w:pPr>
            <w:r w:rsidRPr="000F0DB5">
              <w:t>Participa en procesos de evaluación institucional</w:t>
            </w:r>
          </w:p>
        </w:tc>
        <w:tc>
          <w:tcPr>
            <w:tcW w:w="528" w:type="dxa"/>
          </w:tcPr>
          <w:p w14:paraId="0F24A2F6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14:paraId="0B8C5F02" w14:textId="19DFC380" w:rsidR="00FC04C5" w:rsidRPr="000F0DB5" w:rsidRDefault="00C167D6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5" w:type="dxa"/>
          </w:tcPr>
          <w:p w14:paraId="23258693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71A88DBD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14:paraId="6A5291C8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14:paraId="0A5023AD" w14:textId="77777777" w:rsidTr="000F0DB5">
        <w:tc>
          <w:tcPr>
            <w:tcW w:w="8808" w:type="dxa"/>
          </w:tcPr>
          <w:p w14:paraId="7489F37F" w14:textId="77777777" w:rsidR="00FC04C5" w:rsidRPr="000F0DB5" w:rsidRDefault="006D39C5" w:rsidP="004A4F30">
            <w:pPr>
              <w:spacing w:after="0" w:line="240" w:lineRule="auto"/>
            </w:pPr>
            <w:r w:rsidRPr="000F0DB5">
              <w:t>Realiza</w:t>
            </w:r>
            <w:r w:rsidR="00FC04C5" w:rsidRPr="000F0DB5">
              <w:t xml:space="preserve"> actividad</w:t>
            </w:r>
            <w:r w:rsidRPr="000F0DB5">
              <w:t>es</w:t>
            </w:r>
            <w:r w:rsidR="00FC04C5" w:rsidRPr="000F0DB5">
              <w:t xml:space="preserve"> </w:t>
            </w:r>
            <w:r w:rsidR="004A4F30">
              <w:t xml:space="preserve">virtuales </w:t>
            </w:r>
            <w:r w:rsidR="00FC04C5" w:rsidRPr="000F0DB5">
              <w:t>con padres de familia</w:t>
            </w:r>
          </w:p>
        </w:tc>
        <w:tc>
          <w:tcPr>
            <w:tcW w:w="528" w:type="dxa"/>
          </w:tcPr>
          <w:p w14:paraId="6B4F32DD" w14:textId="0E1ED7A0" w:rsidR="00FC04C5" w:rsidRPr="000F0DB5" w:rsidRDefault="00C167D6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14:paraId="585F3F7F" w14:textId="5042E06D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5913C4AD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666CFD02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14:paraId="7E331F99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4A4F30" w:rsidRPr="000F0DB5" w14:paraId="375AFF5A" w14:textId="77777777" w:rsidTr="000F0DB5">
        <w:tc>
          <w:tcPr>
            <w:tcW w:w="8808" w:type="dxa"/>
          </w:tcPr>
          <w:p w14:paraId="3F755753" w14:textId="77777777" w:rsidR="004A4F30" w:rsidRPr="000F0DB5" w:rsidRDefault="004A4F30" w:rsidP="004A4F30">
            <w:pPr>
              <w:spacing w:after="0" w:line="240" w:lineRule="auto"/>
            </w:pPr>
            <w:r>
              <w:t xml:space="preserve">Informa a los padres de familia de los resultados del proceso de aprendizaje de los alumnos </w:t>
            </w:r>
          </w:p>
        </w:tc>
        <w:tc>
          <w:tcPr>
            <w:tcW w:w="528" w:type="dxa"/>
          </w:tcPr>
          <w:p w14:paraId="13A3DCD4" w14:textId="77777777" w:rsidR="004A4F30" w:rsidRPr="000F0DB5" w:rsidRDefault="004A4F30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14:paraId="105B640C" w14:textId="340A6704" w:rsidR="004A4F30" w:rsidRPr="000F0DB5" w:rsidRDefault="00C167D6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5" w:type="dxa"/>
          </w:tcPr>
          <w:p w14:paraId="1D19C839" w14:textId="77777777" w:rsidR="004A4F30" w:rsidRPr="000F0DB5" w:rsidRDefault="004A4F30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0122FE77" w14:textId="77777777" w:rsidR="004A4F30" w:rsidRPr="000F0DB5" w:rsidRDefault="004A4F30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14:paraId="3688C0D8" w14:textId="77777777" w:rsidR="004A4F30" w:rsidRPr="000F0DB5" w:rsidRDefault="004A4F30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14:paraId="78298979" w14:textId="77777777" w:rsidTr="000F0DB5">
        <w:tc>
          <w:tcPr>
            <w:tcW w:w="8808" w:type="dxa"/>
          </w:tcPr>
          <w:p w14:paraId="3902FFAE" w14:textId="77777777"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 PROMEDIO</w:t>
            </w:r>
          </w:p>
        </w:tc>
        <w:tc>
          <w:tcPr>
            <w:tcW w:w="2208" w:type="dxa"/>
            <w:gridSpan w:val="5"/>
          </w:tcPr>
          <w:p w14:paraId="431783D6" w14:textId="5268A74B" w:rsidR="00C167D6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A307EE" w:rsidRPr="00A307EE">
              <w:rPr>
                <w:rFonts w:cs="Arial"/>
                <w:highlight w:val="cyan"/>
              </w:rPr>
              <w:t>9.2</w:t>
            </w:r>
          </w:p>
        </w:tc>
      </w:tr>
      <w:tr w:rsidR="003612A7" w:rsidRPr="000F0DB5" w14:paraId="0165E5F4" w14:textId="77777777" w:rsidTr="000F0DB5">
        <w:tc>
          <w:tcPr>
            <w:tcW w:w="11016" w:type="dxa"/>
            <w:gridSpan w:val="6"/>
          </w:tcPr>
          <w:p w14:paraId="6C8BD3E6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14:paraId="058D2C87" w14:textId="45D499C0" w:rsidR="00C167D6" w:rsidRDefault="00C167D6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Se seguirá proponiendo</w:t>
            </w:r>
            <w:r>
              <w:rPr>
                <w:rFonts w:cs="Arial"/>
              </w:rPr>
              <w:t xml:space="preserve"> y aplicando más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dinámicas junto a </w:t>
            </w:r>
            <w:r>
              <w:rPr>
                <w:rFonts w:cs="Arial"/>
              </w:rPr>
              <w:t xml:space="preserve">los padres de familia, se ha tendido buena respuesta por parte de ellos y se espera aprovechar esa disposición que tiene el grupo. </w:t>
            </w:r>
          </w:p>
          <w:p w14:paraId="413EF6F1" w14:textId="6D56E117" w:rsidR="003612A7" w:rsidRPr="000F0DB5" w:rsidRDefault="00C167D6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Considero que </w:t>
            </w:r>
            <w:r>
              <w:rPr>
                <w:rFonts w:cs="Arial"/>
              </w:rPr>
              <w:t xml:space="preserve">la participación en actividades de la institución me cohíbe un poco por </w:t>
            </w:r>
            <w:r w:rsidR="00A307EE">
              <w:rPr>
                <w:rFonts w:cs="Arial"/>
              </w:rPr>
              <w:t>lo</w:t>
            </w:r>
            <w:r>
              <w:rPr>
                <w:rFonts w:cs="Arial"/>
              </w:rPr>
              <w:t xml:space="preserve"> perfeccionistas que son las maestras (no es algo malo) pero me estresan de mas y no se como actuar, ya se est</w:t>
            </w:r>
            <w:r w:rsidR="00A307EE">
              <w:rPr>
                <w:rFonts w:cs="Arial"/>
              </w:rPr>
              <w:t>á</w:t>
            </w:r>
            <w:r>
              <w:rPr>
                <w:rFonts w:cs="Arial"/>
              </w:rPr>
              <w:t xml:space="preserve"> trabajando en ello para sintonizar el trabajo y participar mas activamente en dichas actividades institucionales.</w:t>
            </w:r>
          </w:p>
          <w:p w14:paraId="27945AA3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14:paraId="3D3360BD" w14:textId="77777777" w:rsidR="00FC04C5" w:rsidRDefault="00FC04C5" w:rsidP="00FC04C5">
      <w:pPr>
        <w:spacing w:after="0"/>
      </w:pPr>
    </w:p>
    <w:p w14:paraId="7712F4BF" w14:textId="2059754C" w:rsidR="00CA2DA3" w:rsidRPr="00A307EE" w:rsidRDefault="00FC04C5" w:rsidP="00FC04C5">
      <w:pPr>
        <w:spacing w:after="0"/>
        <w:rPr>
          <w:rFonts w:ascii="Century Gothic" w:hAnsi="Century Gothic"/>
          <w:sz w:val="24"/>
          <w:szCs w:val="24"/>
        </w:rPr>
      </w:pPr>
      <w:r w:rsidRPr="00A307EE">
        <w:rPr>
          <w:rFonts w:ascii="Century Gothic" w:hAnsi="Century Gothic"/>
          <w:sz w:val="24"/>
          <w:szCs w:val="24"/>
        </w:rPr>
        <w:t xml:space="preserve">          </w:t>
      </w:r>
      <w:r w:rsidR="00A307EE" w:rsidRPr="00A307EE">
        <w:rPr>
          <w:rFonts w:ascii="Century Gothic" w:hAnsi="Century Gothic"/>
          <w:sz w:val="24"/>
          <w:szCs w:val="24"/>
          <w:highlight w:val="cyan"/>
        </w:rPr>
        <w:t>Promedio: 9.3</w:t>
      </w:r>
    </w:p>
    <w:p w14:paraId="6D3047A5" w14:textId="703979C1" w:rsidR="00C167D6" w:rsidRDefault="00C167D6" w:rsidP="00FC04C5">
      <w:pPr>
        <w:spacing w:after="0"/>
      </w:pPr>
    </w:p>
    <w:p w14:paraId="6800C1D8" w14:textId="0019687E" w:rsidR="00C167D6" w:rsidRDefault="00C167D6" w:rsidP="00FC04C5">
      <w:pPr>
        <w:spacing w:after="0"/>
      </w:pPr>
    </w:p>
    <w:p w14:paraId="69CA6843" w14:textId="4F5E6652" w:rsidR="00C167D6" w:rsidRDefault="00C167D6" w:rsidP="00FC04C5">
      <w:pPr>
        <w:spacing w:after="0"/>
      </w:pPr>
    </w:p>
    <w:p w14:paraId="71BEDFB0" w14:textId="6C4E893E" w:rsidR="00C167D6" w:rsidRDefault="00C167D6" w:rsidP="00FC04C5">
      <w:pPr>
        <w:spacing w:after="0"/>
      </w:pPr>
      <w:r w:rsidRPr="00C167D6">
        <mc:AlternateContent>
          <mc:Choice Requires="wpi">
            <w:drawing>
              <wp:anchor distT="0" distB="0" distL="114300" distR="114300" simplePos="0" relativeHeight="251659776" behindDoc="0" locked="0" layoutInCell="1" allowOverlap="1" wp14:anchorId="7F0D35D5" wp14:editId="5A539688">
                <wp:simplePos x="0" y="0"/>
                <wp:positionH relativeFrom="column">
                  <wp:posOffset>1032209</wp:posOffset>
                </wp:positionH>
                <wp:positionV relativeFrom="paragraph">
                  <wp:posOffset>-136291</wp:posOffset>
                </wp:positionV>
                <wp:extent cx="1304925" cy="530860"/>
                <wp:effectExtent l="38100" t="38100" r="47625" b="40640"/>
                <wp:wrapNone/>
                <wp:docPr id="18" name="Entrada de lápiz 17">
                  <a:extLst xmlns:a="http://schemas.openxmlformats.org/drawingml/2006/main">
                    <a:ext uri="{FF2B5EF4-FFF2-40B4-BE49-F238E27FC236}">
                      <a16:creationId xmlns:a16="http://schemas.microsoft.com/office/drawing/2014/main" id="{1DEA0D11-47DE-40F1-B946-58203C5114B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Ink">
                    <mc:AlternateContent xmlns:a14="http://schemas.microsoft.com/office/drawing/2010/main">
                      <mc:Choice Requires="a14">
                        <w14:contentPart bwMode="auto" r:id="rId7">
                          <w14:nvContentPartPr>
                            <w14:cNvContentPartPr/>
                          </w14:nvContentPartPr>
                          <w14:xfrm>
                            <a:off x="0" y="0"/>
                            <a:ext cx="1304925" cy="530860"/>
                          </w14:xfrm>
                        </w14:contentPart>
                      </mc:Choice>
                      <mc:Fallback xmlns:o="urn:schemas-microsoft-com:office:office" xmlns:v="urn:schemas-microsoft-com:vml" xmlns:w10="urn:schemas-microsoft-com:office:word" xmlns:w="http://schemas.openxmlformats.org/wordprocessingml/2006/main" xmlns:lc="http://schemas.openxmlformats.org/drawingml/2006/lockedCanvas" xmlns="">
                        <a:pic>
                          <a:nvPicPr>
                            <a:cNvPr id="18" name="Entrada de lápiz 17">
                              <a:extLst>
                                <a:ext uri="{FF2B5EF4-FFF2-40B4-BE49-F238E27FC236}">
                                  <a16:creationId xmlns:a16="http://schemas.microsoft.com/office/drawing/2014/main" id="{1DEA0D11-47DE-40F1-B946-58203C5114B1}"/>
                                </a:ext>
                              </a:extLst>
                            </a:cNvPr>
                            <a:cNvPicPr/>
                          </a:nvPicPr>
                          <a:blipFill>
                            <a:blip xmlns:r="http://schemas.openxmlformats.org/officeDocument/2006/relationships" r:embed="rId8"/>
                            <a:stretch>
                              <a:fillRect/>
                            </a:stretch>
                          </a:blipFill>
                          <a:spPr>
                            <a:xfrm>
                              <a:off x="-6120" y="-6106"/>
                              <a:ext cx="1317164" cy="543072"/>
                            </a:xfrm>
                            <a:prstGeom prst="rect">
                              <a:avLst/>
                            </a:prstGeom>
                          </a:spPr>
                        </a:pic>
                      </mc:Fallback>
                    </mc:AlternateContent>
                  </a:graphicData>
                </a:graphic>
              </wp:anchor>
            </w:drawing>
          </mc:Choice>
          <mc:Fallback>
            <w:pict>
              <v:shapetype w14:anchorId="4CDE44FC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Entrada de lápiz 17" o:spid="_x0000_s1026" type="#_x0000_t75" style="position:absolute;margin-left:80.8pt;margin-top:-11.25pt;width:103.7pt;height:42.7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">
                <v:imagedata r:id="rId9" o:title=""/>
              </v:shape>
            </w:pict>
          </mc:Fallback>
        </mc:AlternateContent>
      </w:r>
    </w:p>
    <w:p w14:paraId="30240140" w14:textId="1BF4058A" w:rsidR="00C167D6" w:rsidRDefault="00C167D6" w:rsidP="00FC04C5">
      <w:pPr>
        <w:spacing w:after="0"/>
      </w:pPr>
      <w:r w:rsidRPr="00C167D6"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3C76B6E" wp14:editId="74E40288">
                <wp:simplePos x="0" y="0"/>
                <wp:positionH relativeFrom="column">
                  <wp:posOffset>641684</wp:posOffset>
                </wp:positionH>
                <wp:positionV relativeFrom="paragraph">
                  <wp:posOffset>118344</wp:posOffset>
                </wp:positionV>
                <wp:extent cx="2533650" cy="361950"/>
                <wp:effectExtent l="0" t="0" r="0" b="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365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F9B14E" w14:textId="77777777" w:rsidR="00C167D6" w:rsidRDefault="00C167D6" w:rsidP="00C167D6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Irlanda Margaret Castillo Martínez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C76B6E"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margin-left:50.55pt;margin-top:9.3pt;width:199.5pt;height:28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" filled="f" stroked="f" strokeweight=".5pt">
                <v:textbox>
                  <w:txbxContent>
                    <w:p w14:paraId="64F9B14E" w14:textId="77777777" w:rsidR="00C167D6" w:rsidRDefault="00C167D6" w:rsidP="00C167D6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Irlanda Margaret Castillo Martínez</w:t>
                      </w:r>
                    </w:p>
                  </w:txbxContent>
                </v:textbox>
              </v:shape>
            </w:pict>
          </mc:Fallback>
        </mc:AlternateContent>
      </w:r>
    </w:p>
    <w:p w14:paraId="2D4430A2" w14:textId="36B3BD33" w:rsidR="00FC04C5" w:rsidRDefault="00AA674E" w:rsidP="00FC04C5">
      <w:pPr>
        <w:spacing w:after="0"/>
      </w:pPr>
      <w:r>
        <w:t xml:space="preserve">                </w:t>
      </w:r>
      <w:r w:rsidR="00FC04C5">
        <w:t xml:space="preserve"> ___________________________________                         </w:t>
      </w:r>
      <w:r>
        <w:t xml:space="preserve">         </w:t>
      </w:r>
      <w:r w:rsidR="00FC04C5">
        <w:t>__________________________________</w:t>
      </w:r>
    </w:p>
    <w:p w14:paraId="2C0A8A66" w14:textId="77777777" w:rsidR="0025479D" w:rsidRPr="00FC04C5" w:rsidRDefault="00FC04C5" w:rsidP="005F383E">
      <w:pPr>
        <w:spacing w:after="0"/>
      </w:pPr>
      <w:r>
        <w:t xml:space="preserve">                    Nombre y firma del alumno de la ENEP                                 </w:t>
      </w:r>
      <w:r w:rsidR="006D39C5">
        <w:t xml:space="preserve">            Nombre y firma del educador</w:t>
      </w:r>
      <w:r>
        <w:t xml:space="preserve"> titular     </w:t>
      </w:r>
    </w:p>
    <w:sectPr w:rsidR="0025479D" w:rsidRPr="00FC04C5" w:rsidSect="00FC04C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3BC42" w14:textId="77777777" w:rsidR="000114A2" w:rsidRDefault="000114A2" w:rsidP="00E013A3">
      <w:pPr>
        <w:spacing w:after="0" w:line="240" w:lineRule="auto"/>
      </w:pPr>
      <w:r>
        <w:separator/>
      </w:r>
    </w:p>
  </w:endnote>
  <w:endnote w:type="continuationSeparator" w:id="0">
    <w:p w14:paraId="38738BB8" w14:textId="77777777" w:rsidR="000114A2" w:rsidRDefault="000114A2" w:rsidP="00E013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65585" w14:textId="77777777" w:rsidR="00E029A6" w:rsidRDefault="00E029A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B2CC1" w14:textId="77777777" w:rsidR="00813DF2" w:rsidRDefault="00E029A6" w:rsidP="00813DF2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2EF39C47" wp14:editId="52BF28E2">
          <wp:simplePos x="0" y="0"/>
          <wp:positionH relativeFrom="column">
            <wp:posOffset>6172200</wp:posOffset>
          </wp:positionH>
          <wp:positionV relativeFrom="paragraph">
            <wp:posOffset>90170</wp:posOffset>
          </wp:positionV>
          <wp:extent cx="341630" cy="365760"/>
          <wp:effectExtent l="0" t="0" r="1270" b="0"/>
          <wp:wrapSquare wrapText="bothSides"/>
          <wp:docPr id="1026" name="Picture 2" descr="logo en 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logo en 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63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13DF2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A903ED2" wp14:editId="5AC6B429">
              <wp:simplePos x="0" y="0"/>
              <wp:positionH relativeFrom="column">
                <wp:posOffset>9229090</wp:posOffset>
              </wp:positionH>
              <wp:positionV relativeFrom="paragraph">
                <wp:posOffset>-26035</wp:posOffset>
              </wp:positionV>
              <wp:extent cx="649605" cy="649605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9605" cy="649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3FA79BD" w14:textId="77777777" w:rsidR="00813DF2" w:rsidRDefault="00813DF2" w:rsidP="00813DF2">
                          <w:r>
                            <w:rPr>
                              <w:noProof/>
                              <w:lang w:eastAsia="es-MX"/>
                            </w:rPr>
                            <w:drawing>
                              <wp:inline distT="0" distB="0" distL="0" distR="0" wp14:anchorId="7CAC3785" wp14:editId="75DAD489">
                                <wp:extent cx="400685" cy="428964"/>
                                <wp:effectExtent l="0" t="0" r="0" b="9525"/>
                                <wp:docPr id="3" name="Imagen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logo iso.jpg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01862" cy="43022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3CF168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726.7pt;margin-top:-2.05pt;width:51.15pt;height:51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" stroked="f">
              <v:textbox>
                <w:txbxContent>
                  <w:p w:rsidR="00813DF2" w:rsidRDefault="00813DF2" w:rsidP="00813DF2">
                    <w:r>
                      <w:rPr>
                        <w:noProof/>
                        <w:lang w:eastAsia="es-MX"/>
                      </w:rPr>
                      <w:drawing>
                        <wp:inline distT="0" distB="0" distL="0" distR="0" wp14:anchorId="10061015" wp14:editId="53A3C0DB">
                          <wp:extent cx="400685" cy="428964"/>
                          <wp:effectExtent l="0" t="0" r="0" b="9525"/>
                          <wp:docPr id="3" name="Imagen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logo iso.jpg"/>
                                  <pic:cNvPicPr/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01862" cy="43022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13DF2">
      <w:t>ENEP-C-F-09</w:t>
    </w:r>
  </w:p>
  <w:p w14:paraId="7BF0DD5F" w14:textId="77777777" w:rsidR="00A16152" w:rsidRDefault="00813DF2" w:rsidP="00813DF2">
    <w:pPr>
      <w:pStyle w:val="Piedepgina"/>
      <w:tabs>
        <w:tab w:val="clear" w:pos="4419"/>
        <w:tab w:val="clear" w:pos="8838"/>
        <w:tab w:val="right" w:pos="10800"/>
      </w:tabs>
    </w:pPr>
    <w:r>
      <w:t>V01/052018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FBBF4" w14:textId="77777777" w:rsidR="00E029A6" w:rsidRDefault="00E029A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20D68" w14:textId="77777777" w:rsidR="000114A2" w:rsidRDefault="000114A2" w:rsidP="00E013A3">
      <w:pPr>
        <w:spacing w:after="0" w:line="240" w:lineRule="auto"/>
      </w:pPr>
      <w:r>
        <w:separator/>
      </w:r>
    </w:p>
  </w:footnote>
  <w:footnote w:type="continuationSeparator" w:id="0">
    <w:p w14:paraId="46729934" w14:textId="77777777" w:rsidR="000114A2" w:rsidRDefault="000114A2" w:rsidP="00E013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8902D" w14:textId="77777777" w:rsidR="00E029A6" w:rsidRDefault="00E029A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37EE6" w14:textId="77777777" w:rsidR="00E029A6" w:rsidRDefault="00E029A6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55D70" w14:textId="77777777" w:rsidR="00E029A6" w:rsidRDefault="00E029A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4C5"/>
    <w:rsid w:val="000114A2"/>
    <w:rsid w:val="00052582"/>
    <w:rsid w:val="000609D5"/>
    <w:rsid w:val="0008775F"/>
    <w:rsid w:val="000F0DB5"/>
    <w:rsid w:val="001814C4"/>
    <w:rsid w:val="002441D6"/>
    <w:rsid w:val="0025479D"/>
    <w:rsid w:val="002965A3"/>
    <w:rsid w:val="002D675E"/>
    <w:rsid w:val="002F3557"/>
    <w:rsid w:val="003465B6"/>
    <w:rsid w:val="003612A7"/>
    <w:rsid w:val="00432311"/>
    <w:rsid w:val="004A4F30"/>
    <w:rsid w:val="004D15A5"/>
    <w:rsid w:val="005F383E"/>
    <w:rsid w:val="006D1358"/>
    <w:rsid w:val="006D39C5"/>
    <w:rsid w:val="00730CB0"/>
    <w:rsid w:val="00744F79"/>
    <w:rsid w:val="00794D35"/>
    <w:rsid w:val="007B77E4"/>
    <w:rsid w:val="00813DF2"/>
    <w:rsid w:val="008C4D1A"/>
    <w:rsid w:val="009A3A28"/>
    <w:rsid w:val="00A16152"/>
    <w:rsid w:val="00A307EE"/>
    <w:rsid w:val="00A45BF2"/>
    <w:rsid w:val="00AA674E"/>
    <w:rsid w:val="00B7701E"/>
    <w:rsid w:val="00C167D6"/>
    <w:rsid w:val="00C32D28"/>
    <w:rsid w:val="00C732FB"/>
    <w:rsid w:val="00C93A07"/>
    <w:rsid w:val="00CA2DA3"/>
    <w:rsid w:val="00CC33A2"/>
    <w:rsid w:val="00DC0C98"/>
    <w:rsid w:val="00E013A3"/>
    <w:rsid w:val="00E029A6"/>
    <w:rsid w:val="00E12153"/>
    <w:rsid w:val="00EB0FC9"/>
    <w:rsid w:val="00EE409E"/>
    <w:rsid w:val="00FB06D1"/>
    <w:rsid w:val="00FC0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5725DC"/>
  <w15:docId w15:val="{B86BEFD1-B07A-48BD-A8B8-F379A2C13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04C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C0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FC04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04C5"/>
  </w:style>
  <w:style w:type="paragraph" w:styleId="Textodeglobo">
    <w:name w:val="Balloon Text"/>
    <w:basedOn w:val="Normal"/>
    <w:link w:val="TextodegloboCar"/>
    <w:uiPriority w:val="99"/>
    <w:semiHidden/>
    <w:unhideWhenUsed/>
    <w:rsid w:val="00FC0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FC04C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465B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3465B6"/>
    <w:rPr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813DF2"/>
    <w:pPr>
      <w:ind w:left="720"/>
      <w:contextualSpacing/>
    </w:pPr>
    <w:rPr>
      <w:rFonts w:asciiTheme="minorHAnsi" w:eastAsiaTheme="minorEastAsia" w:hAnsiTheme="minorHAnsi" w:cstheme="minorBidi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clipboard/media/image1.emf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customXml" Target="ink/ink1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0.jpg"/><Relationship Id="rId2" Type="http://schemas.openxmlformats.org/officeDocument/2006/relationships/image" Target="media/image4.jpg"/><Relationship Id="rId1" Type="http://schemas.openxmlformats.org/officeDocument/2006/relationships/image" Target="media/image3.jpe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4095" units="cm"/>
          <inkml:channel name="Y" type="integer" max="4095" units="cm"/>
          <inkml:channel name="T" type="integer" max="2.14748E9" units="dev"/>
        </inkml:traceFormat>
        <inkml:channelProperties>
          <inkml:channelProperty channel="X" name="resolution" value="132.35294" units="1/cm"/>
          <inkml:channelProperty channel="Y" name="resolution" value="235.34483" units="1/cm"/>
          <inkml:channelProperty channel="T" name="resolution" value="1" units="1/dev"/>
        </inkml:channelProperties>
      </inkml:inkSource>
      <inkml:timestamp xml:id="ts0" timeString="2020-10-12T04:28:03.682"/>
    </inkml:context>
    <inkml:brush xml:id="br0">
      <inkml:brushProperty name="width" value="0.035" units="cm"/>
      <inkml:brushProperty name="height" value="0.035" units="cm"/>
      <inkml:brushProperty name="fitToCurve" value="1"/>
    </inkml:brush>
  </inkml:definitions>
  <inkml:trace contextRef="#ctx0" brushRef="#br0">383 560 0,'0'0'0,"0"0"0,0 0 15,14 37-15,-14-37 0,13 41 16,-13-41-16,10 46 0,-10-46 15,17 51-15,-10-24 0,2 1 16,1-1-16,4 9 0,-1-2 0,0-1 16,1-1-16,3 14 15,-1-9-15,-3-7 0,1-5 0,-7-13 16,-4-1-16,0-6 16,0-1-16,-3 0 0,0 0 0,0-1 15,0-3-15,0 2 0,0-2 16,-3-7-16,0 0 0,-4-3 15,1-1-15,-5-5 0,1-1 16,0-4-16,1 1 0,-8-12 16,0-2-16,-6-20 0,3 2 0,-7-11 15,7 11-15,0 4 16,3 4-16,-3-1 0,3 9 0,11 12 16,2 0-16,1-6 0,0 5 15,0 12-15,3 2 0,3 2 16,3-2-16,-2 3 0,-4 1 15,0 5-15,0 2 0,3 4 16,0 1-16,4 1 0,0-1 16,0 0-16,-1 0 0,4 5 15,0-1-15,4 4 0,-1 1 0,4 1 16,-4-1-16,4 5 16,-1-1-16,8 7 0,-4 1 0,0-2 15,0-5-15,-7 0 0,-3-2 16,0-2-16,-3-2 0,3-5 15,0-1-15,-3-1 0,-1 0 16,1-1-16,-1-1 0,5-3 16,-4 0-16,-1-2 0,1-1 0,2-4 15,1-1-15,1-6 16,-4-1-16,-1 0 0,1 0 0,-4-10 16,-3 1-16,0-5 0,0 2 15,-3 1-15,-1 1 0,1 3 16,0 3-16,6-19 0,0 2 15,4-31-15,-4-6 0,-3 33 16,-3 27-16,3 4 0,0 2 16,0 3-16,0 1 0,3 0 15,-3 2-15,3-3 0,-3 0 16,4 1-16,-4 1 0,3 18 16,1 1-16,3 14 0,-1 4 0,4 12 15,3-11-15,-2-3 16,-5-2-16,-2 3 0,-4 2 0,9 17 15,4-3-15,11 3 0,-1-8 16,-2-4-16,-5-1 0,-2-10 16,-4-7-16,6-2 0,4-4 15,0 3-15,0 1 0,-6-7 16,-4-5-16,0-5 0,0-2 0,-4 0 16,1 1-16,0-3 0,3-1 15,-1 0-15,-2-1 0,-7 1 16</inkml:trace>
  <inkml:trace contextRef="#ctx0" brushRef="#br0" timeOffset="916">1124 715 0,'0'0'0,"0"0"16,0 0-16,0 0 0,0 0 16,0 0-16,0 0 0,0 0 15,0 0-15,0 0 0,0 0 16,0 0-16,0 0 0,0 0 16,-20 15-16,20-15 0,-23 29 0,23-29 15,0 0-15,0 0 0,3 31 16,-3-31-16,0 0 0,0 0 15,13 37-15,-13-37 0,0 0 16,21 27-16,-21-27 0,0 0 16,19 25-16,-19-25 0,0 0 0,24 18 15,-24-18-15,0 0 0,0 0 16,37 14-16,-37-14 0,0 0 16,29 5-16,-29-5 0,21-5 15,-15 1-15,1-1 0,-1-2 16,-2 0-16,-1-1 15,-3 0-15,4-3 0,-1 0 16,-3-2-16,0 0 0,-3 0 16,-4 0-16,0 2 0,1 1 0,2-1 15,1 2-15,-3 1 0,-1 2 16,3 1-16,1 0 0,-1 1 16,1 1-16,0-1 0,-1 3 0,4-2 15,0 1-15,0 2 16,-6-2-16,6 2 0,0 0 0,3 3 15,0 1-15,1 1 0,-1 1 16,4 3-16,0 0 0,3 2 16,0-1-16,3 2 0,1-2 0,-1 5 15,-3-1-15,3-1 16,-3 0-16,3-1 0,-3-2 0,0 0 16,-3-2-16,3 1 0,0-1 15,-3-2-15,-4 0 0,0 0 16,1-3-16,-4 2 0,0-2 0,0-3 15,0 0-15,-4-2 16,1-1-16,3 3 0</inkml:trace>
  <inkml:trace contextRef="#ctx0" brushRef="#br0" timeOffset="2067">1317 680 0,'0'0'15,"0"0"-15,0 0 16,0 0-16,0 0 0,0 0 16,0 0-16,0 0 0,0 0 0,0 0 15,0 0-15,0 0 16,0 0-16,0 0 0,27 32 0,-27-32 16,0 0-16,0 0 0,27 36 15,-27-36-15,0 0 0,14 29 16,-14-29-16,0 0 0,19 26 0,-19-26 15,0 0-15,17 22 16,-17-22-16,0 0 0,14 19 0,-14-19 16,0 0-16,9 13 0,-9-13 15,0 0-15,4 7 0,-4-7 16,0 0-16,0 0 0,0-3 0,-4 1 16,4 0-16,-3-2 15,0-1-15,0-1 0,-1 0 0,1-2 16,3-1-16,0-2 0,0 0 15,0 2-15,0 0 0,0-1 16,0 2-16,0 0 16,0 0-16,0 0 0,0 1 15,3-2-15,1 0 0,2 0 16,1 0-16,-1 1 0,1 1 0,0-2 16,0 2-16,2 0 15,-2-1-15,3 5 0,-3-2 0,0 1 16,-1 0-16,1 1 0,-1 0 15,-2 0-15,-1 1 0,1 1 16,-1-1-16,-3 2 0,7 0 0,-7 0 16,7 1-16,-7-1 15,0 0-15,0 0 0,0 0 0,0 0 16,-7 1-16,7 1 0,0 1 16,0 2-16,0 0 0,0 1 15,0 0-15,-4 1 0,1-1 0,3 0 16,0 0-16,0 3 0,0-2 15,3 1-15,1 1 0,-1 0 16,1-1-16,-1 3 16,0-2-16,4-1 0,-1 1 15,1-2-15,0 0 0,-4-1 16,1-2-16,2 0 0,1 0 16,-1-2-16,-2 1 0,-4-3 15,6 1-15,1-2 0,0-2 0,-4-1 0,1 0 16,-1-1-16,-3-1 0,0-1 15,0 0-15,0-1 0,0-1 0,-3-2 16,-1 0-16,1-1 16,0 0-16,-1 2 0,1 1 0,-4 1 15,4 0-15,-1 2 16,1 1-16,0-1 0,-1 2 0,1 0 16,0 0-16,3 1 0,0 0 15,0 1-15,0 2 0,0-3 16,0 3-16,0 0 0,0 0 15,3 3-15,0 0 0,4 4 16,0 0-16,3 4 0,0-1 0,3 4 16,0-1-16,1 4 15,-1-2-15,4 4 0,-4-1 0,1 3 16,-1-2-16,0 1 0,1-1 16,-4 2-16,-1-2 0,-2 1 15,0-2-15,0 0 0,-4-2 16,-3 1-16,0-1 0,0 0 15,0-2-15,-3-1 0,-4-1 16,0-1-16,0-2 0,-2-2 16,2-1-16,-3-2 0,0 0 0,-4-2 15,5-2-15,-5-2 16,1 0-16,-4-2 0,4 0 0,-1-1 16,1 0-16,0-7 0,3 1 15,0-1-15,0 1 0,0-3 16,3 0-16,0-3 0,0 0 15,4 0-15,3 0 0,3-6 16,1 2-16,6-5 0,0 1 0,0 9 16,0 0-16,-10 16 15</inkml:trace>
  <inkml:trace contextRef="#ctx0" brushRef="#br0" timeOffset="3458">1798 554 0,'0'0'0,"0"0"16,0 0-16,0 0 0,0 0 0,0 0 15,0 0-15,0 0 16,0 0-16,0 0 0,-13 15 0,13-15 16,0 0-16,-30 30 0,30-30 15,0 0-15,0 0 0,-17 33 16,17-33-16,0 0 0,0 0 15,-3 33-15,3-33 0,0 0 16,16 22-16,-16-22 0,0 0 0,31 17 16,-31-17-16,0 0 15,29 13-15,-29-13 0,0 0 0,40 6 16,-40-6-16,24 0 0,-24 0 16,17-2-16,-11-1 0,1 0 15,0 0-15,0-2 0,-1 1 16,-6-3-16,0 0 0,0-2 15,-3-1-15,0 1 0,-1 1 0,-2 0 16,2 0-16,-3 1 16,4 0-16,0 2 0,-1-1 0,1 1 15,0 0-15,-1 2 16,1-1-16,0 3 0,0-2 0,3 1 16,0 0-16,0 0 0,0 0 15,0 2-15,0 0 0,0 0 16,0 2-16,6 1 0,1 2 0,-1 1 15,1 0-15,7 3 16,-4-1-16,3 3 0,-4-2 0,2 1 16,-1-1-16,0 0 15,0 0-15,0-1 0,-3 0 0,-1-2 16,1-1-16,0 0 0,-1 0 16,1 0-16,-4-3 0,1 1 15,-4-3-15,0 0 0,0 0 16,6-2-16,-2 0 0,-8-2 15,1 0-15,-4-5 0,0 0 0,1 1 16,-1 1-16,1-3 16,2 2-16,1 1 0,0-1 0,-1 4 15,1-1-15,-1 1 16,1 0-16,0 1 0,-1 1 0,4-1 16,0 1-16,0 2 15,0-1-15,0 1 0,-3-2 0,3 2 16,0 0-16,0 0 0,0 0 15,3 2-15,1-1 0,-1 5 16,0-1-16,4 1 0,0 1 16,0 0-16,-1-1 0,1-1 15,-1 1-15,-2-2 0,-1 2 16,4-3-16,-4 0 0,1 0 16,-1-1-16,-3 0 0,0 1 0,0-3 15,7 1-15,-7-1 16,0 0-16,0 0 0,0 0 0,3-6 15,-3 1-15,0-2 0,0-1 16,0 1-16,0 0 0,-3-3 16,-1 2-16,4-1 0,0 0 15,0-2-15,0 1 0,0-1 16,0 1-16,0 1 0,0 0 0,0 2 16,0 0-16,4 0 15,-1 1-15,0 1 0,0 1 0,4-1 16,0 1-16,-4 1 0,1 0 15,3 1-15,-1 1 0,1 2 16,-1 0-16,1 3 0,0 1 16,0 1-16,-1 0 0,4 1 15,0 0-15,0 0 0,-3-1 16,3 0-16,0 0 0,-1-2 16,-2 2-16,4-1 0,-5-1 0,1-1 15,-1 1-15,4-3 16,-3 1-16,3-2 15,-3 0-15,3-1 0,0 0 0,-4 0 16,1-2-16,-3 1 16,-1 0-16,0-2 0,-3 0 0,0-4 15,0 1-15,-3 0 0,0 0 16,-4 0-16,0-1 0,0 1 16,1 0-16,-1 3 0,1-2 0,-1 0 15,0 0-15,-3 1 16,3 1-16,1 1 0,-1 0 0,1 1 15,-1 1-15,7 1 0,-7-2 16,7 2-16,0 0 0,-7 2 16,4 1-16,9 3 0,1 0 0,0 3 15,3-1-15,0 2 16,0-1-16,4 1 0,-4-1 0,3 0 16,-3 0-16,3 1 15,1 0-15,-5-3 16,1 1-16,4-2 0,-1-1 0,-3 0 15,0-2-15,1-1 16,-2-2-16,1-2 0,-3 0 0,-1-1 16,1-2-16,-3-2 0,-1 0 15,1-8-15,-4 0 0,-4-7 16,1 1-16,3 21 0</inkml:trace>
  <inkml:trace contextRef="#ctx0" brushRef="#br0" timeOffset="3794">2226 0 0,'0'0'0,"0"0"15,0 0-15,0 0 16,0 0-16,0 0 0,0 0 16,0 0-16,0 0 0,-4 13 15,4-13-15,4 35 0,-4-35 0,0 0 16,16 37-16,-16-37 15,20 36-15,-20-36 0,27 45 0,-17-16 16,0-2-16,3 1 0,0-1 16,4 5-16,3-5 0,0-2 15,0-1-15,-3-1 0,0-1 16,-4-1-16,-3-2 16,0-4-16,0-1 0,0-3 15,0-1-15,0 0 0,0-2 16,-3-1-16,0 0 0,3-2 15,-1 0-15,-2-2 0,0 1 0,-4-11 16,-3 1-16,0 6 0</inkml:trace>
  <inkml:trace contextRef="#ctx0" brushRef="#br0" timeOffset="4058">2249 474 0,'0'0'16,"0"0"-16,0 0 16,0 0-16,0 0 0,0 0 15,0 0-15,0 0 0,0 0 0,96-36 16,-96 36-16,0 0 16,81-33-16,-81 33 0,60-27 0,-60 27 15,60-30-15,-60 30 0,56-26 16,-56 26-16,57-24 0,-57 24 15,54-20-15,-54 20 0,50-18 0,-30 7 16,0-1 0,0 3-16,-4 1 0,-16 8 15</inkml:trace>
  <inkml:trace contextRef="#ctx0" brushRef="#br0" timeOffset="6748">2335 729 0,'0'0'0,"0"0"15,0 0-15,0 0 0,0 0 0,0 0 16,0 0-16,0 0 15,0 0-15,0 0 0,0 0 0,0 0 16,7 14-16,-7-14 0,24 34 16,-24-34-16,0 0 0,30 37 15,-30-37-15,20 30 0,-20-30 16,19 29-16,-19-29 0,14 31 16,-14-31-16,7 31 0,-7-31 15,6 27-15,-6-27 0,10 23 16,-7-13-16,1 1 0,-1-2 0,1-2 15,-1-1-15,1 1 16,-1-1-16,-3-1 0,0-1 0,0-1 16,0 1-16,0-2 0,0 0 15,3 0-15,-3-2 0,0 0 16,0 0-16,0 0 0,0 0 0,-6 0 16,6 0-16,-11-5 0,8 0 15,-4-4-15,1 0 0,-1-2 16,1-1-16,-8-4 15,4 2-15,0-4 0,0 0 16,0 3-16,0 0 0,0 1 16,3 2-16,1 0 0,3 0 0,-1 4 15,1-1-15,-1 3 16,1 0-16,3 1 0,0 0 0,0 0 16,0 0-16,0 5 0,7-2 15,0 3-15,-1 0 0,7 3 16,1-2-16,2 5 0,1-1 15,0 2-15,-4 1 0,3-1 16,2 0-16,-2-1 0,1 1 0,0-3 16,-1 0-16,1 0 0,0 0 15,-1-1-15,-2-1 0,-1 0 16,-3-1-16,0-2 0,0 0 0,0-1 16,-3-1-16,-1-1 15,1 0-15,-4-5 0,-3 1 0,0-1 16,0-1-16,0-1 0,0 0 15,-3-5-15,0 0 0,-4 2 16,1 0-16,2 3 0,1 1 16,-1 0-16,1 2 0,0 1 15,-1 1-15,1 0 0,-1 2 0,4-2 16,0 2 0,0 1-16,0 0 0,0 2 15,0-2-15,0 2 0,0 0 0,7 5 16,0 0-16,0 4 15,0 1-15,6 1 0,0-1 0,1 3 16,-5 0-16,4 2 0,1-1 16,3-1-16,-1 0 0,1-1 15,-3 0-15,-1 0 0,0-2 16,1-1-16,-5-1 0,1 0 16,-3-2-16,0-1 0,0-1 0,-7-4 15,3 2-15,-3-2 0</inkml:trace>
  <inkml:trace contextRef="#ctx0" brushRef="#br0" timeOffset="7084">2720 526 0,'0'0'0,"0"0"16,0 0-16,0 0 15,0 0-15,0 0 0,0 0 0,19 29 16,-19-29-16,0 0 0,21 40 16,-21-40-1,26 33-15,-26-33 0,24 30 0,-24-30 16,26 37-16,-26-37 0,24 34 16,-24-34-16,26 27 0,-15-12 15,-2-3-15,1 3 0,-3 0 0,3-1 16,-3-2-16,0-1 15,-1 0-15,1-2 0,-1 0 0,1-2 16,0-1-16,-4 0 0,1-3 16,-1 2-16,0-1 0,-3-2 15,0 0-15,-3-7 0,0 0 0,3 5 16</inkml:trace>
  <inkml:trace contextRef="#ctx0" brushRef="#br0" timeOffset="7388">2766 822 0,'0'0'0,"0"0"16,0 0-16,0 0 0,0 0 16,0 0-16,0 0 0,0 0 15,0 0-15,0 0 0,54-29 0,-54 29 16,0 0-1,0 0-15,53-28 0,-53 28 16,0 0-16,0 0 0,0 0 0,87-27 16,-87 27-16,0 0 15,0 0-15,63-17 0,-63 17 0,0 0 16,0 0-16,47-17 0,-47 17 16,0 0-16,0 0 0,26-9 15,-26 9-15,0 0 0,14-3 0,-14 3 16,7 0-16,-7 0 0</inkml:trace>
  <inkml:trace contextRef="#ctx0" brushRef="#br0" timeOffset="8147">3123 797 0,'0'0'15,"0"0"-15,0 0 16,0 0-16,0 0 0,0 0 16,0 0-16,0 0 0,0 0 0,0 0 15,0 0-15,0 0 16,0 0-16,0 0 0,34-30 0,-34 30 15,0 0-15,0 0 16,46-33-16,-46 33 0,0 0 0,44-37 16,-44 37-16,0 0 0,43-27 15,-43 27-15,0 0 0,33-22 16,-33 22-16,0 0 0,0 0 16,34-13-16,-34 13 0,0 0 15,0 0-15,16 11 0,-16-3 0,0 0 16,0 0-16,-3 5 15,0-1-15,-10 2 0,-1-1 0,0 2 16,1-2-16,0 1 0,0-1 16,-1 0-16,1 0 0,3-3 15,0 0-15,3-1 0,1-2 16,2-1-16,1-1 0,0 0 16,0-2-16,3-3 0,0 0 0,6-1 15,1-1-15,6-3 16,1 2-16,2-3 0,1 1 0,0 0 15,-4-1-15,7 0 16,-3 1-16,2-2 0,-2 0 0,3 4 16,-3 0-16,0 2 0,-4 1 15,0 3-15,1-1 0,-1 4 16,-3-1-16,-3 7 0,0-1 16,-4 4-16,0-1 0,-3 8 15,0-1-15,0 1 0,-3 1 0,-7 12 16,-7 0-16,-10 18 15,-3-3-15,-6 5 0,2-12 0,4-13 16,3-9-16,11-9 0,-1-4 16,0-2-16,1-1 0,9-4 15,7-1-15,-7-6 0,4 0 16,0-8-16,-1-2 0,4-32 16,7-6-16,10-26 0,13-22 15,10 14-15,3 8 0,14-1 16,10 0-16,2 3 0,2 1 0,-71 77 15</inkml:trace>
  <inkml:trace contextRef="#ctx0" brushRef="#br0" timeOffset="9265">109 514 0,'0'0'16,"0"0"-16,0 0 0,0 0 16,21 33-1,-21-33-15,0 0 0,33 42 16,-33-42-16,27 32 0,-27-32 0,30 36 16,-30-36-16,33 41 15,-16-19-15,-1 3 0,1-2 0,0 2 16,-1-1-16,8 12 0,3 1 15,9 18-15,-2-5 0,-7-6 16,-11-6-16,1 2 0,-4 1 0,0 6 16,-6-7-16,0-6 15,-4-3-15,-6-3 16,-4-2-16,-6-4 0,-4-4 0,4-6 16,-4-1-16,0 1 15,-3-2-15,0-1 0,0 0 0,4-5 16,-8-2-16,-2-2 0,-4-2 15,3-1-15,0-1 0,-3-1 16,0 1-16,4-2 0,-2-1 0,6-2 16,-2 0-16,4-3 15,3-4-15,1-2 0,-1-2 0,0-14 16,7-2-16,4 0 0,6 3 16,3-16-16,3 1 0,11-7 15,3 7-15,3 4 0,4 3 0,0 1 16,-4 2-16,-23 38 15</inkml:trace>
  <inkml:trace contextRef="#ctx0" brushRef="#br0" timeOffset="9554">320 610 0,'0'0'0,"0"0"16,0 0-16,0 0 0,0 0 16,0 0-16,0 0 0,0 0 15,0 0-15,0 0 0,0 0 0,0 0 16,0 0-16,-100 38 15,100-38-15,-37 30 0,37-30 0,-40 35 16,40-35-16,-37 39 16,37-39-16,-33 40 15,19-20-15,1 0 0,0-3 0,3 1 16,3-1-16,0-3 0,4-1 16,3-1-16,0 0 0,7-3 15,-1-1-15,8-2 0,-1-2 0,7-5 16,0 0-16,3-3 15,1-2-15,10-7 0,-2-1 0,39-20 16,-1-1-16,-7-1 0,0 0 16,-63 36-16</inkml:trace>
</inkml:ink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1503</Words>
  <Characters>8272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Edith Araceli</dc:creator>
  <cp:lastModifiedBy>IRLANDA MARGARET CASTILLO MARTINEZ</cp:lastModifiedBy>
  <cp:revision>6</cp:revision>
  <dcterms:created xsi:type="dcterms:W3CDTF">2020-10-14T18:40:00Z</dcterms:created>
  <dcterms:modified xsi:type="dcterms:W3CDTF">2021-05-08T01:18:00Z</dcterms:modified>
</cp:coreProperties>
</file>