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B16F2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299C275E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669F18BD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0084F177" w14:textId="77777777" w:rsidR="00FC04C5" w:rsidRDefault="00FC04C5" w:rsidP="00FC04C5">
      <w:pPr>
        <w:spacing w:after="0"/>
        <w:ind w:left="142" w:hanging="708"/>
        <w:jc w:val="both"/>
      </w:pPr>
    </w:p>
    <w:p w14:paraId="07301DCD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</w:t>
      </w:r>
      <w:proofErr w:type="gramStart"/>
      <w:r w:rsidRPr="00B47378">
        <w:t>continuación</w:t>
      </w:r>
      <w:proofErr w:type="gramEnd"/>
      <w:r w:rsidRPr="00B47378">
        <w:t xml:space="preserve">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5BF40475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3B5BF0AE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512D223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B86A478" w14:textId="328D594E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6D1DC9">
        <w:rPr>
          <w:rFonts w:cs="Arial"/>
        </w:rPr>
        <w:t xml:space="preserve">: </w:t>
      </w:r>
      <w:r w:rsidR="006D1DC9" w:rsidRPr="006D1DC9">
        <w:rPr>
          <w:rFonts w:cs="Arial"/>
          <w:u w:val="single"/>
        </w:rPr>
        <w:t xml:space="preserve">Diana </w:t>
      </w:r>
      <w:proofErr w:type="spellStart"/>
      <w:r w:rsidR="006D1DC9" w:rsidRPr="006D1DC9">
        <w:rPr>
          <w:rFonts w:cs="Arial"/>
          <w:u w:val="single"/>
        </w:rPr>
        <w:t>Sofia</w:t>
      </w:r>
      <w:proofErr w:type="spellEnd"/>
      <w:r w:rsidR="006D1DC9" w:rsidRPr="006D1DC9">
        <w:rPr>
          <w:rFonts w:cs="Arial"/>
          <w:u w:val="single"/>
        </w:rPr>
        <w:t xml:space="preserve"> Gutierrez Zapata</w:t>
      </w:r>
      <w:r w:rsidR="006D1DC9">
        <w:rPr>
          <w:rFonts w:cs="Arial"/>
        </w:rPr>
        <w:t xml:space="preserve">  </w:t>
      </w:r>
      <w:r w:rsidR="00DC0C98">
        <w:rPr>
          <w:rFonts w:cs="Arial"/>
        </w:rPr>
        <w:t xml:space="preserve">       </w:t>
      </w:r>
      <w:r>
        <w:rPr>
          <w:rFonts w:cs="Arial"/>
        </w:rPr>
        <w:t xml:space="preserve"> FECHA:</w:t>
      </w:r>
      <w:r w:rsidR="006D1DC9">
        <w:rPr>
          <w:rFonts w:cs="Arial"/>
        </w:rPr>
        <w:t xml:space="preserve"> </w:t>
      </w:r>
      <w:r w:rsidR="00B91049">
        <w:rPr>
          <w:rFonts w:cs="Arial"/>
          <w:u w:val="single"/>
        </w:rPr>
        <w:t>07 de mayo</w:t>
      </w:r>
      <w:r w:rsidR="006D1DC9" w:rsidRPr="006D1DC9">
        <w:rPr>
          <w:rFonts w:cs="Arial"/>
          <w:u w:val="single"/>
        </w:rPr>
        <w:t xml:space="preserve"> 2021</w:t>
      </w:r>
      <w:r w:rsidR="006D1DC9">
        <w:rPr>
          <w:rFonts w:cs="Arial"/>
        </w:rPr>
        <w:t xml:space="preserve">  </w:t>
      </w:r>
    </w:p>
    <w:p w14:paraId="07607F8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36534DC6" w14:textId="77777777" w:rsidTr="000F0DB5">
        <w:tc>
          <w:tcPr>
            <w:tcW w:w="11023" w:type="dxa"/>
            <w:gridSpan w:val="6"/>
          </w:tcPr>
          <w:p w14:paraId="1C0992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2B19581F" w14:textId="77777777" w:rsidTr="000F0DB5">
        <w:tc>
          <w:tcPr>
            <w:tcW w:w="8755" w:type="dxa"/>
          </w:tcPr>
          <w:p w14:paraId="34DB6E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12E39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45542E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497BF1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2F258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164689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CE6F3D5" w14:textId="77777777" w:rsidTr="006D1DC9">
        <w:tc>
          <w:tcPr>
            <w:tcW w:w="8755" w:type="dxa"/>
          </w:tcPr>
          <w:p w14:paraId="0656772E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3E26D1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7252AC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8A42F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DB7D8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0F472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6168AF6" w14:textId="77777777" w:rsidTr="006D1DC9">
        <w:tc>
          <w:tcPr>
            <w:tcW w:w="8755" w:type="dxa"/>
          </w:tcPr>
          <w:p w14:paraId="1324F5A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0BF158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44EDFB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8DFEB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16096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174BA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6BD0DC0" w14:textId="77777777" w:rsidTr="006D1DC9">
        <w:tc>
          <w:tcPr>
            <w:tcW w:w="8755" w:type="dxa"/>
          </w:tcPr>
          <w:p w14:paraId="09DDF7EE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237D22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12B0CF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41B54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78FE3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60E1E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EBBC084" w14:textId="77777777" w:rsidTr="000F0DB5">
        <w:tc>
          <w:tcPr>
            <w:tcW w:w="8755" w:type="dxa"/>
          </w:tcPr>
          <w:p w14:paraId="6DC54C4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450CFFBD" w14:textId="12F6956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D1DC9">
              <w:rPr>
                <w:rFonts w:cs="Arial"/>
              </w:rPr>
              <w:t>9</w:t>
            </w:r>
          </w:p>
        </w:tc>
      </w:tr>
      <w:tr w:rsidR="00FC04C5" w:rsidRPr="000F0DB5" w14:paraId="6A0C2CDA" w14:textId="77777777" w:rsidTr="000F0DB5">
        <w:tc>
          <w:tcPr>
            <w:tcW w:w="11023" w:type="dxa"/>
            <w:gridSpan w:val="6"/>
          </w:tcPr>
          <w:p w14:paraId="36B8C938" w14:textId="72586348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6D1DC9">
              <w:rPr>
                <w:rFonts w:cs="Arial"/>
              </w:rPr>
              <w:t xml:space="preserve"> considero que en esta competencia aun no la logro por completo porque aun, en ocasiones las actividades planeadas no se realizan de la misma manera en que se escriben y el enfoque del aprendizaje varia conforme se van realizando cada una de las actividades. En cuanto a los materiales se utilizan los que se puedan obtener en casa. </w:t>
            </w:r>
          </w:p>
        </w:tc>
      </w:tr>
    </w:tbl>
    <w:p w14:paraId="70219A4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428BC5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51873CFA" w14:textId="77777777" w:rsidTr="000F0DB5">
        <w:tc>
          <w:tcPr>
            <w:tcW w:w="11016" w:type="dxa"/>
            <w:gridSpan w:val="6"/>
          </w:tcPr>
          <w:p w14:paraId="39CEE7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672CB344" w14:textId="77777777" w:rsidTr="000F0DB5">
        <w:tc>
          <w:tcPr>
            <w:tcW w:w="8748" w:type="dxa"/>
          </w:tcPr>
          <w:p w14:paraId="4C3B33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162B6A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A8EBD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710A70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87CC5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25A287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AE50A25" w14:textId="77777777" w:rsidTr="006D1DC9">
        <w:tc>
          <w:tcPr>
            <w:tcW w:w="8748" w:type="dxa"/>
          </w:tcPr>
          <w:p w14:paraId="38E616F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6E0AC9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2EEEBA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767B9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15700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1BF81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7577BAC" w14:textId="77777777" w:rsidTr="006232FA">
        <w:tc>
          <w:tcPr>
            <w:tcW w:w="8748" w:type="dxa"/>
          </w:tcPr>
          <w:p w14:paraId="2FC3082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681C1E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19C4B5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A813D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B2F47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FC518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8112228" w14:textId="77777777" w:rsidTr="006232FA">
        <w:tc>
          <w:tcPr>
            <w:tcW w:w="8748" w:type="dxa"/>
          </w:tcPr>
          <w:p w14:paraId="223067D4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360BEA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2315E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  <w:shd w:val="clear" w:color="auto" w:fill="C00000"/>
          </w:tcPr>
          <w:p w14:paraId="3AFB12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D0290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65FE6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04A139C" w14:textId="77777777" w:rsidTr="006232FA">
        <w:tc>
          <w:tcPr>
            <w:tcW w:w="8748" w:type="dxa"/>
          </w:tcPr>
          <w:p w14:paraId="24582A9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656645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F8A37D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  <w:shd w:val="clear" w:color="auto" w:fill="C00000"/>
          </w:tcPr>
          <w:p w14:paraId="148CDA5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AA228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A072C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BD6B21D" w14:textId="77777777" w:rsidTr="006232FA">
        <w:tc>
          <w:tcPr>
            <w:tcW w:w="8748" w:type="dxa"/>
          </w:tcPr>
          <w:p w14:paraId="74DF1FEF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2ED912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C00000"/>
          </w:tcPr>
          <w:p w14:paraId="58B9E4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E7086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DEF1E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97D02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CCD8827" w14:textId="77777777" w:rsidTr="000F0DB5">
        <w:tc>
          <w:tcPr>
            <w:tcW w:w="8748" w:type="dxa"/>
          </w:tcPr>
          <w:p w14:paraId="167BB77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2339004E" w14:textId="4030809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737B1">
              <w:rPr>
                <w:rFonts w:cs="Arial"/>
              </w:rPr>
              <w:t>8.6</w:t>
            </w:r>
          </w:p>
        </w:tc>
      </w:tr>
      <w:tr w:rsidR="003612A7" w:rsidRPr="000F0DB5" w14:paraId="665AD28B" w14:textId="77777777" w:rsidTr="000F0DB5">
        <w:tc>
          <w:tcPr>
            <w:tcW w:w="11016" w:type="dxa"/>
            <w:gridSpan w:val="6"/>
          </w:tcPr>
          <w:p w14:paraId="6DEADE30" w14:textId="73A7C70C" w:rsidR="003612A7" w:rsidRPr="000F0DB5" w:rsidRDefault="006232F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OBSERVACIONES: considero mi calificación porque se logra la relación con padres de </w:t>
            </w:r>
            <w:proofErr w:type="gramStart"/>
            <w:r>
              <w:rPr>
                <w:rFonts w:cs="Arial"/>
              </w:rPr>
              <w:t>familia</w:t>
            </w:r>
            <w:proofErr w:type="gramEnd"/>
            <w:r>
              <w:rPr>
                <w:rFonts w:cs="Arial"/>
              </w:rPr>
              <w:t xml:space="preserve"> pero no de la mejor manera, se favorece la autonomía en alumnos, así como la adaptación de los espacio para presentar la clase.</w:t>
            </w:r>
            <w:r w:rsidR="00B91049">
              <w:rPr>
                <w:rFonts w:cs="Arial"/>
              </w:rPr>
              <w:t xml:space="preserve"> </w:t>
            </w:r>
            <w:bookmarkStart w:id="0" w:name="_GoBack"/>
            <w:bookmarkEnd w:id="0"/>
          </w:p>
        </w:tc>
      </w:tr>
    </w:tbl>
    <w:p w14:paraId="1985653D" w14:textId="103951B3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200003F" w14:textId="77777777" w:rsidR="006232FA" w:rsidRDefault="006232FA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22E912A" w14:textId="77777777" w:rsidTr="000F0DB5">
        <w:tc>
          <w:tcPr>
            <w:tcW w:w="11016" w:type="dxa"/>
            <w:gridSpan w:val="6"/>
          </w:tcPr>
          <w:p w14:paraId="2D8995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577508F8" w14:textId="77777777" w:rsidTr="000F0DB5">
        <w:tc>
          <w:tcPr>
            <w:tcW w:w="8808" w:type="dxa"/>
          </w:tcPr>
          <w:p w14:paraId="1F83A9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909E0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B03C6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AED10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392EA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62C2A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B52B47B" w14:textId="77777777" w:rsidTr="006232FA">
        <w:tc>
          <w:tcPr>
            <w:tcW w:w="8808" w:type="dxa"/>
          </w:tcPr>
          <w:p w14:paraId="3FE6042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763977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15B2D9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943C0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746D2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2F350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DD8D5E1" w14:textId="77777777" w:rsidTr="006232FA">
        <w:tc>
          <w:tcPr>
            <w:tcW w:w="8808" w:type="dxa"/>
          </w:tcPr>
          <w:p w14:paraId="7EE2772C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5102BE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71506E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59BF9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BC2E7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F305F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539F991" w14:textId="77777777" w:rsidTr="006232FA">
        <w:tc>
          <w:tcPr>
            <w:tcW w:w="8808" w:type="dxa"/>
          </w:tcPr>
          <w:p w14:paraId="4291E35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71CC63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49194F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02FF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0FDD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4ABFD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E3201AF" w14:textId="77777777" w:rsidTr="000F0DB5">
        <w:tc>
          <w:tcPr>
            <w:tcW w:w="8808" w:type="dxa"/>
          </w:tcPr>
          <w:p w14:paraId="3C28028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5F68AA6" w14:textId="1FC1830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737B1">
              <w:rPr>
                <w:rFonts w:cs="Arial"/>
              </w:rPr>
              <w:t>9</w:t>
            </w:r>
          </w:p>
        </w:tc>
      </w:tr>
      <w:tr w:rsidR="003612A7" w:rsidRPr="000F0DB5" w14:paraId="4576DF63" w14:textId="77777777" w:rsidTr="000F0DB5">
        <w:tc>
          <w:tcPr>
            <w:tcW w:w="11016" w:type="dxa"/>
            <w:gridSpan w:val="6"/>
          </w:tcPr>
          <w:p w14:paraId="1F776853" w14:textId="6773BA8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6232FA">
              <w:rPr>
                <w:rFonts w:cs="Arial"/>
              </w:rPr>
              <w:t xml:space="preserve"> el propósito de cada uno de los aprendizajes se relaciona con la planeación didáctica, considero que aun en algunos aprendizajes me falta enfocarlos a lo que el programa de </w:t>
            </w:r>
            <w:proofErr w:type="spellStart"/>
            <w:r w:rsidR="006232FA">
              <w:rPr>
                <w:rFonts w:cs="Arial"/>
              </w:rPr>
              <w:t>aprende</w:t>
            </w:r>
            <w:proofErr w:type="spellEnd"/>
            <w:r w:rsidR="006232FA">
              <w:rPr>
                <w:rFonts w:cs="Arial"/>
              </w:rPr>
              <w:t xml:space="preserve"> en casa los menciona</w:t>
            </w:r>
          </w:p>
          <w:p w14:paraId="7E8167C5" w14:textId="4061884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C64A55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D169272" w14:textId="77777777" w:rsidTr="000F0DB5">
        <w:tc>
          <w:tcPr>
            <w:tcW w:w="11016" w:type="dxa"/>
            <w:gridSpan w:val="6"/>
          </w:tcPr>
          <w:p w14:paraId="3C26F1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2AA7F16D" w14:textId="77777777" w:rsidTr="000F0DB5">
        <w:tc>
          <w:tcPr>
            <w:tcW w:w="8808" w:type="dxa"/>
          </w:tcPr>
          <w:p w14:paraId="25FD04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6B090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E9A5A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2A071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0275A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0B5D4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C4919B6" w14:textId="77777777" w:rsidTr="006232FA">
        <w:tc>
          <w:tcPr>
            <w:tcW w:w="8808" w:type="dxa"/>
          </w:tcPr>
          <w:p w14:paraId="07E5B207" w14:textId="2C85A203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r w:rsidR="006232FA">
              <w:t>etc.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11EB58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0CA8B2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EC1DD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E5F45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80754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D803B48" w14:textId="77777777" w:rsidTr="006232FA">
        <w:tc>
          <w:tcPr>
            <w:tcW w:w="8808" w:type="dxa"/>
          </w:tcPr>
          <w:p w14:paraId="4B6C4E48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150401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55A8B1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A0FA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C2C8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89815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D4066AA" w14:textId="77777777" w:rsidTr="000F0DB5">
        <w:tc>
          <w:tcPr>
            <w:tcW w:w="8808" w:type="dxa"/>
          </w:tcPr>
          <w:p w14:paraId="3B6F30A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3AADF2C" w14:textId="4C4FA8E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232FA">
              <w:rPr>
                <w:rFonts w:cs="Arial"/>
              </w:rPr>
              <w:t>9</w:t>
            </w:r>
          </w:p>
        </w:tc>
      </w:tr>
      <w:tr w:rsidR="003612A7" w:rsidRPr="000F0DB5" w14:paraId="6EBDAB06" w14:textId="77777777" w:rsidTr="000F0DB5">
        <w:tc>
          <w:tcPr>
            <w:tcW w:w="11016" w:type="dxa"/>
            <w:gridSpan w:val="6"/>
          </w:tcPr>
          <w:p w14:paraId="78159337" w14:textId="7ADEF50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6232FA">
              <w:rPr>
                <w:rFonts w:cs="Arial"/>
              </w:rPr>
              <w:t xml:space="preserve"> me falta implementar más actividades interactivas con los alumnos (presentarles pantalla), en cuanto a la variedad de herramientas tecnológicas he implementado nuevas aplicaciones para los videos como por ejemplo </w:t>
            </w:r>
            <w:proofErr w:type="spellStart"/>
            <w:r w:rsidR="006232FA">
              <w:rPr>
                <w:rFonts w:cs="Arial"/>
              </w:rPr>
              <w:t>tik</w:t>
            </w:r>
            <w:proofErr w:type="spellEnd"/>
            <w:r w:rsidR="006232FA">
              <w:rPr>
                <w:rFonts w:cs="Arial"/>
              </w:rPr>
              <w:t xml:space="preserve"> </w:t>
            </w:r>
            <w:proofErr w:type="spellStart"/>
            <w:r w:rsidR="006232FA">
              <w:rPr>
                <w:rFonts w:cs="Arial"/>
              </w:rPr>
              <w:t>tok</w:t>
            </w:r>
            <w:proofErr w:type="spellEnd"/>
            <w:r w:rsidR="006232FA">
              <w:rPr>
                <w:rFonts w:cs="Arial"/>
              </w:rPr>
              <w:t xml:space="preserve">. </w:t>
            </w:r>
          </w:p>
        </w:tc>
      </w:tr>
    </w:tbl>
    <w:p w14:paraId="7D5703B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234E72B" w14:textId="77777777" w:rsidTr="000F0DB5">
        <w:tc>
          <w:tcPr>
            <w:tcW w:w="11016" w:type="dxa"/>
            <w:gridSpan w:val="6"/>
          </w:tcPr>
          <w:p w14:paraId="0E3715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78ADFD28" w14:textId="77777777" w:rsidTr="000F0DB5">
        <w:tc>
          <w:tcPr>
            <w:tcW w:w="8808" w:type="dxa"/>
          </w:tcPr>
          <w:p w14:paraId="72954B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48A59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A9F50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CDDA5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E256D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CD6D4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84908F5" w14:textId="77777777" w:rsidTr="00CB1A11">
        <w:tc>
          <w:tcPr>
            <w:tcW w:w="8808" w:type="dxa"/>
          </w:tcPr>
          <w:p w14:paraId="45D5D51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375C29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65AA0C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7AC73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DDA48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A2429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B67691C" w14:textId="77777777" w:rsidTr="00CB1A11">
        <w:tc>
          <w:tcPr>
            <w:tcW w:w="8808" w:type="dxa"/>
          </w:tcPr>
          <w:p w14:paraId="04E98270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0D3DB7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13B8D8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55571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FA8E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C30E9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D0CD300" w14:textId="77777777" w:rsidTr="000F0DB5">
        <w:tc>
          <w:tcPr>
            <w:tcW w:w="8808" w:type="dxa"/>
          </w:tcPr>
          <w:p w14:paraId="5938354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C60EA64" w14:textId="4712FFE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B1A11">
              <w:rPr>
                <w:rFonts w:cs="Arial"/>
              </w:rPr>
              <w:t>9</w:t>
            </w:r>
          </w:p>
        </w:tc>
      </w:tr>
      <w:tr w:rsidR="003612A7" w:rsidRPr="000F0DB5" w14:paraId="35AC8037" w14:textId="77777777" w:rsidTr="000F0DB5">
        <w:tc>
          <w:tcPr>
            <w:tcW w:w="11016" w:type="dxa"/>
            <w:gridSpan w:val="6"/>
          </w:tcPr>
          <w:p w14:paraId="4C500A6B" w14:textId="0F3B113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CB1A11">
              <w:rPr>
                <w:rFonts w:cs="Arial"/>
              </w:rPr>
              <w:t xml:space="preserve"> se realiza el instrumento cada semana si como se revisan las evidencias, tomando en cuenta los aspectos a evaluar. </w:t>
            </w:r>
          </w:p>
        </w:tc>
      </w:tr>
    </w:tbl>
    <w:p w14:paraId="35BF938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4E5936FD" w14:textId="77777777" w:rsidTr="000F0DB5">
        <w:tc>
          <w:tcPr>
            <w:tcW w:w="11016" w:type="dxa"/>
            <w:gridSpan w:val="6"/>
          </w:tcPr>
          <w:p w14:paraId="118C4C56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58659F1E" w14:textId="77777777" w:rsidTr="000F0DB5">
        <w:tc>
          <w:tcPr>
            <w:tcW w:w="8809" w:type="dxa"/>
          </w:tcPr>
          <w:p w14:paraId="4F9F67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144CB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730D4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75EB2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703EF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2CF545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E82FF1C" w14:textId="77777777" w:rsidTr="004737B1">
        <w:tc>
          <w:tcPr>
            <w:tcW w:w="8809" w:type="dxa"/>
          </w:tcPr>
          <w:p w14:paraId="4D96149E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11A1DF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0A0C91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F3CAB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7A12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7359A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58CE64" w14:textId="77777777" w:rsidTr="004737B1">
        <w:tc>
          <w:tcPr>
            <w:tcW w:w="8809" w:type="dxa"/>
          </w:tcPr>
          <w:p w14:paraId="52817B1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4C5BD1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797C86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953E2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21762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62AF0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A305BA5" w14:textId="77777777" w:rsidTr="004737B1">
        <w:tc>
          <w:tcPr>
            <w:tcW w:w="8809" w:type="dxa"/>
          </w:tcPr>
          <w:p w14:paraId="71F2AA2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057622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20214E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8D39AD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8E7DD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2322E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3D009D6" w14:textId="77777777" w:rsidTr="000F0DB5">
        <w:tc>
          <w:tcPr>
            <w:tcW w:w="8809" w:type="dxa"/>
          </w:tcPr>
          <w:p w14:paraId="6C3897E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5228D714" w14:textId="5002334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737B1">
              <w:rPr>
                <w:rFonts w:cs="Arial"/>
              </w:rPr>
              <w:t>9</w:t>
            </w:r>
          </w:p>
        </w:tc>
      </w:tr>
      <w:tr w:rsidR="003612A7" w:rsidRPr="000F0DB5" w14:paraId="03656EE7" w14:textId="77777777" w:rsidTr="000F0DB5">
        <w:tc>
          <w:tcPr>
            <w:tcW w:w="11016" w:type="dxa"/>
            <w:gridSpan w:val="6"/>
          </w:tcPr>
          <w:p w14:paraId="12A5F2EF" w14:textId="5B72BA5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4737B1">
              <w:rPr>
                <w:rFonts w:cs="Arial"/>
              </w:rPr>
              <w:t xml:space="preserve"> se integran todos los alumnos, se realizan actividades en base a los valores y se realizan actividades en donde se relacione la familia. </w:t>
            </w:r>
          </w:p>
        </w:tc>
      </w:tr>
    </w:tbl>
    <w:p w14:paraId="655C509C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52E0CBA" w14:textId="5B636FC0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47CBB58B" w14:textId="77777777" w:rsidTr="000F0DB5">
        <w:tc>
          <w:tcPr>
            <w:tcW w:w="11016" w:type="dxa"/>
            <w:gridSpan w:val="6"/>
          </w:tcPr>
          <w:p w14:paraId="12AB11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3B5625F9" w14:textId="77777777" w:rsidTr="000F0DB5">
        <w:tc>
          <w:tcPr>
            <w:tcW w:w="8809" w:type="dxa"/>
          </w:tcPr>
          <w:p w14:paraId="6D005F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24964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49249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B104C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B4367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73E536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419F6F02" w14:textId="77777777" w:rsidTr="004737B1">
        <w:tc>
          <w:tcPr>
            <w:tcW w:w="8809" w:type="dxa"/>
          </w:tcPr>
          <w:p w14:paraId="72FB984C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390E89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7DBC0C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227DB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E24D8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6A276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E9824F2" w14:textId="77777777" w:rsidTr="004737B1">
        <w:tc>
          <w:tcPr>
            <w:tcW w:w="8809" w:type="dxa"/>
          </w:tcPr>
          <w:p w14:paraId="1C727FF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C00000"/>
          </w:tcPr>
          <w:p w14:paraId="6FA2D6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50635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3C84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EC027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CAC07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477F92E" w14:textId="77777777" w:rsidTr="004737B1">
        <w:tc>
          <w:tcPr>
            <w:tcW w:w="8809" w:type="dxa"/>
          </w:tcPr>
          <w:p w14:paraId="7DCDFE80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62A963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17512D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04571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31CF7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9559D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5E81AEF" w14:textId="77777777" w:rsidTr="004737B1">
        <w:tc>
          <w:tcPr>
            <w:tcW w:w="8809" w:type="dxa"/>
          </w:tcPr>
          <w:p w14:paraId="199F4FA7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  <w:shd w:val="clear" w:color="auto" w:fill="C00000"/>
          </w:tcPr>
          <w:p w14:paraId="0FBF69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D3B3C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48FE1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EC69B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43C3C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47D37272" w14:textId="77777777" w:rsidTr="004737B1">
        <w:tc>
          <w:tcPr>
            <w:tcW w:w="8809" w:type="dxa"/>
          </w:tcPr>
          <w:p w14:paraId="645E392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  <w:shd w:val="clear" w:color="auto" w:fill="C00000"/>
          </w:tcPr>
          <w:p w14:paraId="0DC2C6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4409E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E1411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2FE1B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9817E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885AE22" w14:textId="77777777" w:rsidTr="000F0DB5">
        <w:tc>
          <w:tcPr>
            <w:tcW w:w="8809" w:type="dxa"/>
          </w:tcPr>
          <w:p w14:paraId="15DA6C4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7779036F" w14:textId="72DBF2E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737B1">
              <w:rPr>
                <w:rFonts w:cs="Arial"/>
              </w:rPr>
              <w:t>9.6</w:t>
            </w:r>
          </w:p>
        </w:tc>
      </w:tr>
      <w:tr w:rsidR="006D39C5" w:rsidRPr="000F0DB5" w14:paraId="4977D93A" w14:textId="77777777" w:rsidTr="000F0DB5">
        <w:tc>
          <w:tcPr>
            <w:tcW w:w="11016" w:type="dxa"/>
            <w:gridSpan w:val="6"/>
          </w:tcPr>
          <w:p w14:paraId="222D247F" w14:textId="53A5F815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4737B1">
              <w:rPr>
                <w:rFonts w:cs="Arial"/>
              </w:rPr>
              <w:t xml:space="preserve"> considero mi calificación porque en algunas ocasiones por cuestiones de los aparatos electrónicos en los que su utilizan para tener comunicación, no funcionan o el internet esta lento, etc. Ocurren imprevistos los cuales se solucionan rápidamente, pero eso es lo que hace que la llegada a la sala sea un poco más tarde de lo normal.</w:t>
            </w:r>
          </w:p>
          <w:p w14:paraId="135F48C8" w14:textId="20F64120" w:rsidR="004737B1" w:rsidRPr="000F0DB5" w:rsidRDefault="004737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5D5653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38A3E0E" w14:textId="77777777" w:rsidTr="000F0DB5">
        <w:tc>
          <w:tcPr>
            <w:tcW w:w="11016" w:type="dxa"/>
            <w:gridSpan w:val="6"/>
          </w:tcPr>
          <w:p w14:paraId="369956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6C458766" w14:textId="77777777" w:rsidTr="000F0DB5">
        <w:tc>
          <w:tcPr>
            <w:tcW w:w="8808" w:type="dxa"/>
          </w:tcPr>
          <w:p w14:paraId="597B61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D5A16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40F6A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E6501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3E5C7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133D3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C796D81" w14:textId="77777777" w:rsidTr="004737B1">
        <w:tc>
          <w:tcPr>
            <w:tcW w:w="8808" w:type="dxa"/>
          </w:tcPr>
          <w:p w14:paraId="4268535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3752BB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7BE757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2318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E69DE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E8702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351E227" w14:textId="77777777" w:rsidTr="004737B1">
        <w:tc>
          <w:tcPr>
            <w:tcW w:w="8808" w:type="dxa"/>
          </w:tcPr>
          <w:p w14:paraId="196AD3F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325380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488313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78723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664BD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1B9E3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62D8E8D" w14:textId="77777777" w:rsidTr="004737B1">
        <w:tc>
          <w:tcPr>
            <w:tcW w:w="8808" w:type="dxa"/>
          </w:tcPr>
          <w:p w14:paraId="275DE290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57C973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665FB5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C414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D59E4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C9BF5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68C8611" w14:textId="77777777" w:rsidTr="000F0DB5">
        <w:tc>
          <w:tcPr>
            <w:tcW w:w="8808" w:type="dxa"/>
          </w:tcPr>
          <w:p w14:paraId="1CC2657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8BAEFC0" w14:textId="7B01FA9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737B1">
              <w:rPr>
                <w:rFonts w:cs="Arial"/>
              </w:rPr>
              <w:t>9</w:t>
            </w:r>
          </w:p>
        </w:tc>
      </w:tr>
      <w:tr w:rsidR="003612A7" w:rsidRPr="000F0DB5" w14:paraId="2A2DF106" w14:textId="77777777" w:rsidTr="000F0DB5">
        <w:tc>
          <w:tcPr>
            <w:tcW w:w="11016" w:type="dxa"/>
            <w:gridSpan w:val="6"/>
          </w:tcPr>
          <w:p w14:paraId="5CD358EA" w14:textId="18B6593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4737B1">
              <w:rPr>
                <w:rFonts w:cs="Arial"/>
              </w:rPr>
              <w:t xml:space="preserve"> considero que me falta implementar más plataformas o juegos digitales, para favorecer los aprendizajes de los alumnos. </w:t>
            </w:r>
          </w:p>
          <w:p w14:paraId="3306E28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F8436B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3557363" w14:textId="77777777" w:rsidTr="000F0DB5">
        <w:tc>
          <w:tcPr>
            <w:tcW w:w="11016" w:type="dxa"/>
            <w:gridSpan w:val="6"/>
          </w:tcPr>
          <w:p w14:paraId="4E32F1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318DE272" w14:textId="77777777" w:rsidTr="000F0DB5">
        <w:tc>
          <w:tcPr>
            <w:tcW w:w="8808" w:type="dxa"/>
          </w:tcPr>
          <w:p w14:paraId="503848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A397E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AC30C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7C3EF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2CFBE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6D4EC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9C0B6F2" w14:textId="77777777" w:rsidTr="004737B1">
        <w:tc>
          <w:tcPr>
            <w:tcW w:w="8808" w:type="dxa"/>
          </w:tcPr>
          <w:p w14:paraId="2B35050F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2C0FDB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7765A4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52A6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CAE71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5109F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AF64BA7" w14:textId="77777777" w:rsidTr="002634C0">
        <w:tc>
          <w:tcPr>
            <w:tcW w:w="8808" w:type="dxa"/>
          </w:tcPr>
          <w:p w14:paraId="61372B0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1C7B29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3BF8B6C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F8951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1FB22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A79BA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B695E08" w14:textId="77777777" w:rsidTr="002634C0">
        <w:tc>
          <w:tcPr>
            <w:tcW w:w="8808" w:type="dxa"/>
          </w:tcPr>
          <w:p w14:paraId="45C10189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1864C3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6CB1CF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  <w:shd w:val="clear" w:color="auto" w:fill="C00000"/>
          </w:tcPr>
          <w:p w14:paraId="7C7918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9BD2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0DD0D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6C5F5941" w14:textId="77777777" w:rsidTr="002634C0">
        <w:tc>
          <w:tcPr>
            <w:tcW w:w="8808" w:type="dxa"/>
          </w:tcPr>
          <w:p w14:paraId="644919B8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636C8640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00000"/>
          </w:tcPr>
          <w:p w14:paraId="5567405B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1CCD9B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089862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DCAE926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FE42E7D" w14:textId="77777777" w:rsidTr="000F0DB5">
        <w:tc>
          <w:tcPr>
            <w:tcW w:w="8808" w:type="dxa"/>
          </w:tcPr>
          <w:p w14:paraId="20EFF59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0ADA01C" w14:textId="456CD19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634C0">
              <w:rPr>
                <w:rFonts w:cs="Arial"/>
              </w:rPr>
              <w:t>8.75</w:t>
            </w:r>
          </w:p>
        </w:tc>
      </w:tr>
      <w:tr w:rsidR="003612A7" w:rsidRPr="000F0DB5" w14:paraId="3C1989A3" w14:textId="77777777" w:rsidTr="000F0DB5">
        <w:tc>
          <w:tcPr>
            <w:tcW w:w="11016" w:type="dxa"/>
            <w:gridSpan w:val="6"/>
          </w:tcPr>
          <w:p w14:paraId="0BED3554" w14:textId="66672A5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4737B1">
              <w:rPr>
                <w:rFonts w:cs="Arial"/>
              </w:rPr>
              <w:t xml:space="preserve"> participo en </w:t>
            </w:r>
            <w:r w:rsidR="002634C0">
              <w:rPr>
                <w:rFonts w:cs="Arial"/>
              </w:rPr>
              <w:t xml:space="preserve">lo que se pide, me falta implementar actividades con los padres de familia y se informa a los padres de familia de las evidencias mediante la aplicación y algunos mensajes. </w:t>
            </w:r>
          </w:p>
          <w:p w14:paraId="262387B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AC2011D" w14:textId="77777777" w:rsidR="00FC04C5" w:rsidRDefault="00FC04C5" w:rsidP="00FC04C5">
      <w:pPr>
        <w:spacing w:after="0"/>
      </w:pPr>
    </w:p>
    <w:p w14:paraId="3FB199A4" w14:textId="77777777" w:rsidR="00CA2DA3" w:rsidRDefault="00FC04C5" w:rsidP="00FC04C5">
      <w:pPr>
        <w:spacing w:after="0"/>
      </w:pPr>
      <w:r>
        <w:t xml:space="preserve">          </w:t>
      </w:r>
    </w:p>
    <w:p w14:paraId="1B5FF5D5" w14:textId="66A3005C" w:rsidR="00FC04C5" w:rsidRDefault="00AA674E" w:rsidP="00FC04C5">
      <w:pPr>
        <w:spacing w:after="0"/>
      </w:pPr>
      <w:r>
        <w:t xml:space="preserve">                </w:t>
      </w:r>
      <w:r w:rsidR="002634C0" w:rsidRPr="002634C0">
        <w:rPr>
          <w:rFonts w:ascii="Flea Market Finds" w:eastAsia="Flea Market Finds" w:hAnsi="Flea Market Finds" w:cs="Flea Market Finds"/>
          <w:sz w:val="26"/>
          <w:szCs w:val="32"/>
          <w:u w:val="single"/>
        </w:rPr>
        <w:t xml:space="preserve">Diana </w:t>
      </w:r>
      <w:proofErr w:type="spellStart"/>
      <w:r w:rsidR="002634C0" w:rsidRPr="002634C0">
        <w:rPr>
          <w:rFonts w:ascii="Flea Market Finds" w:eastAsia="Flea Market Finds" w:hAnsi="Flea Market Finds" w:cs="Flea Market Finds"/>
          <w:sz w:val="26"/>
          <w:szCs w:val="32"/>
          <w:u w:val="single"/>
        </w:rPr>
        <w:t>Sofia</w:t>
      </w:r>
      <w:proofErr w:type="spellEnd"/>
      <w:r w:rsidR="002634C0" w:rsidRPr="002634C0">
        <w:rPr>
          <w:rFonts w:ascii="Flea Market Finds" w:eastAsia="Flea Market Finds" w:hAnsi="Flea Market Finds" w:cs="Flea Market Finds"/>
          <w:sz w:val="26"/>
          <w:szCs w:val="32"/>
          <w:u w:val="single"/>
        </w:rPr>
        <w:t xml:space="preserve"> Gutiérrez Zapata</w:t>
      </w:r>
      <w:r w:rsidR="002634C0" w:rsidRPr="00CD743D">
        <w:rPr>
          <w:rFonts w:ascii="Flea Market Finds" w:eastAsia="Flea Market Finds" w:hAnsi="Flea Market Finds" w:cs="Flea Market Finds"/>
          <w:sz w:val="26"/>
          <w:szCs w:val="32"/>
        </w:rPr>
        <w:t xml:space="preserve">       </w:t>
      </w:r>
      <w:r w:rsidR="00FC04C5">
        <w:t xml:space="preserve">                         </w:t>
      </w:r>
      <w:r>
        <w:t xml:space="preserve">        </w:t>
      </w:r>
      <w:r w:rsidR="002634C0" w:rsidRPr="002634C0">
        <w:rPr>
          <w:rFonts w:ascii="Flea Market Finds" w:eastAsia="Flea Market Finds" w:hAnsi="Flea Market Finds" w:cs="Flea Market Finds"/>
          <w:sz w:val="24"/>
          <w:szCs w:val="32"/>
          <w:u w:val="single"/>
        </w:rPr>
        <w:t xml:space="preserve">María de Lourdes </w:t>
      </w:r>
      <w:proofErr w:type="spellStart"/>
      <w:r w:rsidR="002634C0" w:rsidRPr="002634C0">
        <w:rPr>
          <w:rFonts w:ascii="Flea Market Finds" w:eastAsia="Flea Market Finds" w:hAnsi="Flea Market Finds" w:cs="Flea Market Finds"/>
          <w:sz w:val="24"/>
          <w:szCs w:val="32"/>
          <w:u w:val="single"/>
        </w:rPr>
        <w:t>Valerdi</w:t>
      </w:r>
      <w:proofErr w:type="spellEnd"/>
      <w:r w:rsidR="002634C0" w:rsidRPr="002634C0">
        <w:rPr>
          <w:rFonts w:ascii="Flea Market Finds" w:eastAsia="Flea Market Finds" w:hAnsi="Flea Market Finds" w:cs="Flea Market Finds"/>
          <w:sz w:val="24"/>
          <w:szCs w:val="32"/>
          <w:u w:val="single"/>
        </w:rPr>
        <w:t xml:space="preserve"> Velázquez</w:t>
      </w:r>
      <w:r w:rsidR="002634C0" w:rsidRPr="00CD743D">
        <w:rPr>
          <w:rFonts w:ascii="Flea Market Finds" w:eastAsia="Flea Market Finds" w:hAnsi="Flea Market Finds" w:cs="Flea Market Finds"/>
          <w:sz w:val="24"/>
          <w:szCs w:val="32"/>
        </w:rPr>
        <w:t xml:space="preserve">      </w:t>
      </w:r>
    </w:p>
    <w:p w14:paraId="4B66AA45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FEDFE" w14:textId="77777777" w:rsidR="00FB06D1" w:rsidRDefault="00FB06D1" w:rsidP="00E013A3">
      <w:pPr>
        <w:spacing w:after="0" w:line="240" w:lineRule="auto"/>
      </w:pPr>
      <w:r>
        <w:separator/>
      </w:r>
    </w:p>
  </w:endnote>
  <w:endnote w:type="continuationSeparator" w:id="0">
    <w:p w14:paraId="3D89CC44" w14:textId="77777777" w:rsidR="00FB06D1" w:rsidRDefault="00FB06D1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a Market Find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EA1A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DB0E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F3ED2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02CF3ED2" w14:textId="77777777"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63A99FB5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D6818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F2A3A" w14:textId="77777777" w:rsidR="00FB06D1" w:rsidRDefault="00FB06D1" w:rsidP="00E013A3">
      <w:pPr>
        <w:spacing w:after="0" w:line="240" w:lineRule="auto"/>
      </w:pPr>
      <w:r>
        <w:separator/>
      </w:r>
    </w:p>
  </w:footnote>
  <w:footnote w:type="continuationSeparator" w:id="0">
    <w:p w14:paraId="6DC3ADD0" w14:textId="77777777" w:rsidR="00FB06D1" w:rsidRDefault="00FB06D1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3DA0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DDC9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13B1F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634C0"/>
    <w:rsid w:val="002965A3"/>
    <w:rsid w:val="002D675E"/>
    <w:rsid w:val="002F3557"/>
    <w:rsid w:val="003465B6"/>
    <w:rsid w:val="003612A7"/>
    <w:rsid w:val="00432311"/>
    <w:rsid w:val="004737B1"/>
    <w:rsid w:val="004A4F30"/>
    <w:rsid w:val="004D15A5"/>
    <w:rsid w:val="005F383E"/>
    <w:rsid w:val="006232FA"/>
    <w:rsid w:val="006D1358"/>
    <w:rsid w:val="006D1DC9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B91049"/>
    <w:rsid w:val="00C32D28"/>
    <w:rsid w:val="00C732FB"/>
    <w:rsid w:val="00C93A07"/>
    <w:rsid w:val="00CA2DA3"/>
    <w:rsid w:val="00CB1A11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557B5E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7492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sofi gutierrez</cp:lastModifiedBy>
  <cp:revision>2</cp:revision>
  <dcterms:created xsi:type="dcterms:W3CDTF">2021-05-08T04:32:00Z</dcterms:created>
  <dcterms:modified xsi:type="dcterms:W3CDTF">2021-05-08T04:32:00Z</dcterms:modified>
</cp:coreProperties>
</file>