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B59A" w14:textId="77777777" w:rsidR="00657D48" w:rsidRPr="00A46D04" w:rsidRDefault="00657D48" w:rsidP="00657D48">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5A87A387" wp14:editId="2099515B">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65AFA9FD" w14:textId="77777777" w:rsidR="00657D48" w:rsidRPr="00A46D04" w:rsidRDefault="00657D48" w:rsidP="00657D48">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1F192EF8" w14:textId="77777777" w:rsidR="00657D48" w:rsidRPr="00A46D04" w:rsidRDefault="00657D48" w:rsidP="00657D48">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242BB4B1" w14:textId="77777777" w:rsidR="00657D48" w:rsidRPr="00A46D04" w:rsidRDefault="00657D48" w:rsidP="00657D48">
      <w:pPr>
        <w:spacing w:after="200" w:line="276" w:lineRule="auto"/>
        <w:jc w:val="center"/>
        <w:rPr>
          <w:rFonts w:ascii="Arial" w:eastAsia="Calibri" w:hAnsi="Arial" w:cs="Arial"/>
          <w:sz w:val="28"/>
          <w:szCs w:val="28"/>
        </w:rPr>
      </w:pPr>
    </w:p>
    <w:p w14:paraId="3BBFA08D"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417F082E"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4169A713" w14:textId="77777777" w:rsidR="00657D48" w:rsidRPr="00A46D04" w:rsidRDefault="00657D48" w:rsidP="00657D48">
      <w:pPr>
        <w:spacing w:after="200" w:line="276" w:lineRule="auto"/>
        <w:rPr>
          <w:rFonts w:ascii="Arial" w:eastAsia="Calibri" w:hAnsi="Arial" w:cs="Arial"/>
          <w:sz w:val="28"/>
          <w:szCs w:val="28"/>
        </w:rPr>
      </w:pPr>
    </w:p>
    <w:p w14:paraId="0D3B5FFE"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Brenda Saidaly De la Rosa Rivera</w:t>
      </w:r>
    </w:p>
    <w:p w14:paraId="39DE4FD1"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Pr="00A46D04">
        <w:rPr>
          <w:rFonts w:ascii="Arial" w:eastAsia="Calibri" w:hAnsi="Arial" w:cs="Arial"/>
          <w:sz w:val="28"/>
          <w:szCs w:val="28"/>
        </w:rPr>
        <w:t xml:space="preserve">D”   </w:t>
      </w:r>
      <w:proofErr w:type="gramEnd"/>
      <w:r w:rsidRPr="00A46D04">
        <w:rPr>
          <w:rFonts w:ascii="Arial" w:eastAsia="Calibri" w:hAnsi="Arial" w:cs="Arial"/>
          <w:sz w:val="28"/>
          <w:szCs w:val="28"/>
        </w:rPr>
        <w:t xml:space="preserve">   No. Lista: 5</w:t>
      </w:r>
    </w:p>
    <w:p w14:paraId="20A8D5C7"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081DE666" w14:textId="77777777" w:rsidR="00657D48" w:rsidRPr="00A46D04" w:rsidRDefault="00657D48" w:rsidP="00657D48">
      <w:pPr>
        <w:spacing w:after="200" w:line="276" w:lineRule="auto"/>
        <w:jc w:val="center"/>
        <w:rPr>
          <w:rFonts w:ascii="Arial" w:eastAsia="Calibri" w:hAnsi="Arial" w:cs="Arial"/>
          <w:sz w:val="28"/>
          <w:szCs w:val="28"/>
        </w:rPr>
      </w:pPr>
    </w:p>
    <w:p w14:paraId="7E1C85E2" w14:textId="77777777"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l trabajo</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27491D19" w14:textId="0582F7B5" w:rsidR="00657D48" w:rsidRPr="00A46D04" w:rsidRDefault="00657D48" w:rsidP="00657D48">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Concepto de educación:</w:t>
      </w:r>
      <w:r w:rsidR="00FC7859">
        <w:rPr>
          <w:rFonts w:ascii="Arial" w:eastAsia="Calibri" w:hAnsi="Arial" w:cs="Arial"/>
          <w:color w:val="FF0000"/>
          <w:sz w:val="28"/>
          <w:szCs w:val="28"/>
        </w:rPr>
        <w:t xml:space="preserve"> Bourdieu y Freire</w:t>
      </w:r>
      <w:r w:rsidRPr="00A46D04">
        <w:rPr>
          <w:rFonts w:ascii="Arial" w:eastAsia="Calibri" w:hAnsi="Arial" w:cs="Arial"/>
          <w:color w:val="FF0000"/>
          <w:sz w:val="28"/>
          <w:szCs w:val="28"/>
        </w:rPr>
        <w:t>”</w:t>
      </w:r>
    </w:p>
    <w:p w14:paraId="3AEE146F" w14:textId="77777777" w:rsidR="00657D48" w:rsidRPr="00A46D04" w:rsidRDefault="00657D48" w:rsidP="00657D48">
      <w:pPr>
        <w:spacing w:after="200" w:line="276" w:lineRule="auto"/>
        <w:jc w:val="center"/>
        <w:rPr>
          <w:rFonts w:ascii="Arial" w:eastAsia="Calibri" w:hAnsi="Arial" w:cs="Arial"/>
          <w:sz w:val="28"/>
          <w:szCs w:val="28"/>
        </w:rPr>
      </w:pPr>
    </w:p>
    <w:p w14:paraId="5A92C3AF" w14:textId="77777777" w:rsidR="00657D48" w:rsidRPr="00A46D04" w:rsidRDefault="00657D48" w:rsidP="00657D48">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A46D04">
        <w:rPr>
          <w:rFonts w:ascii="Arial" w:eastAsia="Calibri" w:hAnsi="Arial" w:cs="Arial"/>
          <w:b/>
          <w:bCs/>
          <w:kern w:val="36"/>
          <w:sz w:val="28"/>
          <w:szCs w:val="28"/>
          <w:lang w:eastAsia="es-MX"/>
        </w:rPr>
        <w:t xml:space="preserve">. </w:t>
      </w:r>
      <w:r w:rsidRPr="00190FAE">
        <w:rPr>
          <w:rFonts w:ascii="Arial" w:eastAsia="Calibri" w:hAnsi="Arial" w:cs="Arial"/>
          <w:b/>
          <w:bCs/>
          <w:kern w:val="36"/>
          <w:sz w:val="28"/>
          <w:szCs w:val="28"/>
          <w:lang w:eastAsia="es-MX"/>
        </w:rPr>
        <w:t>El sentido y los fines de la educación</w:t>
      </w:r>
    </w:p>
    <w:p w14:paraId="4B69F6DA" w14:textId="77777777" w:rsidR="00657D48" w:rsidRPr="00A46D04" w:rsidRDefault="00657D48" w:rsidP="00657D48">
      <w:pPr>
        <w:spacing w:before="30" w:after="75" w:line="240" w:lineRule="auto"/>
        <w:jc w:val="both"/>
        <w:outlineLvl w:val="0"/>
        <w:rPr>
          <w:rFonts w:ascii="Arial" w:eastAsia="Times New Roman" w:hAnsi="Arial" w:cs="Arial"/>
          <w:b/>
          <w:bCs/>
          <w:color w:val="000000"/>
          <w:kern w:val="36"/>
          <w:sz w:val="28"/>
          <w:szCs w:val="28"/>
          <w:lang w:eastAsia="es-MX"/>
        </w:rPr>
      </w:pPr>
    </w:p>
    <w:p w14:paraId="3B2FE0B6" w14:textId="77777777" w:rsidR="00657D48" w:rsidRPr="00A46D04" w:rsidRDefault="00657D48" w:rsidP="00657D48">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36CC85F4" w14:textId="77777777" w:rsidR="00657D48" w:rsidRPr="00A46D04" w:rsidRDefault="00657D48" w:rsidP="00657D48">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5F3BA154" w14:textId="77777777" w:rsidR="00657D48" w:rsidRDefault="00657D48" w:rsidP="00657D48">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0DA8FC7E" w14:textId="77777777" w:rsidR="00657D48" w:rsidRPr="00A46D04" w:rsidRDefault="00657D48" w:rsidP="00657D48">
      <w:pPr>
        <w:spacing w:after="200" w:line="254" w:lineRule="auto"/>
        <w:ind w:left="720"/>
        <w:contextualSpacing/>
        <w:rPr>
          <w:rFonts w:ascii="Arial" w:eastAsia="Calibri" w:hAnsi="Arial" w:cs="Arial"/>
          <w:sz w:val="24"/>
          <w:szCs w:val="28"/>
        </w:rPr>
      </w:pPr>
    </w:p>
    <w:p w14:paraId="26EB339C" w14:textId="77777777" w:rsidR="00657D48" w:rsidRPr="00A46D04" w:rsidRDefault="00657D48" w:rsidP="00657D48">
      <w:pPr>
        <w:spacing w:line="254" w:lineRule="auto"/>
        <w:ind w:left="720"/>
        <w:contextualSpacing/>
        <w:rPr>
          <w:rFonts w:ascii="Arial" w:eastAsia="Calibri" w:hAnsi="Arial" w:cs="Arial"/>
          <w:szCs w:val="28"/>
        </w:rPr>
      </w:pPr>
    </w:p>
    <w:p w14:paraId="2827A63D" w14:textId="3DBF55DD" w:rsidR="00657D48" w:rsidRPr="00A46D04" w:rsidRDefault="00657D48" w:rsidP="00657D48">
      <w:pPr>
        <w:spacing w:after="200" w:line="276" w:lineRule="auto"/>
        <w:rPr>
          <w:rFonts w:ascii="Arial" w:eastAsia="Calibri" w:hAnsi="Arial" w:cs="Arial"/>
          <w:sz w:val="24"/>
        </w:rPr>
      </w:pPr>
      <w:r w:rsidRPr="00A46D04">
        <w:rPr>
          <w:rFonts w:ascii="Arial" w:eastAsia="Calibri" w:hAnsi="Arial" w:cs="Arial"/>
          <w:sz w:val="24"/>
        </w:rPr>
        <w:t xml:space="preserve">Saltillo Coahuila                                                                                   </w:t>
      </w:r>
      <w:r w:rsidR="00FC7859">
        <w:rPr>
          <w:rFonts w:ascii="Arial" w:eastAsia="Calibri" w:hAnsi="Arial" w:cs="Arial"/>
          <w:sz w:val="24"/>
        </w:rPr>
        <w:t>05</w:t>
      </w:r>
      <w:r w:rsidRPr="00A46D04">
        <w:rPr>
          <w:rFonts w:ascii="Arial" w:eastAsia="Calibri" w:hAnsi="Arial" w:cs="Arial"/>
          <w:sz w:val="24"/>
        </w:rPr>
        <w:t>/0</w:t>
      </w:r>
      <w:r w:rsidR="00FC7859">
        <w:rPr>
          <w:rFonts w:ascii="Arial" w:eastAsia="Calibri" w:hAnsi="Arial" w:cs="Arial"/>
          <w:sz w:val="24"/>
        </w:rPr>
        <w:t>5</w:t>
      </w:r>
      <w:r w:rsidRPr="00A46D04">
        <w:rPr>
          <w:rFonts w:ascii="Arial" w:eastAsia="Calibri" w:hAnsi="Arial" w:cs="Arial"/>
          <w:sz w:val="24"/>
        </w:rPr>
        <w:t>/2021</w:t>
      </w:r>
    </w:p>
    <w:p w14:paraId="14213F57" w14:textId="77777777" w:rsidR="00657D48" w:rsidRDefault="00657D48" w:rsidP="00657D48"/>
    <w:p w14:paraId="4138AD80" w14:textId="270F2688" w:rsidR="000F0CF1" w:rsidRDefault="000F0CF1"/>
    <w:p w14:paraId="0B45EE20" w14:textId="71EFD93B" w:rsidR="00E90486" w:rsidRPr="00E90486" w:rsidRDefault="00E90486" w:rsidP="00E90486">
      <w:pPr>
        <w:jc w:val="center"/>
        <w:rPr>
          <w:rFonts w:ascii="Arial" w:hAnsi="Arial" w:cs="Arial"/>
          <w:b/>
          <w:bCs/>
          <w:sz w:val="28"/>
          <w:szCs w:val="28"/>
        </w:rPr>
      </w:pPr>
      <w:r w:rsidRPr="00E90486">
        <w:rPr>
          <w:rFonts w:ascii="Arial" w:hAnsi="Arial" w:cs="Arial"/>
          <w:b/>
          <w:bCs/>
          <w:sz w:val="28"/>
          <w:szCs w:val="28"/>
        </w:rPr>
        <w:lastRenderedPageBreak/>
        <w:t>Concepto de educación</w:t>
      </w:r>
    </w:p>
    <w:p w14:paraId="42CCFC13" w14:textId="138D333E" w:rsidR="00E90486" w:rsidRPr="00E90486" w:rsidRDefault="00E90486">
      <w:pPr>
        <w:rPr>
          <w:rFonts w:ascii="Arial" w:hAnsi="Arial" w:cs="Arial"/>
          <w:b/>
          <w:bCs/>
          <w:sz w:val="24"/>
          <w:szCs w:val="24"/>
        </w:rPr>
      </w:pPr>
      <w:r w:rsidRPr="00FD614E">
        <w:rPr>
          <w:rFonts w:ascii="Arial" w:hAnsi="Arial" w:cs="Arial"/>
          <w:b/>
          <w:bCs/>
          <w:sz w:val="24"/>
          <w:szCs w:val="24"/>
          <w:highlight w:val="yellow"/>
        </w:rPr>
        <w:t>Pierre Bourdieu</w:t>
      </w:r>
    </w:p>
    <w:p w14:paraId="7D13DE7D" w14:textId="5B16FC7C" w:rsidR="00E90486" w:rsidRDefault="009B6743" w:rsidP="00EB341E">
      <w:pPr>
        <w:spacing w:line="276" w:lineRule="auto"/>
        <w:rPr>
          <w:rFonts w:ascii="Arial" w:hAnsi="Arial" w:cs="Arial"/>
          <w:sz w:val="24"/>
          <w:szCs w:val="24"/>
        </w:rPr>
      </w:pPr>
      <w:r w:rsidRPr="009B6743">
        <w:drawing>
          <wp:anchor distT="0" distB="0" distL="114300" distR="114300" simplePos="0" relativeHeight="251661312" behindDoc="0" locked="0" layoutInCell="1" allowOverlap="1" wp14:anchorId="64C956B6" wp14:editId="123240A9">
            <wp:simplePos x="0" y="0"/>
            <wp:positionH relativeFrom="margin">
              <wp:align>right</wp:align>
            </wp:positionH>
            <wp:positionV relativeFrom="margin">
              <wp:posOffset>627380</wp:posOffset>
            </wp:positionV>
            <wp:extent cx="1579880" cy="2281555"/>
            <wp:effectExtent l="0" t="0" r="127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79880" cy="2281555"/>
                    </a:xfrm>
                    <a:prstGeom prst="rect">
                      <a:avLst/>
                    </a:prstGeom>
                  </pic:spPr>
                </pic:pic>
              </a:graphicData>
            </a:graphic>
            <wp14:sizeRelH relativeFrom="margin">
              <wp14:pctWidth>0</wp14:pctWidth>
            </wp14:sizeRelH>
            <wp14:sizeRelV relativeFrom="margin">
              <wp14:pctHeight>0</wp14:pctHeight>
            </wp14:sizeRelV>
          </wp:anchor>
        </w:drawing>
      </w:r>
      <w:r w:rsidR="00E90486" w:rsidRPr="00E90486">
        <w:rPr>
          <w:rFonts w:ascii="Arial" w:hAnsi="Arial" w:cs="Arial"/>
          <w:sz w:val="24"/>
          <w:szCs w:val="24"/>
        </w:rPr>
        <w:t>Pierre Bourdieu (</w:t>
      </w:r>
      <w:proofErr w:type="spellStart"/>
      <w:r w:rsidR="00E90486" w:rsidRPr="00E90486">
        <w:rPr>
          <w:rFonts w:ascii="Arial" w:hAnsi="Arial" w:cs="Arial"/>
          <w:sz w:val="24"/>
          <w:szCs w:val="24"/>
        </w:rPr>
        <w:t>Denguin</w:t>
      </w:r>
      <w:proofErr w:type="spellEnd"/>
      <w:r w:rsidR="00E90486" w:rsidRPr="00E90486">
        <w:rPr>
          <w:rFonts w:ascii="Arial" w:hAnsi="Arial" w:cs="Arial"/>
          <w:sz w:val="24"/>
          <w:szCs w:val="24"/>
        </w:rPr>
        <w:t>, 1930 – París, 2002) fue uno de los sociólogos más relevantes del siglo XX. Su trabajo se centró en los ámbitos de la sociología de la cultura, la educación, los medios de comunicación y los estilos de vida. Ejerció como profesor en Francia y Argelia.</w:t>
      </w:r>
      <w:r w:rsidR="00E90486" w:rsidRPr="00E90486">
        <w:rPr>
          <w:rFonts w:ascii="Arial" w:hAnsi="Arial" w:cs="Arial"/>
          <w:sz w:val="24"/>
          <w:szCs w:val="24"/>
        </w:rPr>
        <w:t xml:space="preserve"> </w:t>
      </w:r>
      <w:r w:rsidR="00E90486" w:rsidRPr="00E90486">
        <w:rPr>
          <w:rFonts w:ascii="Arial" w:hAnsi="Arial" w:cs="Arial"/>
          <w:sz w:val="24"/>
          <w:szCs w:val="24"/>
        </w:rPr>
        <w:t>En 1989 obtuvo el nombramiento de Doctor Honoris Causa por la Universidad de Berlín y, en 1996, por la Universidad Johann Wolfgang Goethe de Frankfurt. Durante su estancia en Argelia entre 1958 y 1960 comenzó las investigaciones que fundamentarían sus posteriores obras de crítica social.</w:t>
      </w:r>
    </w:p>
    <w:p w14:paraId="2F57245D" w14:textId="6B8B21DA" w:rsidR="00E90486" w:rsidRDefault="00BB29EB" w:rsidP="00EB341E">
      <w:pPr>
        <w:spacing w:line="276" w:lineRule="auto"/>
        <w:rPr>
          <w:rFonts w:ascii="Arial" w:hAnsi="Arial" w:cs="Arial"/>
          <w:sz w:val="24"/>
          <w:szCs w:val="24"/>
        </w:rPr>
      </w:pPr>
      <w:r w:rsidRPr="00BB29EB">
        <w:rPr>
          <w:rFonts w:ascii="Arial" w:hAnsi="Arial" w:cs="Arial"/>
          <w:sz w:val="24"/>
          <w:szCs w:val="24"/>
        </w:rPr>
        <w:t>Bourdieu fue uno de los grandes sociólogos más relevantes de la segunda mitad del siglo XX. De hecho, de acuerdo con el diario parisino “Le Monde”, se convertiría en el intelectual francés más citado de la prensa mundial 1969. Sus ideas han sido de gran importancia tanto en la teoría social como en su aplicación más empírica, especialmente en la sociología de la cultura, de la educación y de los estilos de vida.</w:t>
      </w:r>
    </w:p>
    <w:p w14:paraId="553949F9" w14:textId="0B70ED1F" w:rsidR="00EB341E" w:rsidRPr="009D1F46" w:rsidRDefault="00EB341E" w:rsidP="00EB341E">
      <w:pPr>
        <w:spacing w:line="276" w:lineRule="auto"/>
        <w:rPr>
          <w:rFonts w:ascii="Arial" w:hAnsi="Arial" w:cs="Arial"/>
          <w:sz w:val="24"/>
          <w:szCs w:val="24"/>
        </w:rPr>
      </w:pPr>
    </w:p>
    <w:p w14:paraId="0FBAE89C" w14:textId="4B15CA4E" w:rsidR="00EB341E" w:rsidRPr="009D1F46" w:rsidRDefault="00EB341E" w:rsidP="00EB341E">
      <w:pPr>
        <w:spacing w:line="276" w:lineRule="auto"/>
        <w:rPr>
          <w:rFonts w:ascii="Arial" w:hAnsi="Arial" w:cs="Arial"/>
          <w:b/>
          <w:bCs/>
          <w:sz w:val="24"/>
          <w:szCs w:val="24"/>
        </w:rPr>
      </w:pPr>
      <w:r w:rsidRPr="009D1F46">
        <w:rPr>
          <w:rFonts w:ascii="Arial" w:hAnsi="Arial" w:cs="Arial"/>
          <w:b/>
          <w:bCs/>
          <w:sz w:val="24"/>
          <w:szCs w:val="24"/>
        </w:rPr>
        <w:t>Función reproductiva de la educación</w:t>
      </w:r>
    </w:p>
    <w:p w14:paraId="73A3A63F" w14:textId="352CAEBD" w:rsidR="009D1F46" w:rsidRPr="009D1F46" w:rsidRDefault="00EB341E" w:rsidP="00EB341E">
      <w:pPr>
        <w:spacing w:line="276" w:lineRule="auto"/>
        <w:rPr>
          <w:rFonts w:ascii="Arial" w:hAnsi="Arial" w:cs="Arial"/>
          <w:sz w:val="24"/>
          <w:szCs w:val="24"/>
        </w:rPr>
      </w:pPr>
      <w:r w:rsidRPr="009D1F46">
        <w:rPr>
          <w:rFonts w:ascii="Arial" w:hAnsi="Arial" w:cs="Arial"/>
          <w:sz w:val="24"/>
          <w:szCs w:val="24"/>
        </w:rPr>
        <w:t xml:space="preserve">La teoría de la reproducción se refiere al papel de la educación como reproductora de la cultura, la estructura social y la económica a través de las estrategias de clase. </w:t>
      </w:r>
      <w:r w:rsidR="009D1F46" w:rsidRPr="009D1F46">
        <w:rPr>
          <w:rFonts w:ascii="Arial" w:hAnsi="Arial" w:cs="Arial"/>
          <w:sz w:val="24"/>
          <w:szCs w:val="24"/>
        </w:rPr>
        <w:t>Detecta</w:t>
      </w:r>
      <w:r w:rsidRPr="009D1F46">
        <w:rPr>
          <w:rFonts w:ascii="Arial" w:hAnsi="Arial" w:cs="Arial"/>
          <w:sz w:val="24"/>
          <w:szCs w:val="24"/>
        </w:rPr>
        <w:t xml:space="preserve"> 3 estrategias de clase diferentes en relación con la educación:</w:t>
      </w:r>
    </w:p>
    <w:p w14:paraId="30563B54" w14:textId="1B7DDC06" w:rsidR="009D1F46" w:rsidRPr="009D1F46" w:rsidRDefault="0009182B" w:rsidP="00EB341E">
      <w:pPr>
        <w:spacing w:line="276" w:lineRule="auto"/>
        <w:rPr>
          <w:rFonts w:ascii="Arial" w:hAnsi="Arial" w:cs="Arial"/>
          <w:sz w:val="24"/>
          <w:szCs w:val="24"/>
        </w:rPr>
      </w:pPr>
      <w:r w:rsidRPr="0009182B">
        <w:drawing>
          <wp:anchor distT="0" distB="0" distL="114300" distR="114300" simplePos="0" relativeHeight="251662336" behindDoc="0" locked="0" layoutInCell="1" allowOverlap="1" wp14:anchorId="3E517E73" wp14:editId="466E8881">
            <wp:simplePos x="0" y="0"/>
            <wp:positionH relativeFrom="margin">
              <wp:align>left</wp:align>
            </wp:positionH>
            <wp:positionV relativeFrom="margin">
              <wp:posOffset>5565900</wp:posOffset>
            </wp:positionV>
            <wp:extent cx="2571750" cy="14382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71750" cy="1438275"/>
                    </a:xfrm>
                    <a:prstGeom prst="rect">
                      <a:avLst/>
                    </a:prstGeom>
                  </pic:spPr>
                </pic:pic>
              </a:graphicData>
            </a:graphic>
          </wp:anchor>
        </w:drawing>
      </w:r>
      <w:r w:rsidR="00EB341E" w:rsidRPr="009D1F46">
        <w:rPr>
          <w:rFonts w:ascii="Arial" w:hAnsi="Arial" w:cs="Arial"/>
          <w:sz w:val="24"/>
          <w:szCs w:val="24"/>
        </w:rPr>
        <w:t xml:space="preserve"> </w:t>
      </w:r>
      <w:r w:rsidR="009D1F46">
        <w:rPr>
          <w:rFonts w:ascii="Arial" w:hAnsi="Arial" w:cs="Arial"/>
          <w:sz w:val="24"/>
          <w:szCs w:val="24"/>
        </w:rPr>
        <w:t>*</w:t>
      </w:r>
      <w:r w:rsidR="00EB341E" w:rsidRPr="009D1F46">
        <w:rPr>
          <w:rFonts w:ascii="Arial" w:hAnsi="Arial" w:cs="Arial"/>
          <w:sz w:val="24"/>
          <w:szCs w:val="24"/>
        </w:rPr>
        <w:t>la nueva clase media invierte en cultura para mejorar su status social</w:t>
      </w:r>
    </w:p>
    <w:p w14:paraId="33C105B8" w14:textId="12A5FA3F" w:rsidR="00EB341E" w:rsidRPr="009D1F46" w:rsidRDefault="00EB341E" w:rsidP="00EB341E">
      <w:pPr>
        <w:spacing w:line="276" w:lineRule="auto"/>
        <w:rPr>
          <w:rFonts w:ascii="Arial" w:hAnsi="Arial" w:cs="Arial"/>
          <w:sz w:val="24"/>
          <w:szCs w:val="24"/>
        </w:rPr>
      </w:pPr>
      <w:r w:rsidRPr="009D1F46">
        <w:rPr>
          <w:rFonts w:ascii="Arial" w:hAnsi="Arial" w:cs="Arial"/>
          <w:sz w:val="24"/>
          <w:szCs w:val="24"/>
        </w:rPr>
        <w:t xml:space="preserve"> </w:t>
      </w:r>
      <w:r w:rsidR="009D1F46">
        <w:rPr>
          <w:rFonts w:ascii="Arial" w:hAnsi="Arial" w:cs="Arial"/>
          <w:sz w:val="24"/>
          <w:szCs w:val="24"/>
        </w:rPr>
        <w:t>*</w:t>
      </w:r>
      <w:r w:rsidRPr="009D1F46">
        <w:rPr>
          <w:rFonts w:ascii="Arial" w:hAnsi="Arial" w:cs="Arial"/>
          <w:sz w:val="24"/>
          <w:szCs w:val="24"/>
        </w:rPr>
        <w:t xml:space="preserve">la elite cultural intenta conservar su </w:t>
      </w:r>
      <w:r w:rsidR="009D1F46" w:rsidRPr="009D1F46">
        <w:rPr>
          <w:rFonts w:ascii="Arial" w:hAnsi="Arial" w:cs="Arial"/>
          <w:sz w:val="24"/>
          <w:szCs w:val="24"/>
        </w:rPr>
        <w:t>posición de privilegio y no perder status</w:t>
      </w:r>
    </w:p>
    <w:p w14:paraId="59CE93AA" w14:textId="008C2541" w:rsidR="009D1F46" w:rsidRPr="009D1F46" w:rsidRDefault="009D1F46" w:rsidP="00EB341E">
      <w:pPr>
        <w:spacing w:line="276" w:lineRule="auto"/>
        <w:rPr>
          <w:rFonts w:ascii="Arial" w:hAnsi="Arial" w:cs="Arial"/>
          <w:sz w:val="24"/>
          <w:szCs w:val="24"/>
        </w:rPr>
      </w:pPr>
      <w:r>
        <w:rPr>
          <w:rFonts w:ascii="Arial" w:hAnsi="Arial" w:cs="Arial"/>
          <w:sz w:val="24"/>
          <w:szCs w:val="24"/>
        </w:rPr>
        <w:t>*</w:t>
      </w:r>
      <w:r w:rsidRPr="009D1F46">
        <w:rPr>
          <w:rFonts w:ascii="Arial" w:hAnsi="Arial" w:cs="Arial"/>
          <w:sz w:val="24"/>
          <w:szCs w:val="24"/>
        </w:rPr>
        <w:t>la clase dominante en la esfera económica trata de reconvertir parte de su capital en capital cultural</w:t>
      </w:r>
    </w:p>
    <w:p w14:paraId="147E0801" w14:textId="57993133" w:rsidR="009D1F46" w:rsidRPr="009D1F46" w:rsidRDefault="009D1F46" w:rsidP="00EB341E">
      <w:pPr>
        <w:spacing w:line="276" w:lineRule="auto"/>
        <w:rPr>
          <w:rFonts w:ascii="Arial" w:hAnsi="Arial" w:cs="Arial"/>
          <w:i/>
          <w:iCs/>
          <w:sz w:val="24"/>
          <w:szCs w:val="24"/>
          <w:u w:val="single"/>
        </w:rPr>
      </w:pPr>
      <w:r w:rsidRPr="009D1F46">
        <w:rPr>
          <w:rFonts w:ascii="Arial" w:hAnsi="Arial" w:cs="Arial"/>
          <w:i/>
          <w:iCs/>
          <w:sz w:val="24"/>
          <w:szCs w:val="24"/>
          <w:u w:val="single"/>
        </w:rPr>
        <w:t xml:space="preserve">La función social de la educación en cada clase: </w:t>
      </w:r>
    </w:p>
    <w:p w14:paraId="2B016585" w14:textId="6FD13A69" w:rsidR="009D1F46" w:rsidRPr="009D1F46" w:rsidRDefault="009D1F46" w:rsidP="00EB341E">
      <w:pPr>
        <w:spacing w:line="276" w:lineRule="auto"/>
        <w:rPr>
          <w:rFonts w:ascii="Arial" w:hAnsi="Arial" w:cs="Arial"/>
          <w:sz w:val="24"/>
          <w:szCs w:val="24"/>
        </w:rPr>
      </w:pPr>
      <w:r>
        <w:rPr>
          <w:rFonts w:ascii="Arial" w:hAnsi="Arial" w:cs="Arial"/>
          <w:sz w:val="24"/>
          <w:szCs w:val="24"/>
        </w:rPr>
        <w:t>*</w:t>
      </w:r>
      <w:r w:rsidRPr="009D1F46">
        <w:rPr>
          <w:rFonts w:ascii="Arial" w:hAnsi="Arial" w:cs="Arial"/>
          <w:sz w:val="24"/>
          <w:szCs w:val="24"/>
        </w:rPr>
        <w:t>La nueva clase media intenta una orientación profesional de los estudios humanísticos</w:t>
      </w:r>
    </w:p>
    <w:p w14:paraId="0A4BB4BF" w14:textId="48BAC6A1" w:rsidR="009D1F46" w:rsidRPr="009D1F46" w:rsidRDefault="009D1F46" w:rsidP="00EB341E">
      <w:pPr>
        <w:spacing w:line="276" w:lineRule="auto"/>
        <w:rPr>
          <w:rFonts w:ascii="Arial" w:hAnsi="Arial" w:cs="Arial"/>
          <w:sz w:val="24"/>
          <w:szCs w:val="24"/>
        </w:rPr>
      </w:pPr>
      <w:r>
        <w:rPr>
          <w:rFonts w:ascii="Arial" w:hAnsi="Arial" w:cs="Arial"/>
          <w:sz w:val="24"/>
          <w:szCs w:val="24"/>
        </w:rPr>
        <w:t>*</w:t>
      </w:r>
      <w:r w:rsidRPr="009D1F46">
        <w:rPr>
          <w:rFonts w:ascii="Arial" w:hAnsi="Arial" w:cs="Arial"/>
          <w:sz w:val="24"/>
          <w:szCs w:val="24"/>
        </w:rPr>
        <w:t>La elite cultural defiende estos</w:t>
      </w:r>
    </w:p>
    <w:p w14:paraId="04CE9E57" w14:textId="75A0C0ED" w:rsidR="009D1F46" w:rsidRPr="009D1F46" w:rsidRDefault="009D1F46" w:rsidP="00EB341E">
      <w:pPr>
        <w:spacing w:line="276" w:lineRule="auto"/>
        <w:rPr>
          <w:rFonts w:ascii="Arial" w:hAnsi="Arial" w:cs="Arial"/>
          <w:sz w:val="24"/>
          <w:szCs w:val="24"/>
        </w:rPr>
      </w:pPr>
      <w:r>
        <w:rPr>
          <w:rFonts w:ascii="Arial" w:hAnsi="Arial" w:cs="Arial"/>
          <w:sz w:val="24"/>
          <w:szCs w:val="24"/>
        </w:rPr>
        <w:lastRenderedPageBreak/>
        <w:t>*</w:t>
      </w:r>
      <w:r w:rsidRPr="009D1F46">
        <w:rPr>
          <w:rFonts w:ascii="Arial" w:hAnsi="Arial" w:cs="Arial"/>
          <w:sz w:val="24"/>
          <w:szCs w:val="24"/>
        </w:rPr>
        <w:t>La clase económicamente dominante intenta vincular los estudios universitarios al mundo de los negocios, oponiéndose al igualitarismo.</w:t>
      </w:r>
    </w:p>
    <w:p w14:paraId="7F27E8D1" w14:textId="001447C7" w:rsidR="009D1F46" w:rsidRDefault="009D1F46" w:rsidP="00EB341E">
      <w:pPr>
        <w:spacing w:line="276" w:lineRule="auto"/>
        <w:rPr>
          <w:rFonts w:ascii="Arial" w:hAnsi="Arial" w:cs="Arial"/>
          <w:sz w:val="24"/>
          <w:szCs w:val="24"/>
        </w:rPr>
      </w:pPr>
      <w:r w:rsidRPr="009D1F46">
        <w:rPr>
          <w:rFonts w:ascii="Arial" w:hAnsi="Arial" w:cs="Arial"/>
          <w:sz w:val="24"/>
          <w:szCs w:val="24"/>
        </w:rPr>
        <w:t>Cada clase social tiene su</w:t>
      </w:r>
      <w:r>
        <w:rPr>
          <w:rFonts w:ascii="Arial" w:hAnsi="Arial" w:cs="Arial"/>
          <w:sz w:val="24"/>
          <w:szCs w:val="24"/>
        </w:rPr>
        <w:t>s</w:t>
      </w:r>
      <w:r w:rsidRPr="009D1F46">
        <w:rPr>
          <w:rFonts w:ascii="Arial" w:hAnsi="Arial" w:cs="Arial"/>
          <w:sz w:val="24"/>
          <w:szCs w:val="24"/>
        </w:rPr>
        <w:t xml:space="preserve"> ethos, los cuales tienen una gran influencia en el ingreso y permanencia de los individuos en el sistema educativo.</w:t>
      </w:r>
    </w:p>
    <w:p w14:paraId="25126048" w14:textId="7804F002" w:rsidR="0009182B" w:rsidRDefault="0009182B" w:rsidP="00EB341E">
      <w:pPr>
        <w:spacing w:line="276" w:lineRule="auto"/>
        <w:rPr>
          <w:rFonts w:ascii="Arial" w:hAnsi="Arial" w:cs="Arial"/>
          <w:sz w:val="24"/>
          <w:szCs w:val="24"/>
        </w:rPr>
      </w:pPr>
    </w:p>
    <w:p w14:paraId="707885EB" w14:textId="77777777" w:rsidR="0009182B" w:rsidRPr="009D1F46" w:rsidRDefault="0009182B" w:rsidP="00EB341E">
      <w:pPr>
        <w:spacing w:line="276" w:lineRule="auto"/>
        <w:rPr>
          <w:rFonts w:ascii="Arial" w:hAnsi="Arial" w:cs="Arial"/>
          <w:sz w:val="24"/>
          <w:szCs w:val="24"/>
        </w:rPr>
      </w:pPr>
    </w:p>
    <w:p w14:paraId="17847553" w14:textId="07634B59" w:rsidR="00BB29EB" w:rsidRPr="00C50D07" w:rsidRDefault="00C50D07">
      <w:pPr>
        <w:rPr>
          <w:rFonts w:ascii="Arial" w:hAnsi="Arial" w:cs="Arial"/>
          <w:b/>
          <w:bCs/>
          <w:sz w:val="24"/>
          <w:szCs w:val="24"/>
        </w:rPr>
      </w:pPr>
      <w:r w:rsidRPr="00C50D07">
        <w:rPr>
          <w:rFonts w:ascii="Arial" w:hAnsi="Arial" w:cs="Arial"/>
          <w:b/>
          <w:bCs/>
          <w:sz w:val="24"/>
          <w:szCs w:val="24"/>
          <w:highlight w:val="yellow"/>
        </w:rPr>
        <w:t xml:space="preserve">Paulo </w:t>
      </w:r>
      <w:r w:rsidR="00FD614E" w:rsidRPr="00C50D07">
        <w:rPr>
          <w:rFonts w:ascii="Arial" w:hAnsi="Arial" w:cs="Arial"/>
          <w:b/>
          <w:bCs/>
          <w:sz w:val="24"/>
          <w:szCs w:val="24"/>
          <w:highlight w:val="yellow"/>
        </w:rPr>
        <w:t>Freire</w:t>
      </w:r>
    </w:p>
    <w:p w14:paraId="286C4955" w14:textId="074E37CE" w:rsidR="00FD614E" w:rsidRDefault="0009182B" w:rsidP="00C50D07">
      <w:pPr>
        <w:spacing w:line="276" w:lineRule="auto"/>
        <w:rPr>
          <w:rFonts w:ascii="Arial" w:hAnsi="Arial" w:cs="Arial"/>
          <w:sz w:val="24"/>
          <w:szCs w:val="24"/>
        </w:rPr>
      </w:pPr>
      <w:r w:rsidRPr="009B6743">
        <w:drawing>
          <wp:anchor distT="0" distB="0" distL="114300" distR="114300" simplePos="0" relativeHeight="251660288" behindDoc="0" locked="0" layoutInCell="1" allowOverlap="1" wp14:anchorId="1FACF9E7" wp14:editId="39C018A7">
            <wp:simplePos x="0" y="0"/>
            <wp:positionH relativeFrom="margin">
              <wp:posOffset>-10237</wp:posOffset>
            </wp:positionH>
            <wp:positionV relativeFrom="margin">
              <wp:posOffset>1973901</wp:posOffset>
            </wp:positionV>
            <wp:extent cx="1900555" cy="2260600"/>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0555" cy="2260600"/>
                    </a:xfrm>
                    <a:prstGeom prst="rect">
                      <a:avLst/>
                    </a:prstGeom>
                  </pic:spPr>
                </pic:pic>
              </a:graphicData>
            </a:graphic>
            <wp14:sizeRelH relativeFrom="margin">
              <wp14:pctWidth>0</wp14:pctWidth>
            </wp14:sizeRelH>
            <wp14:sizeRelV relativeFrom="margin">
              <wp14:pctHeight>0</wp14:pctHeight>
            </wp14:sizeRelV>
          </wp:anchor>
        </w:drawing>
      </w:r>
      <w:r w:rsidR="00C50D07">
        <w:rPr>
          <w:rFonts w:ascii="Arial" w:hAnsi="Arial" w:cs="Arial"/>
          <w:sz w:val="24"/>
          <w:szCs w:val="24"/>
        </w:rPr>
        <w:t xml:space="preserve"> </w:t>
      </w:r>
      <w:r w:rsidR="00C50D07" w:rsidRPr="00C50D07">
        <w:rPr>
          <w:rFonts w:ascii="Arial" w:hAnsi="Arial" w:cs="Arial"/>
          <w:sz w:val="24"/>
          <w:szCs w:val="24"/>
        </w:rPr>
        <w:t>(Recife, Brasil, 1921 - São Paulo, 1997) Pedagogo brasileño. Estudió filosofía en la Universidad de Pernambuco e inició su labor como profesor en la Universidad de Recife, como profesor de historia y filosofía de la educación.</w:t>
      </w:r>
    </w:p>
    <w:p w14:paraId="17713EA5" w14:textId="420852E8" w:rsidR="00C50D07" w:rsidRDefault="00C50D07" w:rsidP="00C50D07">
      <w:pPr>
        <w:spacing w:line="276" w:lineRule="auto"/>
        <w:rPr>
          <w:rFonts w:ascii="Arial" w:hAnsi="Arial" w:cs="Arial"/>
          <w:sz w:val="24"/>
          <w:szCs w:val="24"/>
        </w:rPr>
      </w:pPr>
      <w:r w:rsidRPr="00C50D07">
        <w:rPr>
          <w:rFonts w:ascii="Arial" w:hAnsi="Arial" w:cs="Arial"/>
          <w:sz w:val="24"/>
          <w:szCs w:val="24"/>
        </w:rPr>
        <w:t>En 1947 inició sus esfuerzos para la alfabetización de adultos, que durante los años sesenta trataría de llevar a la práctica en el nordeste de Brasil, donde existía un elevado índice de analfabetismo. Con la ayuda del obispo Helder Cámara, promovió en 1961 el denominado «movimiento de educación de base», a la vez que desarrollaba su metodología educativa.</w:t>
      </w:r>
    </w:p>
    <w:p w14:paraId="0E2A53C2" w14:textId="0C06ED73" w:rsidR="00C50D07" w:rsidRDefault="00C50D07" w:rsidP="00C50D07">
      <w:pPr>
        <w:spacing w:line="276" w:lineRule="auto"/>
        <w:rPr>
          <w:rFonts w:ascii="Arial" w:hAnsi="Arial" w:cs="Arial"/>
          <w:sz w:val="24"/>
          <w:szCs w:val="24"/>
        </w:rPr>
      </w:pPr>
      <w:r w:rsidRPr="00C50D07">
        <w:rPr>
          <w:rFonts w:ascii="Arial" w:hAnsi="Arial" w:cs="Arial"/>
          <w:sz w:val="24"/>
          <w:szCs w:val="24"/>
        </w:rPr>
        <w:t xml:space="preserve">Desde unas creencias profundamente cristianas, Paulo Freire concibió su pensamiento pedagógico, que es a la vez un pensamiento político. Promovió una educación humanista, que buscase la integración del individuo en su realidad nacional. </w:t>
      </w:r>
    </w:p>
    <w:p w14:paraId="3DA13092" w14:textId="1A196EE3" w:rsidR="00FD614E" w:rsidRDefault="00FD614E">
      <w:pPr>
        <w:rPr>
          <w:rFonts w:ascii="Arial" w:hAnsi="Arial" w:cs="Arial"/>
          <w:sz w:val="24"/>
          <w:szCs w:val="24"/>
        </w:rPr>
      </w:pPr>
    </w:p>
    <w:p w14:paraId="603E7197" w14:textId="631BBE41" w:rsidR="00FD614E" w:rsidRPr="00C50D07" w:rsidRDefault="00FD614E">
      <w:pPr>
        <w:rPr>
          <w:rFonts w:ascii="Arial" w:hAnsi="Arial" w:cs="Arial"/>
          <w:i/>
          <w:iCs/>
          <w:sz w:val="24"/>
          <w:szCs w:val="24"/>
          <w:u w:val="single"/>
        </w:rPr>
      </w:pPr>
      <w:r w:rsidRPr="00C50D07">
        <w:rPr>
          <w:rFonts w:ascii="Arial" w:hAnsi="Arial" w:cs="Arial"/>
          <w:i/>
          <w:iCs/>
          <w:sz w:val="24"/>
          <w:szCs w:val="24"/>
          <w:u w:val="single"/>
        </w:rPr>
        <w:t>Educación liberadora</w:t>
      </w:r>
    </w:p>
    <w:p w14:paraId="7BEA8D23" w14:textId="00CFFFB7" w:rsidR="00C50D07" w:rsidRDefault="00491AE2" w:rsidP="00C50D07">
      <w:pPr>
        <w:spacing w:line="276" w:lineRule="auto"/>
        <w:rPr>
          <w:rFonts w:ascii="Arial" w:hAnsi="Arial" w:cs="Arial"/>
          <w:sz w:val="24"/>
          <w:szCs w:val="24"/>
        </w:rPr>
      </w:pPr>
      <w:r w:rsidRPr="00491AE2">
        <w:drawing>
          <wp:anchor distT="0" distB="0" distL="114300" distR="114300" simplePos="0" relativeHeight="251663360" behindDoc="0" locked="0" layoutInCell="1" allowOverlap="1" wp14:anchorId="1483BD20" wp14:editId="46126AA5">
            <wp:simplePos x="0" y="0"/>
            <wp:positionH relativeFrom="margin">
              <wp:posOffset>1944370</wp:posOffset>
            </wp:positionH>
            <wp:positionV relativeFrom="margin">
              <wp:posOffset>6022975</wp:posOffset>
            </wp:positionV>
            <wp:extent cx="1687830" cy="1695450"/>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940" t="12726" r="54701" b="13473"/>
                    <a:stretch/>
                  </pic:blipFill>
                  <pic:spPr bwMode="auto">
                    <a:xfrm>
                      <a:off x="0" y="0"/>
                      <a:ext cx="1687830"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D07">
        <w:rPr>
          <w:rFonts w:ascii="Arial" w:hAnsi="Arial" w:cs="Arial"/>
          <w:sz w:val="24"/>
          <w:szCs w:val="24"/>
        </w:rPr>
        <w:t>S</w:t>
      </w:r>
      <w:r w:rsidR="00C50D07" w:rsidRPr="00C50D07">
        <w:rPr>
          <w:rFonts w:ascii="Arial" w:hAnsi="Arial" w:cs="Arial"/>
          <w:sz w:val="24"/>
          <w:szCs w:val="24"/>
        </w:rPr>
        <w:t xml:space="preserve">e expone la importancia de desarrollar un pensamiento crítico del ser humano, lo cual le refuerza su condición como ontólogo de todo lo que lo rodea; el ser humano cuestiona su realidad, la reflexiona y puede intervenirla, de esta manera puede proponer mejoras para su sociedad y el mundo en general. Esto es a lo que llama Freire “leer su mundo”. </w:t>
      </w:r>
    </w:p>
    <w:p w14:paraId="4E2C655B" w14:textId="16584802" w:rsidR="00C50D07" w:rsidRDefault="00C50D07" w:rsidP="00C50D07">
      <w:pPr>
        <w:spacing w:line="276" w:lineRule="auto"/>
        <w:rPr>
          <w:rFonts w:ascii="Arial" w:hAnsi="Arial" w:cs="Arial"/>
          <w:sz w:val="24"/>
          <w:szCs w:val="24"/>
        </w:rPr>
      </w:pPr>
      <w:r w:rsidRPr="00C50D07">
        <w:rPr>
          <w:rFonts w:ascii="Arial" w:hAnsi="Arial" w:cs="Arial"/>
          <w:sz w:val="24"/>
          <w:szCs w:val="24"/>
        </w:rPr>
        <w:t xml:space="preserve">Es importante entender, que para que exista desarrollo del pensamiento, todos los seres humanos han de tener la oportunidad, la libertad de expresar sus ideas, </w:t>
      </w:r>
      <w:r w:rsidRPr="00C50D07">
        <w:rPr>
          <w:rFonts w:ascii="Arial" w:hAnsi="Arial" w:cs="Arial"/>
          <w:sz w:val="24"/>
          <w:szCs w:val="24"/>
        </w:rPr>
        <w:lastRenderedPageBreak/>
        <w:t xml:space="preserve">opiniones y propuestas, y que a pesar del disenso que pueda surgir, se les respete su pensamiento. El intercambio dialogal entre docentes y discentes se hace cada vez más necesario en un proceso de enseñanza-aprendizaje en el que ambas partes reflexionan, cuestionan, investigan, proponen, aprenden, enseñan, y son dueños de la verdad que se discute. </w:t>
      </w:r>
    </w:p>
    <w:p w14:paraId="20C0A632" w14:textId="771D189F" w:rsidR="00FD614E" w:rsidRPr="00E90486" w:rsidRDefault="00C50D07" w:rsidP="00C50D07">
      <w:pPr>
        <w:spacing w:line="276" w:lineRule="auto"/>
        <w:rPr>
          <w:rFonts w:ascii="Arial" w:hAnsi="Arial" w:cs="Arial"/>
          <w:sz w:val="24"/>
          <w:szCs w:val="24"/>
        </w:rPr>
      </w:pPr>
      <w:r w:rsidRPr="00C50D07">
        <w:rPr>
          <w:rFonts w:ascii="Arial" w:hAnsi="Arial" w:cs="Arial"/>
          <w:sz w:val="24"/>
          <w:szCs w:val="24"/>
        </w:rPr>
        <w:t>Hay que evitar el acto docente de asumir que los educandos son vasijas vacías que han de ser llenadas por el Educador</w:t>
      </w:r>
      <w:r>
        <w:rPr>
          <w:rFonts w:ascii="Arial" w:hAnsi="Arial" w:cs="Arial"/>
          <w:sz w:val="24"/>
          <w:szCs w:val="24"/>
        </w:rPr>
        <w:t>.</w:t>
      </w:r>
    </w:p>
    <w:p w14:paraId="01BF1904" w14:textId="6B694C8F" w:rsidR="00E90486" w:rsidRPr="00E90486" w:rsidRDefault="00E90486">
      <w:pPr>
        <w:rPr>
          <w:rFonts w:ascii="Arial" w:hAnsi="Arial" w:cs="Arial"/>
          <w:sz w:val="24"/>
          <w:szCs w:val="24"/>
        </w:rPr>
      </w:pPr>
    </w:p>
    <w:p w14:paraId="223AEBA5" w14:textId="196F449F" w:rsidR="00E90486" w:rsidRPr="00E90486" w:rsidRDefault="00E90486">
      <w:pPr>
        <w:rPr>
          <w:rFonts w:ascii="Arial" w:hAnsi="Arial" w:cs="Arial"/>
          <w:sz w:val="24"/>
          <w:szCs w:val="24"/>
        </w:rPr>
      </w:pPr>
    </w:p>
    <w:sectPr w:rsidR="00E90486" w:rsidRPr="00E90486" w:rsidSect="00FC7859">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48"/>
    <w:rsid w:val="0009182B"/>
    <w:rsid w:val="000F0CF1"/>
    <w:rsid w:val="00491AE2"/>
    <w:rsid w:val="00657D48"/>
    <w:rsid w:val="009B6743"/>
    <w:rsid w:val="009D1F46"/>
    <w:rsid w:val="00BB29EB"/>
    <w:rsid w:val="00C50D07"/>
    <w:rsid w:val="00E90486"/>
    <w:rsid w:val="00EB341E"/>
    <w:rsid w:val="00FC7859"/>
    <w:rsid w:val="00FD6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4CA3"/>
  <w15:chartTrackingRefBased/>
  <w15:docId w15:val="{E1EECB93-FF32-4560-BB11-7F021AD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4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9</cp:revision>
  <dcterms:created xsi:type="dcterms:W3CDTF">2021-05-05T21:25:00Z</dcterms:created>
  <dcterms:modified xsi:type="dcterms:W3CDTF">2021-05-05T23:28:00Z</dcterms:modified>
</cp:coreProperties>
</file>