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2BA" w:rsidRPr="00DD6058" w:rsidRDefault="00D342BA" w:rsidP="00D342BA">
      <w:pPr>
        <w:jc w:val="center"/>
        <w:rPr>
          <w:rFonts w:ascii="Times New Roman" w:hAnsi="Times New Roman" w:cs="Times New Roman"/>
          <w:b/>
          <w:sz w:val="26"/>
          <w:szCs w:val="26"/>
        </w:rPr>
      </w:pPr>
      <w:r w:rsidRPr="00DD6058">
        <w:rPr>
          <w:rFonts w:ascii="Times New Roman" w:hAnsi="Times New Roman" w:cs="Times New Roman"/>
          <w:b/>
          <w:sz w:val="26"/>
          <w:szCs w:val="26"/>
        </w:rPr>
        <w:t>ESCUELA NORMAL DE EDUCACION PREESCOLAR</w:t>
      </w:r>
    </w:p>
    <w:p w:rsidR="00D342BA" w:rsidRDefault="00D342BA" w:rsidP="00D342BA">
      <w:pPr>
        <w:jc w:val="center"/>
        <w:rPr>
          <w:rFonts w:ascii="Times New Roman" w:hAnsi="Times New Roman" w:cs="Times New Roman"/>
          <w:b/>
          <w:sz w:val="26"/>
          <w:szCs w:val="26"/>
        </w:rPr>
      </w:pPr>
      <w:r w:rsidRPr="00DD6058">
        <w:rPr>
          <w:rFonts w:ascii="Times New Roman" w:hAnsi="Times New Roman" w:cs="Times New Roman"/>
          <w:b/>
          <w:sz w:val="26"/>
          <w:szCs w:val="26"/>
        </w:rPr>
        <w:t>LICENCIATURA EN EDUCACION PREESCOLAR</w:t>
      </w:r>
    </w:p>
    <w:p w:rsidR="00D342BA" w:rsidRPr="00DD6058" w:rsidRDefault="00D342BA" w:rsidP="00D342BA">
      <w:pPr>
        <w:jc w:val="center"/>
        <w:rPr>
          <w:rFonts w:ascii="Times New Roman" w:hAnsi="Times New Roman" w:cs="Times New Roman"/>
          <w:b/>
          <w:sz w:val="26"/>
          <w:szCs w:val="26"/>
        </w:rPr>
      </w:pPr>
    </w:p>
    <w:p w:rsidR="00D342BA" w:rsidRDefault="00D342BA" w:rsidP="00D342BA">
      <w:pPr>
        <w:jc w:val="center"/>
      </w:pPr>
      <w:r>
        <w:rPr>
          <w:noProof/>
          <w:lang w:eastAsia="es-MX"/>
        </w:rPr>
        <w:drawing>
          <wp:inline distT="0" distB="0" distL="0" distR="0" wp14:anchorId="5AEEA6E9" wp14:editId="10860F31">
            <wp:extent cx="1695450" cy="1260719"/>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8620" cy="1263076"/>
                    </a:xfrm>
                    <a:prstGeom prst="rect">
                      <a:avLst/>
                    </a:prstGeom>
                    <a:noFill/>
                    <a:ln>
                      <a:noFill/>
                    </a:ln>
                  </pic:spPr>
                </pic:pic>
              </a:graphicData>
            </a:graphic>
          </wp:inline>
        </w:drawing>
      </w:r>
    </w:p>
    <w:p w:rsidR="00D342BA" w:rsidRDefault="00D342BA" w:rsidP="00D342BA">
      <w:pPr>
        <w:jc w:val="center"/>
      </w:pPr>
    </w:p>
    <w:p w:rsidR="00D342BA" w:rsidRDefault="00D342BA" w:rsidP="00D342BA">
      <w:pPr>
        <w:spacing w:before="75" w:after="75" w:line="240" w:lineRule="auto"/>
        <w:jc w:val="center"/>
        <w:outlineLvl w:val="1"/>
        <w:rPr>
          <w:rFonts w:ascii="Times New Roman" w:eastAsia="Times New Roman" w:hAnsi="Times New Roman" w:cs="Times New Roman"/>
          <w:b/>
          <w:bCs/>
          <w:i/>
          <w:iCs/>
          <w:color w:val="000000"/>
          <w:sz w:val="28"/>
          <w:szCs w:val="28"/>
          <w:u w:val="single"/>
          <w:lang w:eastAsia="es-MX"/>
        </w:rPr>
      </w:pPr>
      <w:r w:rsidRPr="007511FB">
        <w:rPr>
          <w:rFonts w:ascii="Times New Roman" w:eastAsia="Times New Roman" w:hAnsi="Times New Roman" w:cs="Times New Roman"/>
          <w:b/>
          <w:bCs/>
          <w:i/>
          <w:iCs/>
          <w:color w:val="000000"/>
          <w:sz w:val="28"/>
          <w:szCs w:val="28"/>
          <w:u w:val="single"/>
          <w:lang w:eastAsia="es-MX"/>
        </w:rPr>
        <w:t>ESTRATEGIAS PARA LA EXPLORACIÓN DEL MUNDO NATURAL</w:t>
      </w:r>
    </w:p>
    <w:p w:rsidR="00D342BA" w:rsidRPr="007511FB" w:rsidRDefault="00D342BA" w:rsidP="00D342BA">
      <w:pPr>
        <w:spacing w:before="75" w:after="75" w:line="240" w:lineRule="auto"/>
        <w:jc w:val="center"/>
        <w:outlineLvl w:val="1"/>
        <w:rPr>
          <w:rFonts w:ascii="Times New Roman" w:eastAsia="Times New Roman" w:hAnsi="Times New Roman" w:cs="Times New Roman"/>
          <w:b/>
          <w:bCs/>
          <w:i/>
          <w:iCs/>
          <w:color w:val="000000"/>
          <w:sz w:val="28"/>
          <w:szCs w:val="28"/>
          <w:u w:val="single"/>
          <w:lang w:eastAsia="es-MX"/>
        </w:rPr>
      </w:pPr>
    </w:p>
    <w:p w:rsidR="00D342BA" w:rsidRPr="00DD6058" w:rsidRDefault="00D342BA" w:rsidP="00D342BA">
      <w:pPr>
        <w:jc w:val="center"/>
        <w:rPr>
          <w:rFonts w:ascii="Times New Roman" w:hAnsi="Times New Roman" w:cs="Times New Roman"/>
          <w:b/>
          <w:sz w:val="26"/>
          <w:szCs w:val="26"/>
          <w:u w:val="single"/>
        </w:rPr>
      </w:pPr>
    </w:p>
    <w:p w:rsidR="00D342BA" w:rsidRPr="00092508" w:rsidRDefault="00D342BA" w:rsidP="00D342BA">
      <w:pPr>
        <w:pStyle w:val="Ttulo3"/>
        <w:spacing w:before="30" w:after="30"/>
        <w:ind w:left="60"/>
        <w:jc w:val="center"/>
        <w:rPr>
          <w:rFonts w:ascii="Times New Roman" w:hAnsi="Times New Roman" w:cs="Times New Roman"/>
          <w:b/>
          <w:color w:val="000000" w:themeColor="text1"/>
          <w:sz w:val="25"/>
          <w:szCs w:val="25"/>
        </w:rPr>
      </w:pPr>
      <w:r w:rsidRPr="00092508">
        <w:rPr>
          <w:rFonts w:ascii="Times New Roman" w:hAnsi="Times New Roman" w:cs="Times New Roman"/>
          <w:b/>
          <w:color w:val="000000" w:themeColor="text1"/>
          <w:sz w:val="25"/>
          <w:szCs w:val="25"/>
        </w:rPr>
        <w:t>DOCENTE TITULAR DEL CURSO:</w:t>
      </w:r>
    </w:p>
    <w:p w:rsidR="00D342BA" w:rsidRPr="00092508" w:rsidRDefault="00A74F83" w:rsidP="00D342BA">
      <w:pPr>
        <w:pStyle w:val="Ttulo3"/>
        <w:spacing w:before="30" w:after="30"/>
        <w:ind w:left="60"/>
        <w:jc w:val="center"/>
        <w:rPr>
          <w:rFonts w:ascii="Times New Roman" w:hAnsi="Times New Roman" w:cs="Times New Roman"/>
          <w:b/>
          <w:color w:val="000000" w:themeColor="text1"/>
          <w:sz w:val="25"/>
          <w:szCs w:val="25"/>
        </w:rPr>
      </w:pPr>
      <w:hyperlink r:id="rId5" w:history="1">
        <w:r w:rsidR="00D342BA" w:rsidRPr="00092508">
          <w:rPr>
            <w:rStyle w:val="Hipervnculo"/>
            <w:rFonts w:ascii="Times New Roman" w:hAnsi="Times New Roman" w:cs="Times New Roman"/>
            <w:b/>
            <w:color w:val="000000" w:themeColor="text1"/>
            <w:sz w:val="25"/>
            <w:szCs w:val="25"/>
          </w:rPr>
          <w:t>ROSA VELIA DEL RIO TIJERINA</w:t>
        </w:r>
      </w:hyperlink>
    </w:p>
    <w:p w:rsidR="00D342BA" w:rsidRDefault="00D342BA" w:rsidP="00D342BA">
      <w:pPr>
        <w:jc w:val="center"/>
        <w:rPr>
          <w:rFonts w:ascii="Times New Roman" w:hAnsi="Times New Roman" w:cs="Times New Roman"/>
          <w:b/>
          <w:sz w:val="26"/>
          <w:szCs w:val="26"/>
        </w:rPr>
      </w:pPr>
    </w:p>
    <w:p w:rsidR="00D342BA" w:rsidRDefault="00D342BA" w:rsidP="00D342BA">
      <w:pPr>
        <w:jc w:val="center"/>
        <w:rPr>
          <w:rFonts w:ascii="Times New Roman" w:hAnsi="Times New Roman" w:cs="Times New Roman"/>
          <w:b/>
          <w:sz w:val="26"/>
          <w:szCs w:val="26"/>
        </w:rPr>
      </w:pPr>
    </w:p>
    <w:p w:rsidR="00D342BA" w:rsidRDefault="00D342BA" w:rsidP="00D342BA">
      <w:pPr>
        <w:jc w:val="center"/>
        <w:rPr>
          <w:rFonts w:ascii="Times New Roman" w:hAnsi="Times New Roman" w:cs="Times New Roman"/>
          <w:b/>
          <w:sz w:val="26"/>
          <w:szCs w:val="26"/>
        </w:rPr>
      </w:pPr>
      <w:r w:rsidRPr="00092508">
        <w:rPr>
          <w:rFonts w:ascii="Lucida Calligraphy" w:hAnsi="Lucida Calligraphy"/>
          <w:noProof/>
          <w:sz w:val="24"/>
          <w:szCs w:val="24"/>
          <w:lang w:eastAsia="es-MX"/>
        </w:rPr>
        <w:drawing>
          <wp:inline distT="0" distB="0" distL="0" distR="0" wp14:anchorId="0201766A" wp14:editId="0D28690C">
            <wp:extent cx="333375" cy="323850"/>
            <wp:effectExtent l="0" t="0" r="9525" b="0"/>
            <wp:docPr id="2" name="Google Shape;177;p35"/>
            <wp:cNvGraphicFramePr/>
            <a:graphic xmlns:a="http://schemas.openxmlformats.org/drawingml/2006/main">
              <a:graphicData uri="http://schemas.openxmlformats.org/drawingml/2006/picture">
                <pic:pic xmlns:pic="http://schemas.openxmlformats.org/drawingml/2006/picture">
                  <pic:nvPicPr>
                    <pic:cNvPr id="177" name="Google Shape;177;p35"/>
                    <pic:cNvPicPr preferRelativeResize="0"/>
                  </pic:nvPicPr>
                  <pic:blipFill>
                    <a:blip r:embed="rId6">
                      <a:alphaModFix/>
                    </a:blip>
                    <a:stretch>
                      <a:fillRect/>
                    </a:stretch>
                  </pic:blipFill>
                  <pic:spPr>
                    <a:xfrm>
                      <a:off x="0" y="0"/>
                      <a:ext cx="355947" cy="345777"/>
                    </a:xfrm>
                    <a:prstGeom prst="rect">
                      <a:avLst/>
                    </a:prstGeom>
                    <a:noFill/>
                    <a:ln>
                      <a:noFill/>
                    </a:ln>
                  </pic:spPr>
                </pic:pic>
              </a:graphicData>
            </a:graphic>
          </wp:inline>
        </w:drawing>
      </w:r>
      <w:r>
        <w:rPr>
          <w:rFonts w:ascii="Times New Roman" w:hAnsi="Times New Roman" w:cs="Times New Roman"/>
          <w:b/>
          <w:sz w:val="24"/>
          <w:szCs w:val="24"/>
        </w:rPr>
        <w:t>ANALISIS DE LOS VIDEOS</w:t>
      </w:r>
      <w:r w:rsidRPr="00982AE6">
        <w:rPr>
          <w:rFonts w:ascii="Lucida Calligraphy" w:hAnsi="Lucida Calligraphy"/>
          <w:noProof/>
          <w:sz w:val="28"/>
          <w:szCs w:val="28"/>
          <w:lang w:eastAsia="es-MX"/>
        </w:rPr>
        <w:drawing>
          <wp:inline distT="0" distB="0" distL="0" distR="0" wp14:anchorId="6252AF1A" wp14:editId="19145CB1">
            <wp:extent cx="333375" cy="323850"/>
            <wp:effectExtent l="0" t="0" r="9525" b="0"/>
            <wp:docPr id="39" name="Google Shape;177;p35"/>
            <wp:cNvGraphicFramePr/>
            <a:graphic xmlns:a="http://schemas.openxmlformats.org/drawingml/2006/main">
              <a:graphicData uri="http://schemas.openxmlformats.org/drawingml/2006/picture">
                <pic:pic xmlns:pic="http://schemas.openxmlformats.org/drawingml/2006/picture">
                  <pic:nvPicPr>
                    <pic:cNvPr id="177" name="Google Shape;177;p35"/>
                    <pic:cNvPicPr preferRelativeResize="0"/>
                  </pic:nvPicPr>
                  <pic:blipFill>
                    <a:blip r:embed="rId6">
                      <a:alphaModFix/>
                    </a:blip>
                    <a:stretch>
                      <a:fillRect/>
                    </a:stretch>
                  </pic:blipFill>
                  <pic:spPr>
                    <a:xfrm>
                      <a:off x="0" y="0"/>
                      <a:ext cx="355947" cy="345777"/>
                    </a:xfrm>
                    <a:prstGeom prst="rect">
                      <a:avLst/>
                    </a:prstGeom>
                    <a:noFill/>
                    <a:ln>
                      <a:noFill/>
                    </a:ln>
                  </pic:spPr>
                </pic:pic>
              </a:graphicData>
            </a:graphic>
          </wp:inline>
        </w:drawing>
      </w:r>
    </w:p>
    <w:p w:rsidR="00D342BA" w:rsidRDefault="00D342BA" w:rsidP="00D342BA">
      <w:pPr>
        <w:rPr>
          <w:rFonts w:ascii="Times New Roman" w:hAnsi="Times New Roman" w:cs="Times New Roman"/>
          <w:b/>
          <w:sz w:val="26"/>
          <w:szCs w:val="26"/>
        </w:rPr>
      </w:pPr>
    </w:p>
    <w:p w:rsidR="00D342BA" w:rsidRPr="00092508" w:rsidRDefault="00D342BA" w:rsidP="00D342BA">
      <w:pPr>
        <w:jc w:val="center"/>
        <w:rPr>
          <w:rFonts w:ascii="Times New Roman" w:hAnsi="Times New Roman" w:cs="Times New Roman"/>
          <w:b/>
          <w:sz w:val="26"/>
          <w:szCs w:val="26"/>
        </w:rPr>
      </w:pPr>
    </w:p>
    <w:p w:rsidR="00D342BA" w:rsidRPr="00092508" w:rsidRDefault="00D342BA" w:rsidP="00D342BA">
      <w:pPr>
        <w:jc w:val="center"/>
        <w:rPr>
          <w:rFonts w:ascii="Times New Roman" w:hAnsi="Times New Roman" w:cs="Times New Roman"/>
          <w:b/>
          <w:sz w:val="26"/>
          <w:szCs w:val="26"/>
        </w:rPr>
      </w:pPr>
      <w:r w:rsidRPr="00092508">
        <w:rPr>
          <w:rFonts w:ascii="Times New Roman" w:hAnsi="Times New Roman" w:cs="Times New Roman"/>
          <w:b/>
          <w:sz w:val="26"/>
          <w:szCs w:val="26"/>
        </w:rPr>
        <w:t xml:space="preserve">ESTEFANIA HERNANDEZ AGUILLON </w:t>
      </w:r>
    </w:p>
    <w:p w:rsidR="00D342BA" w:rsidRPr="00092508" w:rsidRDefault="00D342BA" w:rsidP="00D342BA">
      <w:pPr>
        <w:jc w:val="center"/>
        <w:rPr>
          <w:rFonts w:ascii="Times New Roman" w:hAnsi="Times New Roman" w:cs="Times New Roman"/>
          <w:b/>
          <w:sz w:val="26"/>
          <w:szCs w:val="26"/>
        </w:rPr>
      </w:pPr>
      <w:r w:rsidRPr="00092508">
        <w:rPr>
          <w:rFonts w:ascii="Times New Roman" w:hAnsi="Times New Roman" w:cs="Times New Roman"/>
          <w:b/>
          <w:sz w:val="26"/>
          <w:szCs w:val="26"/>
        </w:rPr>
        <w:t>SEGUNDO SEMESTRE SECCION “C”</w:t>
      </w:r>
    </w:p>
    <w:p w:rsidR="00D342BA" w:rsidRDefault="00D342BA" w:rsidP="00D342BA">
      <w:pPr>
        <w:rPr>
          <w:rFonts w:ascii="Times New Roman" w:hAnsi="Times New Roman" w:cs="Times New Roman"/>
          <w:b/>
          <w:sz w:val="26"/>
          <w:szCs w:val="26"/>
        </w:rPr>
      </w:pPr>
    </w:p>
    <w:p w:rsidR="00D342BA" w:rsidRDefault="00D342BA" w:rsidP="00D342BA">
      <w:pPr>
        <w:jc w:val="center"/>
        <w:rPr>
          <w:rFonts w:ascii="Times New Roman" w:hAnsi="Times New Roman" w:cs="Times New Roman"/>
          <w:b/>
          <w:sz w:val="26"/>
          <w:szCs w:val="26"/>
        </w:rPr>
      </w:pPr>
    </w:p>
    <w:p w:rsidR="00D342BA" w:rsidRDefault="00D342BA" w:rsidP="00D342BA">
      <w:pPr>
        <w:rPr>
          <w:rFonts w:ascii="Times New Roman" w:hAnsi="Times New Roman" w:cs="Times New Roman"/>
          <w:b/>
          <w:sz w:val="26"/>
          <w:szCs w:val="26"/>
        </w:rPr>
      </w:pPr>
    </w:p>
    <w:p w:rsidR="00D342BA" w:rsidRDefault="00D342BA" w:rsidP="00D342BA">
      <w:pPr>
        <w:rPr>
          <w:rFonts w:ascii="Times New Roman" w:hAnsi="Times New Roman" w:cs="Times New Roman"/>
          <w:b/>
          <w:sz w:val="26"/>
          <w:szCs w:val="26"/>
        </w:rPr>
      </w:pPr>
    </w:p>
    <w:p w:rsidR="00D342BA" w:rsidRDefault="00D342BA" w:rsidP="00D342BA">
      <w:pPr>
        <w:jc w:val="center"/>
        <w:rPr>
          <w:rFonts w:ascii="Times New Roman" w:hAnsi="Times New Roman" w:cs="Times New Roman"/>
          <w:b/>
          <w:sz w:val="26"/>
          <w:szCs w:val="26"/>
        </w:rPr>
      </w:pPr>
      <w:r>
        <w:rPr>
          <w:rFonts w:ascii="Times New Roman" w:hAnsi="Times New Roman" w:cs="Times New Roman"/>
          <w:b/>
          <w:sz w:val="26"/>
          <w:szCs w:val="26"/>
        </w:rPr>
        <w:t>MAYO 2021                                                                   SALTILLO, COAHUILA</w:t>
      </w:r>
    </w:p>
    <w:p w:rsidR="00D342BA" w:rsidRDefault="00D342BA">
      <w:pPr>
        <w:rPr>
          <w:rFonts w:ascii="Verdana" w:hAnsi="Verdana"/>
          <w:color w:val="000000"/>
        </w:rPr>
      </w:pPr>
    </w:p>
    <w:p w:rsidR="001367B5" w:rsidRDefault="00D342BA">
      <w:pPr>
        <w:rPr>
          <w:rFonts w:ascii="Verdana" w:hAnsi="Verdana"/>
          <w:color w:val="000000"/>
        </w:rPr>
      </w:pPr>
      <w:r>
        <w:rPr>
          <w:rFonts w:ascii="Verdana" w:hAnsi="Verdana"/>
          <w:color w:val="000000"/>
        </w:rPr>
        <w:br w:type="page"/>
      </w: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F90CE7" w:rsidRPr="00987FB9" w:rsidTr="00F90CE7">
        <w:trPr>
          <w:tblCellSpacing w:w="0" w:type="dxa"/>
          <w:jc w:val="center"/>
        </w:trPr>
        <w:tc>
          <w:tcPr>
            <w:tcW w:w="0" w:type="auto"/>
            <w:vAlign w:val="center"/>
            <w:hideMark/>
          </w:tcPr>
          <w:p w:rsidR="00F90CE7" w:rsidRPr="00987FB9" w:rsidRDefault="00F90CE7" w:rsidP="00F90CE7">
            <w:pPr>
              <w:spacing w:after="0" w:line="240" w:lineRule="auto"/>
              <w:ind w:left="60"/>
              <w:jc w:val="both"/>
              <w:rPr>
                <w:rFonts w:ascii="Times New Roman" w:eastAsia="Times New Roman" w:hAnsi="Times New Roman" w:cs="Times New Roman"/>
                <w:color w:val="000000"/>
                <w:sz w:val="24"/>
                <w:szCs w:val="24"/>
                <w:lang w:eastAsia="es-MX"/>
              </w:rPr>
            </w:pPr>
          </w:p>
          <w:tbl>
            <w:tblPr>
              <w:tblW w:w="5000" w:type="pct"/>
              <w:tblCellSpacing w:w="15" w:type="dxa"/>
              <w:tblInd w:w="60" w:type="dxa"/>
              <w:tblCellMar>
                <w:top w:w="15" w:type="dxa"/>
                <w:left w:w="15" w:type="dxa"/>
                <w:bottom w:w="15" w:type="dxa"/>
                <w:right w:w="15" w:type="dxa"/>
              </w:tblCellMar>
              <w:tblLook w:val="04A0" w:firstRow="1" w:lastRow="0" w:firstColumn="1" w:lastColumn="0" w:noHBand="0" w:noVBand="1"/>
            </w:tblPr>
            <w:tblGrid>
              <w:gridCol w:w="14250"/>
            </w:tblGrid>
            <w:tr w:rsidR="00F90CE7" w:rsidRPr="00987FB9">
              <w:trPr>
                <w:tblCellSpacing w:w="15" w:type="dxa"/>
              </w:trPr>
              <w:tc>
                <w:tcPr>
                  <w:tcW w:w="0" w:type="auto"/>
                  <w:hideMark/>
                </w:tcPr>
                <w:p w:rsidR="00F90CE7" w:rsidRPr="00987FB9" w:rsidRDefault="00F90CE7" w:rsidP="00F90CE7">
                  <w:pPr>
                    <w:spacing w:before="75" w:after="75" w:line="240" w:lineRule="auto"/>
                    <w:jc w:val="center"/>
                    <w:outlineLvl w:val="1"/>
                    <w:rPr>
                      <w:rFonts w:ascii="Times New Roman" w:eastAsia="Times New Roman" w:hAnsi="Times New Roman" w:cs="Times New Roman"/>
                      <w:b/>
                      <w:bCs/>
                      <w:i/>
                      <w:iCs/>
                      <w:color w:val="000000"/>
                      <w:sz w:val="32"/>
                      <w:szCs w:val="32"/>
                      <w:lang w:eastAsia="es-MX"/>
                    </w:rPr>
                  </w:pPr>
                  <w:r w:rsidRPr="00987FB9">
                    <w:rPr>
                      <w:rFonts w:ascii="Times New Roman" w:eastAsia="Times New Roman" w:hAnsi="Times New Roman" w:cs="Times New Roman"/>
                      <w:b/>
                      <w:bCs/>
                      <w:i/>
                      <w:iCs/>
                      <w:color w:val="000000"/>
                      <w:sz w:val="36"/>
                      <w:szCs w:val="32"/>
                      <w:lang w:eastAsia="es-MX"/>
                    </w:rPr>
                    <w:t>Análisis de los videos</w:t>
                  </w:r>
                </w:p>
              </w:tc>
            </w:tr>
          </w:tbl>
          <w:p w:rsidR="00F90CE7" w:rsidRPr="00987FB9" w:rsidRDefault="00F90CE7" w:rsidP="00F90CE7">
            <w:pPr>
              <w:spacing w:after="0" w:line="240" w:lineRule="auto"/>
              <w:ind w:left="60"/>
              <w:jc w:val="both"/>
              <w:rPr>
                <w:rFonts w:ascii="Times New Roman" w:eastAsia="Times New Roman" w:hAnsi="Times New Roman" w:cs="Times New Roman"/>
                <w:color w:val="000000"/>
                <w:sz w:val="24"/>
                <w:szCs w:val="24"/>
                <w:lang w:eastAsia="es-MX"/>
              </w:rPr>
            </w:pPr>
          </w:p>
        </w:tc>
      </w:tr>
    </w:tbl>
    <w:p w:rsidR="00F90CE7" w:rsidRPr="00987FB9" w:rsidRDefault="00F90CE7" w:rsidP="00F90CE7">
      <w:pPr>
        <w:rPr>
          <w:rFonts w:ascii="Times New Roman" w:hAnsi="Times New Roman" w:cs="Times New Roman"/>
          <w:color w:val="000000"/>
        </w:rPr>
      </w:pPr>
      <w:r w:rsidRPr="00987FB9">
        <w:rPr>
          <w:rFonts w:ascii="Times New Roman" w:hAnsi="Times New Roman" w:cs="Times New Roman"/>
          <w:color w:val="000000"/>
        </w:rPr>
        <w:t>Realizar un reporte de los videos vistos en clase del tema de experimentos.</w:t>
      </w:r>
    </w:p>
    <w:p w:rsidR="00F90CE7" w:rsidRDefault="00B717C6" w:rsidP="00F90CE7">
      <w:pPr>
        <w:jc w:val="center"/>
        <w:rPr>
          <w:rFonts w:ascii="Times New Roman" w:hAnsi="Times New Roman" w:cs="Times New Roman"/>
          <w:sz w:val="28"/>
          <w:szCs w:val="28"/>
        </w:rPr>
      </w:pPr>
      <w:r w:rsidRPr="005A6C3F">
        <w:rPr>
          <w:rFonts w:ascii="Times New Roman" w:hAnsi="Times New Roman" w:cs="Times New Roman"/>
          <w:sz w:val="28"/>
          <w:szCs w:val="28"/>
        </w:rPr>
        <w:t>¿Cuáles son las líneas de investigación del ponente?</w:t>
      </w:r>
    </w:p>
    <w:p w:rsidR="005A6C3F" w:rsidRPr="007C6EDF" w:rsidRDefault="005A6C3F" w:rsidP="00F90CE7">
      <w:pPr>
        <w:jc w:val="center"/>
        <w:rPr>
          <w:rFonts w:ascii="Times New Roman" w:hAnsi="Times New Roman" w:cs="Times New Roman"/>
          <w:sz w:val="24"/>
          <w:szCs w:val="24"/>
        </w:rPr>
      </w:pPr>
      <w:r w:rsidRPr="007C6EDF">
        <w:rPr>
          <w:rFonts w:ascii="Times New Roman" w:hAnsi="Times New Roman" w:cs="Times New Roman"/>
          <w:sz w:val="24"/>
          <w:szCs w:val="24"/>
        </w:rPr>
        <w:t xml:space="preserve">Pienso que lo que exponen los ponentes en estos videos son situaciones que parten del análisis y la investigación de la importancia que es la ciencia en los alumnos, pensar que es lo importante que deben aprender los niños. Se nos plantea la idea en un video de que el saber </w:t>
      </w:r>
      <w:r w:rsidR="007C6EDF" w:rsidRPr="007C6EDF">
        <w:rPr>
          <w:rFonts w:ascii="Times New Roman" w:hAnsi="Times New Roman" w:cs="Times New Roman"/>
          <w:sz w:val="24"/>
          <w:szCs w:val="24"/>
        </w:rPr>
        <w:t xml:space="preserve">ciertas cosas no es lo mismo que saber el nombre de ellas, se confunde el APRENDER con el APRENDER A NOMBRAR, escuchar esto en uno de los videos me recueras mucho a situaciones de entornos como lo son en el campo de pensamiento matemático, ya que aquí se nos explica que el niño no por saberse de memoria los números, quiere decir que “sabe contar” ya que el que se aprenda una serie digamos del 1 al 10, ya con eso sepa realmente contar del 1 al 10, porque si le preguntamos algo como: cuál es el numero antes del 5 y después del 3, él se quedara callado así como en una situación que se presentó en este video, porque el “saber cosas” no es lo mismo que saber el nombre de estas. </w:t>
      </w:r>
    </w:p>
    <w:p w:rsidR="00B717C6" w:rsidRDefault="00B717C6" w:rsidP="00F90CE7">
      <w:pPr>
        <w:jc w:val="center"/>
        <w:rPr>
          <w:rFonts w:ascii="Times New Roman" w:hAnsi="Times New Roman" w:cs="Times New Roman"/>
          <w:sz w:val="28"/>
          <w:szCs w:val="28"/>
        </w:rPr>
      </w:pPr>
      <w:r w:rsidRPr="005A6C3F">
        <w:rPr>
          <w:rFonts w:ascii="Times New Roman" w:hAnsi="Times New Roman" w:cs="Times New Roman"/>
          <w:sz w:val="28"/>
          <w:szCs w:val="28"/>
        </w:rPr>
        <w:t>¿Qué ideas nuevas me aporto?</w:t>
      </w:r>
    </w:p>
    <w:p w:rsidR="007C6EDF" w:rsidRPr="007C6EDF" w:rsidRDefault="00B23F36" w:rsidP="00F90CE7">
      <w:pPr>
        <w:jc w:val="center"/>
        <w:rPr>
          <w:rFonts w:ascii="Times New Roman" w:hAnsi="Times New Roman" w:cs="Times New Roman"/>
          <w:sz w:val="24"/>
          <w:szCs w:val="24"/>
        </w:rPr>
      </w:pPr>
      <w:r>
        <w:rPr>
          <w:rFonts w:ascii="Times New Roman" w:hAnsi="Times New Roman" w:cs="Times New Roman"/>
          <w:sz w:val="24"/>
          <w:szCs w:val="24"/>
        </w:rPr>
        <w:t>-A</w:t>
      </w:r>
      <w:r w:rsidR="00987FB9">
        <w:rPr>
          <w:rFonts w:ascii="Times New Roman" w:hAnsi="Times New Roman" w:cs="Times New Roman"/>
          <w:sz w:val="24"/>
          <w:szCs w:val="24"/>
        </w:rPr>
        <w:t>lgunas expresiones o el cómo le nombramos a algo, o digamos el lenguaje</w:t>
      </w:r>
      <w:r w:rsidR="007C6EDF" w:rsidRPr="007C6EDF">
        <w:rPr>
          <w:rFonts w:ascii="Times New Roman" w:hAnsi="Times New Roman" w:cs="Times New Roman"/>
          <w:sz w:val="24"/>
          <w:szCs w:val="24"/>
        </w:rPr>
        <w:t xml:space="preserve"> que cotidianamente utilizamos </w:t>
      </w:r>
      <w:r w:rsidR="00987FB9">
        <w:rPr>
          <w:rFonts w:ascii="Times New Roman" w:hAnsi="Times New Roman" w:cs="Times New Roman"/>
          <w:sz w:val="24"/>
          <w:szCs w:val="24"/>
        </w:rPr>
        <w:t xml:space="preserve">para nombrar algún suceso el frutas </w:t>
      </w:r>
      <w:r w:rsidR="007C6EDF" w:rsidRPr="007C6EDF">
        <w:rPr>
          <w:rFonts w:ascii="Times New Roman" w:hAnsi="Times New Roman" w:cs="Times New Roman"/>
          <w:sz w:val="24"/>
          <w:szCs w:val="24"/>
        </w:rPr>
        <w:t>no es aplicado de la misma manera en el ámbito de las ciencias.</w:t>
      </w:r>
      <w:r w:rsidR="00987FB9">
        <w:rPr>
          <w:rFonts w:ascii="Times New Roman" w:hAnsi="Times New Roman" w:cs="Times New Roman"/>
          <w:sz w:val="24"/>
          <w:szCs w:val="24"/>
        </w:rPr>
        <w:t xml:space="preserve"> Como la expresión: “está podrido”</w:t>
      </w:r>
    </w:p>
    <w:p w:rsidR="007C6EDF" w:rsidRPr="007C6EDF" w:rsidRDefault="00987FB9" w:rsidP="00F90CE7">
      <w:pPr>
        <w:jc w:val="center"/>
        <w:rPr>
          <w:rFonts w:ascii="Times New Roman" w:hAnsi="Times New Roman" w:cs="Times New Roman"/>
          <w:sz w:val="24"/>
          <w:szCs w:val="24"/>
        </w:rPr>
      </w:pPr>
      <w:r>
        <w:rPr>
          <w:rFonts w:ascii="Times New Roman" w:hAnsi="Times New Roman" w:cs="Times New Roman"/>
          <w:sz w:val="24"/>
          <w:szCs w:val="24"/>
        </w:rPr>
        <w:t>-</w:t>
      </w:r>
      <w:r w:rsidR="007C6EDF" w:rsidRPr="007C6EDF">
        <w:rPr>
          <w:rFonts w:ascii="Times New Roman" w:hAnsi="Times New Roman" w:cs="Times New Roman"/>
          <w:sz w:val="24"/>
          <w:szCs w:val="24"/>
        </w:rPr>
        <w:t>Me aporto ideas para imaginar, pensar, manipular y razonar, esto lo aporta la escuela y lo que implica pensar implica imaginar al</w:t>
      </w:r>
      <w:r>
        <w:rPr>
          <w:rFonts w:ascii="Times New Roman" w:hAnsi="Times New Roman" w:cs="Times New Roman"/>
          <w:sz w:val="24"/>
          <w:szCs w:val="24"/>
        </w:rPr>
        <w:t>go importante que se dice en un</w:t>
      </w:r>
      <w:r w:rsidR="007C6EDF" w:rsidRPr="007C6EDF">
        <w:rPr>
          <w:rFonts w:ascii="Times New Roman" w:hAnsi="Times New Roman" w:cs="Times New Roman"/>
          <w:sz w:val="24"/>
          <w:szCs w:val="24"/>
        </w:rPr>
        <w:t xml:space="preserve">o de los videos vistos en clase, </w:t>
      </w:r>
      <w:r>
        <w:rPr>
          <w:rFonts w:ascii="Times New Roman" w:hAnsi="Times New Roman" w:cs="Times New Roman"/>
          <w:sz w:val="24"/>
          <w:szCs w:val="24"/>
        </w:rPr>
        <w:t>“al imaginar se construyen conocimientos.”</w:t>
      </w:r>
    </w:p>
    <w:p w:rsidR="00B717C6" w:rsidRDefault="00B717C6" w:rsidP="00F90CE7">
      <w:pPr>
        <w:jc w:val="center"/>
        <w:rPr>
          <w:rFonts w:ascii="Times New Roman" w:hAnsi="Times New Roman" w:cs="Times New Roman"/>
          <w:sz w:val="28"/>
          <w:szCs w:val="28"/>
        </w:rPr>
      </w:pPr>
      <w:r w:rsidRPr="005A6C3F">
        <w:rPr>
          <w:rFonts w:ascii="Times New Roman" w:hAnsi="Times New Roman" w:cs="Times New Roman"/>
          <w:sz w:val="28"/>
          <w:szCs w:val="28"/>
        </w:rPr>
        <w:t>¿Cómo me pueden ayudar para aprender ciencias?</w:t>
      </w:r>
    </w:p>
    <w:p w:rsidR="006F2DD2" w:rsidRPr="006F2DD2" w:rsidRDefault="006F2DD2" w:rsidP="00F90CE7">
      <w:pPr>
        <w:jc w:val="center"/>
        <w:rPr>
          <w:rFonts w:ascii="Times New Roman" w:hAnsi="Times New Roman" w:cs="Times New Roman"/>
          <w:sz w:val="24"/>
          <w:szCs w:val="24"/>
        </w:rPr>
      </w:pPr>
      <w:r w:rsidRPr="006F2DD2">
        <w:rPr>
          <w:rFonts w:ascii="Times New Roman" w:hAnsi="Times New Roman" w:cs="Times New Roman"/>
          <w:sz w:val="24"/>
          <w:szCs w:val="24"/>
        </w:rPr>
        <w:t xml:space="preserve">Estos videos me ayudaron a aprender que los experimentos deben cumplir con ciertas características fundamentales como </w:t>
      </w:r>
      <w:r w:rsidR="00A74F83">
        <w:rPr>
          <w:rFonts w:ascii="Times New Roman" w:hAnsi="Times New Roman" w:cs="Times New Roman"/>
          <w:sz w:val="24"/>
          <w:szCs w:val="24"/>
        </w:rPr>
        <w:t xml:space="preserve">el responder con ese experimento una interrogante, el sentido de un experimento es una herramienta para construir nuevos conocimientos. Otra característica que debería cumplir un experimento es el pensar el planificar, el secreto es abrir una idea, comparar, tener los detalles, hacer trabajo intelectual. La siguiente característica es interpretar, tener un registro del estudio que se está llevando, muchas preguntas que se pueden contestar en este apartado, registrando los resultados. </w:t>
      </w:r>
      <w:bookmarkStart w:id="0" w:name="_GoBack"/>
      <w:bookmarkEnd w:id="0"/>
    </w:p>
    <w:p w:rsidR="00B717C6" w:rsidRDefault="00B717C6" w:rsidP="00F90CE7">
      <w:pPr>
        <w:jc w:val="center"/>
        <w:rPr>
          <w:rFonts w:ascii="Times New Roman" w:hAnsi="Times New Roman" w:cs="Times New Roman"/>
          <w:sz w:val="28"/>
          <w:szCs w:val="28"/>
        </w:rPr>
      </w:pPr>
      <w:r w:rsidRPr="005A6C3F">
        <w:rPr>
          <w:rFonts w:ascii="Times New Roman" w:hAnsi="Times New Roman" w:cs="Times New Roman"/>
          <w:sz w:val="28"/>
          <w:szCs w:val="28"/>
        </w:rPr>
        <w:t>¿Cómo me pueden ayudar para enseñar ciencias a los niños?</w:t>
      </w:r>
    </w:p>
    <w:p w:rsidR="00627BB3" w:rsidRPr="00627BB3" w:rsidRDefault="00627BB3" w:rsidP="00F90CE7">
      <w:pPr>
        <w:jc w:val="center"/>
        <w:rPr>
          <w:rFonts w:ascii="Times New Roman" w:hAnsi="Times New Roman" w:cs="Times New Roman"/>
          <w:sz w:val="24"/>
          <w:szCs w:val="24"/>
        </w:rPr>
      </w:pPr>
      <w:r w:rsidRPr="00627BB3">
        <w:rPr>
          <w:rFonts w:ascii="Times New Roman" w:hAnsi="Times New Roman" w:cs="Times New Roman"/>
          <w:sz w:val="24"/>
          <w:szCs w:val="24"/>
        </w:rPr>
        <w:t xml:space="preserve">En las experiencias perceptivas que es un tema que se expuso en uno de los videos, estas experiencias tratan o se enfocan en que los niños como alumnos perciban su entorno, acercándolos al mundo físico-químico-biológico y lógico. Estos acercamientos le permiten posteriormente la resolución de problemas y mejorar su comprensión de la naturaleza de las ciencias. </w:t>
      </w:r>
      <w:r w:rsidR="006F2DD2">
        <w:rPr>
          <w:rFonts w:ascii="Times New Roman" w:hAnsi="Times New Roman" w:cs="Times New Roman"/>
          <w:sz w:val="24"/>
          <w:szCs w:val="24"/>
        </w:rPr>
        <w:t xml:space="preserve">Para este tipo de experiencias se utilizan los instrumentos de observación. </w:t>
      </w:r>
    </w:p>
    <w:p w:rsidR="00B717C6" w:rsidRDefault="00987FB9" w:rsidP="00F90CE7">
      <w:pPr>
        <w:jc w:val="center"/>
        <w:rPr>
          <w:rFonts w:ascii="Times New Roman" w:hAnsi="Times New Roman" w:cs="Times New Roman"/>
          <w:sz w:val="24"/>
          <w:szCs w:val="24"/>
        </w:rPr>
      </w:pPr>
      <w:r w:rsidRPr="00B23F36">
        <w:rPr>
          <w:rFonts w:ascii="Times New Roman" w:hAnsi="Times New Roman" w:cs="Times New Roman"/>
          <w:sz w:val="24"/>
          <w:szCs w:val="24"/>
        </w:rPr>
        <w:lastRenderedPageBreak/>
        <w:t xml:space="preserve">Para trabajar los seres vivos en los niños, hay que hacer un trabajo de lengua es decir donde se les explican los temas, </w:t>
      </w:r>
      <w:r w:rsidR="00B23F36" w:rsidRPr="00B23F36">
        <w:rPr>
          <w:rFonts w:ascii="Times New Roman" w:hAnsi="Times New Roman" w:cs="Times New Roman"/>
          <w:sz w:val="24"/>
          <w:szCs w:val="24"/>
        </w:rPr>
        <w:t>se argumentan ideas y se comparten, esto no es cosa de un día, ni de un momento donde solo se llega a esto de la nada, sino que, es un proceso al irse estudiando y hablando de estos seres vivos, a medida que se aprende se trabaja. Se empiezan con unos modelos que tienen los niños de sentido común, los hechos, las cosas que pasan en su entorno y a partir de esta relación nosotras como educadoras iremos construyendo los modelos en el aula.</w:t>
      </w:r>
    </w:p>
    <w:p w:rsidR="00627BB3" w:rsidRDefault="00627BB3" w:rsidP="00F90CE7">
      <w:pPr>
        <w:jc w:val="center"/>
        <w:rPr>
          <w:rFonts w:ascii="Times New Roman" w:hAnsi="Times New Roman" w:cs="Times New Roman"/>
          <w:sz w:val="24"/>
          <w:szCs w:val="24"/>
        </w:rPr>
      </w:pPr>
      <w:r>
        <w:rPr>
          <w:rFonts w:ascii="Times New Roman" w:hAnsi="Times New Roman" w:cs="Times New Roman"/>
          <w:sz w:val="24"/>
          <w:szCs w:val="24"/>
        </w:rPr>
        <w:t xml:space="preserve">Si uno logra entender la manera de pensar de los estudiantes puede hacer predicciones sobre cómo pueden estar tomando decisiones </w:t>
      </w:r>
    </w:p>
    <w:p w:rsidR="00627BB3" w:rsidRDefault="00627BB3" w:rsidP="00F90CE7">
      <w:pPr>
        <w:jc w:val="center"/>
        <w:rPr>
          <w:rFonts w:ascii="Times New Roman" w:hAnsi="Times New Roman" w:cs="Times New Roman"/>
          <w:sz w:val="24"/>
          <w:szCs w:val="24"/>
        </w:rPr>
      </w:pPr>
      <w:r>
        <w:rPr>
          <w:rFonts w:ascii="Times New Roman" w:hAnsi="Times New Roman" w:cs="Times New Roman"/>
          <w:sz w:val="24"/>
          <w:szCs w:val="24"/>
        </w:rPr>
        <w:t>Lo importante que es que como docentes nos volvamos más consientes sobre lo que sabemos y suposiciones que utilizan los estudiantes al pensar.</w:t>
      </w:r>
    </w:p>
    <w:p w:rsidR="006F2DD2" w:rsidRPr="00B23F36" w:rsidRDefault="006F2DD2" w:rsidP="00F90CE7">
      <w:pPr>
        <w:jc w:val="center"/>
        <w:rPr>
          <w:rFonts w:ascii="Times New Roman" w:hAnsi="Times New Roman" w:cs="Times New Roman"/>
          <w:sz w:val="24"/>
          <w:szCs w:val="24"/>
        </w:rPr>
      </w:pPr>
      <w:r>
        <w:rPr>
          <w:rFonts w:ascii="Times New Roman" w:hAnsi="Times New Roman" w:cs="Times New Roman"/>
          <w:sz w:val="24"/>
          <w:szCs w:val="24"/>
        </w:rPr>
        <w:t xml:space="preserve">El trabajar con experimentos en ciencias naturales permite que los niños vean el mundo con ojos científicos, al igual que les permite explorar su entorno, explorar, sacar conclusiones. Son una gran herramienta para desarrollar capacidades de pensamiento para la vida. </w:t>
      </w:r>
    </w:p>
    <w:sectPr w:rsidR="006F2DD2" w:rsidRPr="00B23F36" w:rsidSect="00F90CE7">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E7"/>
    <w:rsid w:val="001367B5"/>
    <w:rsid w:val="005A6C3F"/>
    <w:rsid w:val="00627BB3"/>
    <w:rsid w:val="006F2DD2"/>
    <w:rsid w:val="007C6EDF"/>
    <w:rsid w:val="00876228"/>
    <w:rsid w:val="00987FB9"/>
    <w:rsid w:val="00A74F83"/>
    <w:rsid w:val="00B23F36"/>
    <w:rsid w:val="00B717C6"/>
    <w:rsid w:val="00D342BA"/>
    <w:rsid w:val="00F90C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D96EE-1D71-4337-A155-332174B8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F90CE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D342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90CE7"/>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D342BA"/>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D342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15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201.117.133.137/sistema/mensajes/EnviaMensaje1.asp?e=enep-00042&amp;c=600765339&amp;p=6A70B19B72B1M1604A125544&amp;idMateria=6118&amp;idMateria=6118&amp;a=M171&amp;an=ROSA%20VELIA%20DEL%20RIO%20TIJERINA"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685</Words>
  <Characters>3770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USER ASUS</cp:lastModifiedBy>
  <cp:revision>3</cp:revision>
  <dcterms:created xsi:type="dcterms:W3CDTF">2021-05-03T20:50:00Z</dcterms:created>
  <dcterms:modified xsi:type="dcterms:W3CDTF">2021-05-06T01:16:00Z</dcterms:modified>
</cp:coreProperties>
</file>