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73D1" w14:textId="790DF99C" w:rsidR="00043B85" w:rsidRPr="00236DD3" w:rsidRDefault="00043B85" w:rsidP="00043B8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6DD3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14:paraId="4899E74D" w14:textId="77777777" w:rsidR="00043B85" w:rsidRPr="00236DD3" w:rsidRDefault="00043B85" w:rsidP="00043B8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6DD3">
        <w:rPr>
          <w:rFonts w:ascii="Times New Roman" w:hAnsi="Times New Roman" w:cs="Times New Roman"/>
          <w:b/>
          <w:sz w:val="32"/>
          <w:szCs w:val="28"/>
        </w:rPr>
        <w:t>Licenciatura en Educación preescolar</w:t>
      </w:r>
    </w:p>
    <w:p w14:paraId="534B4EA9" w14:textId="52C1A766" w:rsidR="00043B85" w:rsidRDefault="00236DD3" w:rsidP="0004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D5CDD1" wp14:editId="16971DA0">
                <wp:simplePos x="0" y="0"/>
                <wp:positionH relativeFrom="column">
                  <wp:posOffset>1862685</wp:posOffset>
                </wp:positionH>
                <wp:positionV relativeFrom="paragraph">
                  <wp:posOffset>264876</wp:posOffset>
                </wp:positionV>
                <wp:extent cx="4873557" cy="890695"/>
                <wp:effectExtent l="0" t="19050" r="0" b="4318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557" cy="89069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59EFF" w14:textId="77777777" w:rsidR="00043B85" w:rsidRPr="00601EB7" w:rsidRDefault="00043B85" w:rsidP="00043B85">
                              <w:pPr>
                                <w:spacing w:before="75" w:after="75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EAAAA" w:themeColor="background2" w:themeShade="BF"/>
                                  <w:sz w:val="24"/>
                                  <w:szCs w:val="18"/>
                                  <w:lang w:eastAsia="es-MX"/>
                                </w:rPr>
                              </w:pPr>
                              <w:r w:rsidRPr="00601E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EAAAA" w:themeColor="background2" w:themeShade="BF"/>
                                  <w:sz w:val="24"/>
                                  <w:szCs w:val="18"/>
                                  <w:lang w:eastAsia="es-MX"/>
                                </w:rPr>
                                <w:t>PLANEACIÓN Y EVALUACIÓN DE LA ENSEÑANZA Y EL APRENDIZAJE</w:t>
                              </w:r>
                            </w:p>
                            <w:p w14:paraId="3FF16ED5" w14:textId="77777777" w:rsidR="00043B85" w:rsidRDefault="00043B85" w:rsidP="00043B8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5CDD1" id="Grupo 2" o:spid="_x0000_s1026" style="position:absolute;left:0;text-align:left;margin-left:146.65pt;margin-top:20.85pt;width:383.75pt;height:70.15pt;z-index:-251655168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rnRM&#10;HDAEAABICgAADgAAAAAAAAAAAAAAAAA6AgAAZHJzL2Uyb0RvYy54bWxQSwECLQAUAAYACAAAACEA&#10;qiYOvrwAAAAhAQAAGQAAAAAAAAAAAAAAAACWBgAAZHJzL19yZWxzL2Uyb0RvYy54bWwucmVsc1BL&#10;AQItABQABgAIAAAAIQB3OVSv4QAAAAsBAAAPAAAAAAAAAAAAAAAAAIk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E459EFF" w14:textId="77777777" w:rsidR="00043B85" w:rsidRPr="00601EB7" w:rsidRDefault="00043B85" w:rsidP="00043B85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AEAAAA" w:themeColor="background2" w:themeShade="BF"/>
                            <w:sz w:val="24"/>
                            <w:szCs w:val="18"/>
                            <w:lang w:eastAsia="es-MX"/>
                          </w:rPr>
                        </w:pPr>
                        <w:r w:rsidRPr="00601EB7">
                          <w:rPr>
                            <w:rFonts w:ascii="Arial" w:eastAsia="Times New Roman" w:hAnsi="Arial" w:cs="Arial"/>
                            <w:b/>
                            <w:bCs/>
                            <w:color w:val="AEAAAA" w:themeColor="background2" w:themeShade="BF"/>
                            <w:sz w:val="24"/>
                            <w:szCs w:val="18"/>
                            <w:lang w:eastAsia="es-MX"/>
                          </w:rPr>
                          <w:t>PLANEACIÓN Y EVALUACIÓN DE LA ENSEÑANZA Y EL APRENDIZAJE</w:t>
                        </w:r>
                      </w:p>
                      <w:p w14:paraId="3FF16ED5" w14:textId="77777777" w:rsidR="00043B85" w:rsidRDefault="00043B85" w:rsidP="00043B8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="00043B85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B15937F" w14:textId="6E9E8783" w:rsidR="00043B85" w:rsidRDefault="00043B85" w:rsidP="00043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82A67" w14:textId="4CCC56A2" w:rsidR="00043B85" w:rsidRDefault="00043B85" w:rsidP="00043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FA541" w14:textId="77777777" w:rsidR="00043B85" w:rsidRDefault="00043B85" w:rsidP="00043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6AC80" w14:textId="5C66070B" w:rsidR="00601EB7" w:rsidRPr="00236DD3" w:rsidRDefault="00043B85" w:rsidP="00236DD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6DD3">
        <w:rPr>
          <w:rFonts w:ascii="Times New Roman" w:hAnsi="Times New Roman" w:cs="Times New Roman"/>
          <w:b/>
          <w:sz w:val="28"/>
          <w:szCs w:val="24"/>
          <w:u w:val="single"/>
        </w:rPr>
        <w:t>Nombre de la</w:t>
      </w:r>
      <w:r w:rsidR="00601EB7" w:rsidRPr="00236DD3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  <w:r w:rsidRPr="00236DD3">
        <w:rPr>
          <w:rFonts w:ascii="Times New Roman" w:hAnsi="Times New Roman" w:cs="Times New Roman"/>
          <w:b/>
          <w:sz w:val="28"/>
          <w:szCs w:val="24"/>
          <w:u w:val="single"/>
        </w:rPr>
        <w:t xml:space="preserve"> alumna</w:t>
      </w:r>
      <w:r w:rsidR="00601EB7" w:rsidRPr="00236DD3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  <w:r w:rsidRPr="00236DD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14:paraId="4749ACD9" w14:textId="59F1980F" w:rsidR="00601EB7" w:rsidRPr="00236DD3" w:rsidRDefault="00601EB7" w:rsidP="006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D3">
        <w:rPr>
          <w:rFonts w:ascii="Times New Roman" w:hAnsi="Times New Roman" w:cs="Times New Roman"/>
          <w:sz w:val="24"/>
          <w:szCs w:val="24"/>
        </w:rPr>
        <w:t>Mayra Alejandra Ferrer Flores #8</w:t>
      </w:r>
    </w:p>
    <w:p w14:paraId="4E6EF320" w14:textId="21497618" w:rsidR="00601EB7" w:rsidRPr="00236DD3" w:rsidRDefault="00601EB7" w:rsidP="006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D3">
        <w:rPr>
          <w:rFonts w:ascii="Times New Roman" w:hAnsi="Times New Roman" w:cs="Times New Roman"/>
          <w:sz w:val="24"/>
          <w:szCs w:val="24"/>
        </w:rPr>
        <w:t>Sandra Luz Flores Rodríguez #9</w:t>
      </w:r>
    </w:p>
    <w:p w14:paraId="09DC49BB" w14:textId="73683FBF" w:rsidR="00601EB7" w:rsidRPr="00236DD3" w:rsidRDefault="00601EB7" w:rsidP="006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D3">
        <w:rPr>
          <w:rFonts w:ascii="Times New Roman" w:hAnsi="Times New Roman" w:cs="Times New Roman"/>
          <w:sz w:val="24"/>
          <w:szCs w:val="24"/>
        </w:rPr>
        <w:t xml:space="preserve"> Vanessa Meritxell Gil Rodríguez #10</w:t>
      </w:r>
    </w:p>
    <w:p w14:paraId="70CDA008" w14:textId="7A8D0390" w:rsidR="00601EB7" w:rsidRPr="00236DD3" w:rsidRDefault="00601EB7" w:rsidP="006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D3">
        <w:rPr>
          <w:rFonts w:ascii="Times New Roman" w:hAnsi="Times New Roman" w:cs="Times New Roman"/>
          <w:sz w:val="24"/>
          <w:szCs w:val="24"/>
        </w:rPr>
        <w:t>María De Los Ángeles Guevara Ramírez #11</w:t>
      </w:r>
    </w:p>
    <w:p w14:paraId="4E4D14BE" w14:textId="7E712A3F" w:rsidR="00601EB7" w:rsidRPr="00236DD3" w:rsidRDefault="00601EB7" w:rsidP="006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D3">
        <w:rPr>
          <w:rFonts w:ascii="Times New Roman" w:hAnsi="Times New Roman" w:cs="Times New Roman"/>
          <w:sz w:val="24"/>
          <w:szCs w:val="24"/>
        </w:rPr>
        <w:t>Luz Mariana Gutiérrez Reyes #12</w:t>
      </w:r>
    </w:p>
    <w:p w14:paraId="34C8B6B6" w14:textId="53417F2C" w:rsidR="00601EB7" w:rsidRPr="00236DD3" w:rsidRDefault="00043B85" w:rsidP="006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D3">
        <w:rPr>
          <w:rFonts w:ascii="Times New Roman" w:hAnsi="Times New Roman" w:cs="Times New Roman"/>
          <w:sz w:val="24"/>
          <w:szCs w:val="24"/>
        </w:rPr>
        <w:t>Dia</w:t>
      </w:r>
      <w:r w:rsidR="00601EB7" w:rsidRPr="00236DD3">
        <w:rPr>
          <w:rFonts w:ascii="Times New Roman" w:hAnsi="Times New Roman" w:cs="Times New Roman"/>
          <w:sz w:val="24"/>
          <w:szCs w:val="24"/>
        </w:rPr>
        <w:t>na Cristina Hernández González #13</w:t>
      </w:r>
    </w:p>
    <w:p w14:paraId="12B8A696" w14:textId="2D7C5A50" w:rsidR="00601EB7" w:rsidRPr="00236DD3" w:rsidRDefault="00601EB7" w:rsidP="006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D3">
        <w:rPr>
          <w:rFonts w:ascii="Times New Roman" w:hAnsi="Times New Roman" w:cs="Times New Roman"/>
          <w:sz w:val="24"/>
          <w:szCs w:val="24"/>
        </w:rPr>
        <w:t>Alison Lily Hernández Vega #14</w:t>
      </w:r>
    </w:p>
    <w:p w14:paraId="43C959D8" w14:textId="32DF1F83" w:rsidR="00043B85" w:rsidRDefault="00043B85" w:rsidP="00601E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Grupo:  1°D</w:t>
      </w:r>
      <w:bookmarkStart w:id="0" w:name="_GoBack"/>
      <w:bookmarkEnd w:id="0"/>
    </w:p>
    <w:p w14:paraId="4FCC9F5D" w14:textId="77777777" w:rsidR="00236DD3" w:rsidRDefault="00043B85" w:rsidP="00236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D3">
        <w:rPr>
          <w:rFonts w:ascii="Times New Roman" w:hAnsi="Times New Roman" w:cs="Times New Roman"/>
          <w:b/>
          <w:sz w:val="28"/>
          <w:szCs w:val="28"/>
          <w:u w:val="single"/>
        </w:rPr>
        <w:t>Nombre del trabajo:</w:t>
      </w:r>
      <w:r>
        <w:rPr>
          <w:rFonts w:ascii="Times New Roman" w:hAnsi="Times New Roman" w:cs="Times New Roman"/>
          <w:b/>
          <w:sz w:val="28"/>
          <w:szCs w:val="28"/>
        </w:rPr>
        <w:t xml:space="preserve"> EVIDENCIA DE LA UNIDAD</w:t>
      </w:r>
      <w:r w:rsidR="00236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0FA47" w14:textId="7C25C391" w:rsidR="00043B85" w:rsidRPr="00236DD3" w:rsidRDefault="00043B85" w:rsidP="00236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D3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Nombre del docente</w:t>
      </w:r>
      <w:r w:rsidRPr="00236DD3">
        <w:rPr>
          <w:rFonts w:ascii="Times New Roman" w:hAnsi="Times New Roman" w:cs="Times New Roman"/>
          <w:b/>
          <w:bCs/>
          <w:sz w:val="28"/>
          <w:u w:val="single"/>
        </w:rPr>
        <w:t>:</w:t>
      </w:r>
      <w:r w:rsidRPr="00236DD3">
        <w:rPr>
          <w:rFonts w:ascii="Times New Roman" w:hAnsi="Times New Roman" w:cs="Times New Roman"/>
          <w:b/>
          <w:bCs/>
          <w:sz w:val="28"/>
        </w:rPr>
        <w:t xml:space="preserve"> </w:t>
      </w:r>
      <w:r w:rsidRPr="00236DD3">
        <w:rPr>
          <w:rFonts w:ascii="Arial" w:hAnsi="Arial" w:cs="Arial"/>
          <w:color w:val="000000"/>
          <w:sz w:val="32"/>
          <w:szCs w:val="26"/>
        </w:rPr>
        <w:t> </w:t>
      </w:r>
      <w:hyperlink r:id="rId9" w:history="1">
        <w:r w:rsidRPr="00236DD3">
          <w:rPr>
            <w:rStyle w:val="Hipervnculo"/>
            <w:rFonts w:ascii="Times New Roman" w:hAnsi="Times New Roman" w:cs="Times New Roman"/>
            <w:b/>
            <w:bCs/>
            <w:color w:val="000000"/>
            <w:sz w:val="28"/>
            <w:u w:val="none"/>
          </w:rPr>
          <w:t>EVA FABIOLA RUIZ PRADIS</w:t>
        </w:r>
      </w:hyperlink>
    </w:p>
    <w:p w14:paraId="2F3DCAE8" w14:textId="53615DD7" w:rsidR="00247EB5" w:rsidRPr="00236DD3" w:rsidRDefault="00236DD3" w:rsidP="00236DD3">
      <w:pPr>
        <w:rPr>
          <w:rFonts w:ascii="Times New Roman" w:hAnsi="Times New Roman" w:cs="Times New Roman"/>
          <w:b/>
          <w:i/>
          <w:sz w:val="24"/>
        </w:rPr>
      </w:pPr>
      <w:r w:rsidRPr="00236DD3">
        <w:rPr>
          <w:rFonts w:ascii="Times New Roman" w:eastAsiaTheme="majorEastAsia" w:hAnsi="Times New Roman" w:cs="Times New Roman"/>
          <w:b/>
          <w:i/>
          <w:color w:val="000000"/>
          <w:sz w:val="28"/>
          <w:szCs w:val="26"/>
        </w:rPr>
        <w:t>Fecha: 6/Mayo/2021                                                                                                          SALTILLO COAHUILA</w:t>
      </w:r>
    </w:p>
    <w:tbl>
      <w:tblPr>
        <w:tblStyle w:val="Tablaconcuadrcula"/>
        <w:tblpPr w:leftFromText="141" w:rightFromText="141" w:horzAnchor="margin" w:tblpY="954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47EB5" w14:paraId="4E51C07E" w14:textId="77777777" w:rsidTr="00247EB5">
        <w:tc>
          <w:tcPr>
            <w:tcW w:w="2599" w:type="dxa"/>
            <w:shd w:val="clear" w:color="auto" w:fill="C00000"/>
          </w:tcPr>
          <w:p w14:paraId="5C70A8E8" w14:textId="4EECF02A" w:rsidR="00C51DA9" w:rsidRPr="003F47E5" w:rsidRDefault="00C51DA9" w:rsidP="00C51DA9">
            <w:pPr>
              <w:rPr>
                <w:rFonts w:ascii="Arial" w:hAnsi="Arial" w:cs="Arial"/>
                <w:b/>
                <w:bCs/>
              </w:rPr>
            </w:pPr>
            <w:r w:rsidRPr="003F47E5">
              <w:rPr>
                <w:rFonts w:ascii="Arial" w:hAnsi="Arial" w:cs="Arial"/>
                <w:b/>
                <w:bCs/>
              </w:rPr>
              <w:lastRenderedPageBreak/>
              <w:t>CAMPOS DE FORMACIÓN ACADEMICA</w:t>
            </w:r>
          </w:p>
        </w:tc>
        <w:tc>
          <w:tcPr>
            <w:tcW w:w="2599" w:type="dxa"/>
            <w:shd w:val="clear" w:color="auto" w:fill="C00000"/>
          </w:tcPr>
          <w:p w14:paraId="690CA7D7" w14:textId="72C65279" w:rsidR="00C51DA9" w:rsidRPr="003F47E5" w:rsidRDefault="00247EB5" w:rsidP="00C51DA9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2C428C4" wp14:editId="3B03C36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-1101090</wp:posOffset>
                      </wp:positionV>
                      <wp:extent cx="4495800" cy="75247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B795D" w14:textId="718563C0" w:rsidR="00247EB5" w:rsidRPr="00247EB5" w:rsidRDefault="00247EB5">
                                  <w:pPr>
                                    <w:rPr>
                                      <w:rFonts w:ascii="Modern Love Grunge" w:hAnsi="Modern Love Grunge"/>
                                      <w:sz w:val="72"/>
                                      <w:szCs w:val="72"/>
                                    </w:rPr>
                                  </w:pPr>
                                  <w:r w:rsidRPr="00247EB5">
                                    <w:rPr>
                                      <w:rFonts w:ascii="Modern Love Grunge" w:hAnsi="Modern Love Grunge"/>
                                      <w:sz w:val="72"/>
                                      <w:szCs w:val="72"/>
                                    </w:rPr>
                                    <w:t xml:space="preserve">Cuadro comparativo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C428C4" id="Cuadro de texto 2" o:spid="_x0000_s1030" type="#_x0000_t202" style="position:absolute;margin-left:29.05pt;margin-top:-86.7pt;width:354pt;height:5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" strokecolor="white [3212]">
                      <v:textbox>
                        <w:txbxContent>
                          <w:p w14:paraId="64BB795D" w14:textId="718563C0" w:rsidR="00247EB5" w:rsidRPr="00247EB5" w:rsidRDefault="00247EB5">
                            <w:pPr>
                              <w:rPr>
                                <w:rFonts w:ascii="Modern Love Grunge" w:hAnsi="Modern Love Grunge"/>
                                <w:sz w:val="72"/>
                                <w:szCs w:val="72"/>
                              </w:rPr>
                            </w:pPr>
                            <w:r w:rsidRPr="00247EB5">
                              <w:rPr>
                                <w:rFonts w:ascii="Modern Love Grunge" w:hAnsi="Modern Love Grunge"/>
                                <w:sz w:val="72"/>
                                <w:szCs w:val="72"/>
                              </w:rPr>
                              <w:t xml:space="preserve">Cuadro comparativo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DA9" w:rsidRPr="003F47E5">
              <w:rPr>
                <w:rFonts w:ascii="Arial" w:hAnsi="Arial" w:cs="Arial"/>
                <w:b/>
                <w:bCs/>
              </w:rPr>
              <w:t>ENFOQUE PEDAGOGICO</w:t>
            </w:r>
          </w:p>
        </w:tc>
        <w:tc>
          <w:tcPr>
            <w:tcW w:w="2599" w:type="dxa"/>
            <w:shd w:val="clear" w:color="auto" w:fill="C00000"/>
          </w:tcPr>
          <w:p w14:paraId="258FE1F6" w14:textId="4F6E543E" w:rsidR="00C51DA9" w:rsidRPr="003F47E5" w:rsidRDefault="00C51DA9" w:rsidP="00C51DA9">
            <w:pPr>
              <w:rPr>
                <w:rFonts w:ascii="Arial" w:hAnsi="Arial" w:cs="Arial"/>
                <w:b/>
                <w:bCs/>
              </w:rPr>
            </w:pPr>
            <w:r w:rsidRPr="003F47E5">
              <w:rPr>
                <w:rFonts w:ascii="Arial" w:hAnsi="Arial" w:cs="Arial"/>
                <w:b/>
                <w:bCs/>
              </w:rPr>
              <w:t>PROPOSITOS DEL CAMPO</w:t>
            </w:r>
          </w:p>
        </w:tc>
        <w:tc>
          <w:tcPr>
            <w:tcW w:w="2599" w:type="dxa"/>
            <w:shd w:val="clear" w:color="auto" w:fill="C00000"/>
          </w:tcPr>
          <w:p w14:paraId="1BDC61B4" w14:textId="0814382F" w:rsidR="00C51DA9" w:rsidRPr="003F47E5" w:rsidRDefault="00C51DA9" w:rsidP="00C51DA9">
            <w:pPr>
              <w:rPr>
                <w:rFonts w:ascii="Arial" w:hAnsi="Arial" w:cs="Arial"/>
                <w:b/>
                <w:bCs/>
              </w:rPr>
            </w:pPr>
            <w:r w:rsidRPr="003F47E5">
              <w:rPr>
                <w:rFonts w:ascii="Arial" w:hAnsi="Arial" w:cs="Arial"/>
                <w:b/>
                <w:bCs/>
              </w:rPr>
              <w:t>CONTENIDOS DEL CAMPO</w:t>
            </w:r>
          </w:p>
        </w:tc>
        <w:tc>
          <w:tcPr>
            <w:tcW w:w="2600" w:type="dxa"/>
            <w:shd w:val="clear" w:color="auto" w:fill="C00000"/>
          </w:tcPr>
          <w:p w14:paraId="709CE6DE" w14:textId="30D78291" w:rsidR="00C51DA9" w:rsidRPr="003F47E5" w:rsidRDefault="00C51DA9" w:rsidP="00C51DA9">
            <w:pPr>
              <w:rPr>
                <w:rFonts w:ascii="Arial" w:hAnsi="Arial" w:cs="Arial"/>
                <w:b/>
                <w:bCs/>
              </w:rPr>
            </w:pPr>
            <w:r w:rsidRPr="003F47E5">
              <w:rPr>
                <w:rFonts w:ascii="Arial" w:hAnsi="Arial" w:cs="Arial"/>
                <w:b/>
                <w:bCs/>
              </w:rPr>
              <w:t>ESTRATEGÍAS O METODOLOGIA</w:t>
            </w:r>
          </w:p>
        </w:tc>
      </w:tr>
      <w:tr w:rsidR="00247EB5" w14:paraId="56546AF8" w14:textId="77777777" w:rsidTr="00247EB5">
        <w:tc>
          <w:tcPr>
            <w:tcW w:w="2599" w:type="dxa"/>
            <w:shd w:val="clear" w:color="auto" w:fill="D00000"/>
          </w:tcPr>
          <w:p w14:paraId="3D8B2C1E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6A9E676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77C8C0C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4504EC8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CA3F0B3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E3E2264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57449B9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B260FA0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495200E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B5FA754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D8E788C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15286B4" w14:textId="0FA30F4B" w:rsidR="00C51DA9" w:rsidRPr="003F47E5" w:rsidRDefault="00C51DA9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47E5">
              <w:rPr>
                <w:rFonts w:ascii="Arial" w:hAnsi="Arial" w:cs="Arial"/>
                <w:b/>
                <w:bCs/>
                <w:color w:val="FFFFFF" w:themeColor="background1"/>
              </w:rPr>
              <w:t>1.-L</w:t>
            </w:r>
            <w:r w:rsidR="003F47E5" w:rsidRPr="003F47E5">
              <w:rPr>
                <w:rFonts w:ascii="Arial" w:hAnsi="Arial" w:cs="Arial"/>
                <w:b/>
                <w:bCs/>
                <w:color w:val="FFFFFF" w:themeColor="background1"/>
              </w:rPr>
              <w:t>enguaje y comunicación.</w:t>
            </w:r>
          </w:p>
        </w:tc>
        <w:tc>
          <w:tcPr>
            <w:tcW w:w="2599" w:type="dxa"/>
            <w:shd w:val="clear" w:color="auto" w:fill="FFEBE7"/>
          </w:tcPr>
          <w:p w14:paraId="5FA05BC1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Este campo se enfoca en que los niños gradualmente logren expresar ideas</w:t>
            </w:r>
          </w:p>
          <w:p w14:paraId="25ECF386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cada vez más completas acerca de sus sentimientos, opiniones o percepciones,</w:t>
            </w:r>
          </w:p>
          <w:p w14:paraId="0E47318D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por medio de experiencias de aprendizaje que favorezcan el intercambio oral</w:t>
            </w:r>
          </w:p>
          <w:p w14:paraId="5C44A7D7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intencionado con la docente y sus compañeros de grupo.</w:t>
            </w:r>
          </w:p>
          <w:p w14:paraId="50E7D718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 xml:space="preserve">El progreso en el dominio de la lengua oral en este nivel educativo implica que los niños logren estructurar enunciados más largos y mejor articulados, así como poner en juego su </w:t>
            </w:r>
            <w:r w:rsidRPr="00C9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comprensión y reflexión sobre lo que</w:t>
            </w:r>
          </w:p>
          <w:p w14:paraId="69339473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dicen, a quién, cómo y para qué. La tarea de la escuela es crear oportunidades</w:t>
            </w:r>
          </w:p>
          <w:p w14:paraId="7AD2ECB8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para hablar, aprender a utilizar nuevas palabras y expresiones, lograr construir ideas más completas y coherentes, y ampliar su capacidad de escucha.</w:t>
            </w:r>
          </w:p>
          <w:p w14:paraId="08D05319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El lenguaje se relaciona con el desarrollo emocional y cognitivo porque, en</w:t>
            </w:r>
          </w:p>
          <w:p w14:paraId="3B108A20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un sentido positivo, permite adquirir mayor confianza y seguridad en sí mismos,</w:t>
            </w:r>
          </w:p>
          <w:p w14:paraId="048FAF44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relacionarse e integrarse a distintos grupos sociales, y es la herramienta para</w:t>
            </w:r>
          </w:p>
          <w:p w14:paraId="46067491" w14:textId="17437BAD" w:rsidR="00C51DA9" w:rsidRPr="00247EB5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construir significados y conocimientos.</w:t>
            </w:r>
          </w:p>
        </w:tc>
        <w:tc>
          <w:tcPr>
            <w:tcW w:w="2599" w:type="dxa"/>
            <w:shd w:val="clear" w:color="auto" w:fill="FFEBE7"/>
          </w:tcPr>
          <w:p w14:paraId="0D334814" w14:textId="77777777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Expresa emociones, gustos e ideas en su lengua materna. Usa el</w:t>
            </w:r>
          </w:p>
          <w:p w14:paraId="0360F233" w14:textId="39584F98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lenguaje para relacionarse con otros. Comprende algunas palabras</w:t>
            </w:r>
          </w:p>
          <w:p w14:paraId="00B2BBF7" w14:textId="39383438" w:rsidR="00C51DA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y expresiones en inglés</w:t>
            </w:r>
          </w:p>
        </w:tc>
        <w:tc>
          <w:tcPr>
            <w:tcW w:w="2599" w:type="dxa"/>
            <w:shd w:val="clear" w:color="auto" w:fill="FFEBE7"/>
          </w:tcPr>
          <w:p w14:paraId="3D484E82" w14:textId="357453CF" w:rsidR="00C51DA9" w:rsidRPr="00247EB5" w:rsidRDefault="00F34759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  <w:r w:rsidR="006B32F8" w:rsidRPr="0024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FB52E" w14:textId="3C9B8619" w:rsidR="00F34759" w:rsidRPr="00247EB5" w:rsidRDefault="00F34759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Narración</w:t>
            </w:r>
            <w:r w:rsidR="006B32F8" w:rsidRPr="0024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AE8BE7" w14:textId="1C782214" w:rsidR="00F34759" w:rsidRPr="00247EB5" w:rsidRDefault="00F34759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  <w:r w:rsidR="006B32F8" w:rsidRPr="0024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75F29" w14:textId="2D27CAD8" w:rsidR="00F34759" w:rsidRPr="00247EB5" w:rsidRDefault="00F34759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  <w:r w:rsidR="006B32F8" w:rsidRPr="0024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968F3" w14:textId="447A915F" w:rsidR="00F34759" w:rsidRPr="00247EB5" w:rsidRDefault="00F34759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Reconocimiento de la diversidad lingüística y cultural</w:t>
            </w:r>
            <w:r w:rsidR="006B32F8" w:rsidRPr="0024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6C042" w14:textId="77777777" w:rsidR="00F34759" w:rsidRPr="00247EB5" w:rsidRDefault="006B32F8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Empleo de acervos escritos y digitales.</w:t>
            </w:r>
          </w:p>
          <w:p w14:paraId="4F70AFD9" w14:textId="77777777" w:rsidR="006B32F8" w:rsidRPr="00247EB5" w:rsidRDefault="006B32F8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Búsqueda, análisis y registro de información.</w:t>
            </w:r>
          </w:p>
          <w:p w14:paraId="20A3643C" w14:textId="77777777" w:rsidR="006B32F8" w:rsidRPr="00247EB5" w:rsidRDefault="006B32F8" w:rsidP="00F3475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Intercambio oral y escrito de información.</w:t>
            </w:r>
          </w:p>
          <w:p w14:paraId="5D5D98D7" w14:textId="77777777" w:rsidR="006B32F8" w:rsidRPr="00247EB5" w:rsidRDefault="006B32F8" w:rsidP="006B32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narraciones.</w:t>
            </w:r>
          </w:p>
          <w:p w14:paraId="1407FE7E" w14:textId="77777777" w:rsidR="006B32F8" w:rsidRPr="00247EB5" w:rsidRDefault="006B32F8" w:rsidP="006B32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Producción, interpretación e intercambio de 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poemas y juegos literarios.</w:t>
            </w:r>
          </w:p>
          <w:p w14:paraId="4AAE58B8" w14:textId="77777777" w:rsidR="006B32F8" w:rsidRPr="00247EB5" w:rsidRDefault="006B32F8" w:rsidP="006B32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textos de la tradición oral.</w:t>
            </w:r>
          </w:p>
          <w:p w14:paraId="5FCB97DE" w14:textId="77777777" w:rsidR="006B32F8" w:rsidRPr="00247EB5" w:rsidRDefault="006B32F8" w:rsidP="006B32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Uso de documentos que regulan la convivencia.</w:t>
            </w:r>
          </w:p>
          <w:p w14:paraId="15672B72" w14:textId="77777777" w:rsidR="006B32F8" w:rsidRPr="00247EB5" w:rsidRDefault="006B32F8" w:rsidP="006B32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Análisis de medios de comunicación.</w:t>
            </w:r>
          </w:p>
          <w:p w14:paraId="63E1ABAD" w14:textId="57968CEE" w:rsidR="006B32F8" w:rsidRPr="00247EB5" w:rsidRDefault="006B32F8" w:rsidP="006B32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2600" w:type="dxa"/>
            <w:shd w:val="clear" w:color="auto" w:fill="FFEBE7"/>
          </w:tcPr>
          <w:p w14:paraId="3882556A" w14:textId="77777777" w:rsidR="00EC154E" w:rsidRPr="00247EB5" w:rsidRDefault="00F34759" w:rsidP="00EC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C154E" w:rsidRPr="00247EB5">
              <w:rPr>
                <w:rFonts w:ascii="Times New Roman" w:hAnsi="Times New Roman" w:cs="Times New Roman"/>
                <w:sz w:val="24"/>
                <w:szCs w:val="24"/>
              </w:rPr>
              <w:t>Dialogar y conversar.</w:t>
            </w:r>
          </w:p>
          <w:p w14:paraId="6ED09ED6" w14:textId="77777777" w:rsidR="00F34759" w:rsidRPr="00247EB5" w:rsidRDefault="00F34759" w:rsidP="00EC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4E"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 Narrar con coherencia y secuencia lógica lo que se quiere dar a conocer. </w:t>
            </w:r>
          </w:p>
          <w:p w14:paraId="2CBDF2D2" w14:textId="79C2A88B" w:rsidR="00EC154E" w:rsidRPr="00247EB5" w:rsidRDefault="00EC154E" w:rsidP="00EC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- Describir y explicar como es, como ocurrió, ordenando las ideas que los demás comprendan. </w:t>
            </w:r>
          </w:p>
          <w:p w14:paraId="582D0552" w14:textId="3DDEF410" w:rsidR="00EC154E" w:rsidRDefault="00EC154E" w:rsidP="00EC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Jugar con el lenguaje.</w:t>
            </w:r>
          </w:p>
          <w:p w14:paraId="0C89AA64" w14:textId="77777777" w:rsidR="00247EB5" w:rsidRDefault="00247EB5" w:rsidP="00EC1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7E" w:rsidRPr="00C90D7E">
              <w:rPr>
                <w:rFonts w:ascii="Times New Roman" w:hAnsi="Times New Roman" w:cs="Times New Roman"/>
              </w:rPr>
              <w:t>Organice situaciones en las que los alumnos narren con secuencia clara y lógica</w:t>
            </w:r>
            <w:r w:rsidR="00C90D7E">
              <w:rPr>
                <w:rFonts w:ascii="Times New Roman" w:hAnsi="Times New Roman" w:cs="Times New Roman"/>
              </w:rPr>
              <w:t>.</w:t>
            </w:r>
          </w:p>
          <w:p w14:paraId="59FA21E6" w14:textId="77777777" w:rsidR="00C90D7E" w:rsidRPr="00C90D7E" w:rsidRDefault="00C90D7E" w:rsidP="00C9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0D7E">
              <w:rPr>
                <w:rFonts w:ascii="Times New Roman" w:hAnsi="Times New Roman" w:cs="Times New Roman"/>
              </w:rPr>
              <w:t>Con poemas, cantos, rimas y adivinanzas los alumnos pueden predecir</w:t>
            </w:r>
          </w:p>
          <w:p w14:paraId="57987D61" w14:textId="77777777" w:rsidR="00C90D7E" w:rsidRDefault="00C90D7E" w:rsidP="00C90D7E">
            <w:pPr>
              <w:rPr>
                <w:rFonts w:ascii="Times New Roman" w:hAnsi="Times New Roman" w:cs="Times New Roman"/>
              </w:rPr>
            </w:pPr>
            <w:r w:rsidRPr="00C90D7E">
              <w:rPr>
                <w:rFonts w:ascii="Times New Roman" w:hAnsi="Times New Roman" w:cs="Times New Roman"/>
              </w:rPr>
              <w:t>sonidos o palabras (al escuchar una parte pueden predecir o proponer lo que puede continuar), no solo en relación con pautas sonoras, sino también con el significado que brinda el contexto en que se usan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1B2B08" w14:textId="5350A360" w:rsidR="00C90D7E" w:rsidRPr="00C90D7E" w:rsidRDefault="00C90D7E" w:rsidP="00C9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Para que los niños se incorporen a la cultura escrita es fundamental que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la escuela se lean y escriban textos con intenciones; es decir, hay que usar los</w:t>
            </w:r>
          </w:p>
          <w:p w14:paraId="23F9DE74" w14:textId="77777777" w:rsid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textos como se hace socialmente.</w:t>
            </w:r>
          </w:p>
          <w:p w14:paraId="57CC0319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Escuchar leer es una experiencia primordial para el aprendizaje de</w:t>
            </w:r>
          </w:p>
          <w:p w14:paraId="183873B6" w14:textId="77777777" w:rsid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los pequeños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985CE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Que opinen acerca de las actitudes de las personas, hechos de la</w:t>
            </w:r>
          </w:p>
          <w:p w14:paraId="6383E77C" w14:textId="3625BE08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vida (que lean en alguna noticia) o de los personajes de cuentos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EB5" w14:paraId="5BCEB2D5" w14:textId="77777777" w:rsidTr="00247EB5">
        <w:tc>
          <w:tcPr>
            <w:tcW w:w="2599" w:type="dxa"/>
            <w:shd w:val="clear" w:color="auto" w:fill="D00000"/>
          </w:tcPr>
          <w:p w14:paraId="4EBE6BBB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F988DA6" w14:textId="308CF672" w:rsidR="00C51DA9" w:rsidRPr="003F47E5" w:rsidRDefault="00C51DA9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47E5">
              <w:rPr>
                <w:rFonts w:ascii="Arial" w:hAnsi="Arial" w:cs="Arial"/>
                <w:b/>
                <w:bCs/>
                <w:color w:val="FFFFFF" w:themeColor="background1"/>
              </w:rPr>
              <w:t>2.-P</w:t>
            </w:r>
            <w:r w:rsidR="003F47E5" w:rsidRPr="003F47E5">
              <w:rPr>
                <w:rFonts w:ascii="Arial" w:hAnsi="Arial" w:cs="Arial"/>
                <w:b/>
                <w:bCs/>
                <w:color w:val="FFFFFF" w:themeColor="background1"/>
              </w:rPr>
              <w:t>ensamiento matemático.</w:t>
            </w:r>
          </w:p>
        </w:tc>
        <w:tc>
          <w:tcPr>
            <w:tcW w:w="2599" w:type="dxa"/>
            <w:shd w:val="clear" w:color="auto" w:fill="FFEBE7"/>
          </w:tcPr>
          <w:p w14:paraId="6891CCDB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El pensamiento matemático es deductivo, desarrolla en el niño la capacidad</w:t>
            </w:r>
          </w:p>
          <w:p w14:paraId="3C6CCFCA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 inferir resultados o conclusiones con base en condiciones y datos conocidos. Para su desarrollo es necesario que los alumnos realicen diversas actividades y resolver numerosas situaciones que representen un problema o un reto.</w:t>
            </w:r>
          </w:p>
          <w:p w14:paraId="356C573E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En la búsqueda de solución se adquiere el conocimiento matemático implicado en dichas situaciones. En este proceso se posibilita también que los niños</w:t>
            </w:r>
          </w:p>
          <w:p w14:paraId="185BBDB7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desarrollen formas de pensar para formular conjeturas y procedimientos. Esta</w:t>
            </w:r>
          </w:p>
          <w:p w14:paraId="1289E74E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perspectiva se basa en el planteamiento y la resolución de problemas también</w:t>
            </w:r>
          </w:p>
          <w:p w14:paraId="1A7F062E" w14:textId="4F7B5C4C" w:rsidR="00C51DA9" w:rsidRPr="00247EB5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conocido como aprender resolviendo.</w:t>
            </w:r>
          </w:p>
        </w:tc>
        <w:tc>
          <w:tcPr>
            <w:tcW w:w="2599" w:type="dxa"/>
            <w:shd w:val="clear" w:color="auto" w:fill="FFEBE7"/>
          </w:tcPr>
          <w:p w14:paraId="2EB8EBD9" w14:textId="07B9CC1D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Cuenta al menos hasta 20. Razona para solucionar problemas</w:t>
            </w:r>
            <w:r w:rsidR="00DC3A96"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y organizar información 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formas sencillas (por ejemplo, en tablas).</w:t>
            </w:r>
          </w:p>
          <w:p w14:paraId="161CC358" w14:textId="073CA58C" w:rsidR="00C51DA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de cantidad, construir estructuras con figuras y cuerpos geométricos</w:t>
            </w:r>
          </w:p>
        </w:tc>
        <w:tc>
          <w:tcPr>
            <w:tcW w:w="2599" w:type="dxa"/>
            <w:shd w:val="clear" w:color="auto" w:fill="FFEBE7"/>
          </w:tcPr>
          <w:p w14:paraId="698F10BF" w14:textId="77777777" w:rsidR="00C51DA9" w:rsidRPr="00247EB5" w:rsidRDefault="006B32F8" w:rsidP="006B32F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Número.</w:t>
            </w:r>
          </w:p>
          <w:p w14:paraId="04671EFD" w14:textId="77777777" w:rsidR="006B32F8" w:rsidRPr="00247EB5" w:rsidRDefault="006B32F8" w:rsidP="006B32F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Ubicación espacial.</w:t>
            </w:r>
          </w:p>
          <w:p w14:paraId="291B2BE1" w14:textId="77777777" w:rsidR="006B32F8" w:rsidRPr="00247EB5" w:rsidRDefault="006B32F8" w:rsidP="006B32F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Figuras y cuerpos geométricos.</w:t>
            </w:r>
          </w:p>
          <w:p w14:paraId="04B13897" w14:textId="77777777" w:rsidR="006B32F8" w:rsidRPr="00247EB5" w:rsidRDefault="006B32F8" w:rsidP="006B32F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Magnitudes y medidas.</w:t>
            </w:r>
          </w:p>
          <w:p w14:paraId="7A75324F" w14:textId="77777777" w:rsidR="006B32F8" w:rsidRPr="00247EB5" w:rsidRDefault="006B32F8" w:rsidP="006B32F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Recolección y representación de datos.</w:t>
            </w:r>
          </w:p>
          <w:p w14:paraId="687EB606" w14:textId="00F2B778" w:rsidR="006B32F8" w:rsidRPr="00247EB5" w:rsidRDefault="006B32F8" w:rsidP="006B32F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EBE7"/>
          </w:tcPr>
          <w:p w14:paraId="0328BABA" w14:textId="77777777" w:rsidR="00C51DA9" w:rsidRPr="00247EB5" w:rsidRDefault="00A51DFD" w:rsidP="00A5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Es importante tener en cuenta que el problema debe ser claro y concreto.</w:t>
            </w:r>
          </w:p>
          <w:p w14:paraId="5A05F03C" w14:textId="77777777" w:rsidR="00DC3A96" w:rsidRPr="00247EB5" w:rsidRDefault="00DC3A96" w:rsidP="00D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El tiempo destinado a la actividad debe ser el adecuado para que los</w:t>
            </w:r>
          </w:p>
          <w:p w14:paraId="290FE0B7" w14:textId="77777777" w:rsidR="00DC3A96" w:rsidRPr="00247EB5" w:rsidRDefault="00DC3A96" w:rsidP="00D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alumnos puedan comprender el problema.</w:t>
            </w:r>
          </w:p>
          <w:p w14:paraId="6019E0B7" w14:textId="33689078" w:rsidR="00DC3A96" w:rsidRPr="00247EB5" w:rsidRDefault="00DC3A96" w:rsidP="00D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Usar los términos matemáticos es una forma de introducir a los niños en el uso de cierto lenguaje cada vez más especializado.</w:t>
            </w:r>
          </w:p>
        </w:tc>
      </w:tr>
      <w:tr w:rsidR="00247EB5" w14:paraId="1547400D" w14:textId="77777777" w:rsidTr="00247EB5">
        <w:tc>
          <w:tcPr>
            <w:tcW w:w="2599" w:type="dxa"/>
            <w:shd w:val="clear" w:color="auto" w:fill="D00000"/>
          </w:tcPr>
          <w:p w14:paraId="27243E84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BD337AF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EE3A2A3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024090E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335AAE5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36B3246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5D2FC51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F847462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B7A035E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3AF73DE" w14:textId="67719550" w:rsidR="00C51DA9" w:rsidRPr="003F47E5" w:rsidRDefault="00C51DA9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47E5">
              <w:rPr>
                <w:rFonts w:ascii="Arial" w:hAnsi="Arial" w:cs="Arial"/>
                <w:b/>
                <w:bCs/>
                <w:color w:val="FFFFFF" w:themeColor="background1"/>
              </w:rPr>
              <w:t xml:space="preserve">3.- </w:t>
            </w:r>
            <w:r w:rsidR="003F47E5" w:rsidRPr="003F47E5">
              <w:rPr>
                <w:rFonts w:ascii="Arial" w:hAnsi="Arial" w:cs="Arial"/>
                <w:b/>
                <w:bCs/>
                <w:color w:val="FFFFFF" w:themeColor="background1"/>
              </w:rPr>
              <w:t>estudio del mundo natural.</w:t>
            </w:r>
          </w:p>
        </w:tc>
        <w:tc>
          <w:tcPr>
            <w:tcW w:w="2599" w:type="dxa"/>
            <w:shd w:val="clear" w:color="auto" w:fill="FFEBE7"/>
          </w:tcPr>
          <w:p w14:paraId="39692F8A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Las experiencias que hay que ofrecer a los niños son, por un lado, aquellas que</w:t>
            </w:r>
          </w:p>
          <w:p w14:paraId="1351A278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se realizan directamente sobre los objetos, como observar, experimentar, registrar, representar y obtener información complementaria; otras acciones de</w:t>
            </w:r>
          </w:p>
          <w:p w14:paraId="3DD28732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construcción y reflexión se realizan durante y después de la exploración directa</w:t>
            </w:r>
          </w:p>
          <w:p w14:paraId="50996C72" w14:textId="77777777" w:rsidR="00C90D7E" w:rsidRPr="00C90D7E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de los objetos, al pensar, hablar y dialogar, ya que favorecen la organización</w:t>
            </w:r>
          </w:p>
          <w:p w14:paraId="1CFCC100" w14:textId="28E21EBE" w:rsidR="00C51DA9" w:rsidRPr="00247EB5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mental de la experiencia, el intento por encontrarle sentido y elaborar una explicación a lo que han indagado y conocido.</w:t>
            </w:r>
          </w:p>
        </w:tc>
        <w:tc>
          <w:tcPr>
            <w:tcW w:w="2599" w:type="dxa"/>
            <w:shd w:val="clear" w:color="auto" w:fill="FFEBE7"/>
          </w:tcPr>
          <w:p w14:paraId="40216668" w14:textId="77777777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Muestra curiosidad y asombro. Explora el entorno cercano, plantea</w:t>
            </w:r>
          </w:p>
          <w:p w14:paraId="5C62790C" w14:textId="77777777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preguntas, registra datos, elabora representaciones sencillas y amplía su</w:t>
            </w:r>
          </w:p>
          <w:p w14:paraId="2784DD11" w14:textId="48CAB652" w:rsidR="00C51DA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conocimiento del mundo</w:t>
            </w:r>
          </w:p>
        </w:tc>
        <w:tc>
          <w:tcPr>
            <w:tcW w:w="2599" w:type="dxa"/>
            <w:shd w:val="clear" w:color="auto" w:fill="FFEBE7"/>
          </w:tcPr>
          <w:p w14:paraId="4E3A16E9" w14:textId="77777777" w:rsidR="00C51DA9" w:rsidRPr="00247EB5" w:rsidRDefault="00F20AB4" w:rsidP="00F20AB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Exploración de la naturaleza.</w:t>
            </w:r>
          </w:p>
          <w:p w14:paraId="4D32B071" w14:textId="77777777" w:rsidR="00F20AB4" w:rsidRPr="00247EB5" w:rsidRDefault="00F20AB4" w:rsidP="00F20AB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Cuidado de la salud.</w:t>
            </w:r>
          </w:p>
          <w:p w14:paraId="66A7923E" w14:textId="77777777" w:rsidR="00F20AB4" w:rsidRPr="00247EB5" w:rsidRDefault="00F20AB4" w:rsidP="00F20AB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Cuidado del medioambiente.</w:t>
            </w:r>
          </w:p>
          <w:p w14:paraId="01B9687A" w14:textId="77777777" w:rsidR="00F20AB4" w:rsidRPr="00247EB5" w:rsidRDefault="00F20AB4" w:rsidP="00F20AB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Interacciones con el entorno social.</w:t>
            </w:r>
          </w:p>
          <w:p w14:paraId="2F219444" w14:textId="2BC6C95A" w:rsidR="00F20AB4" w:rsidRPr="00247EB5" w:rsidRDefault="00F20AB4" w:rsidP="00F20AB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Cambios en el tiempo.</w:t>
            </w:r>
          </w:p>
        </w:tc>
        <w:tc>
          <w:tcPr>
            <w:tcW w:w="2600" w:type="dxa"/>
            <w:shd w:val="clear" w:color="auto" w:fill="FFEBE7"/>
          </w:tcPr>
          <w:p w14:paraId="28FBCB0E" w14:textId="77777777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Indagan para crear un medioambiente adecuado para este ser</w:t>
            </w:r>
          </w:p>
          <w:p w14:paraId="5EA9B033" w14:textId="77777777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vivo y tenerlo en el aula.</w:t>
            </w:r>
          </w:p>
          <w:p w14:paraId="69ECB578" w14:textId="241C823C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-Usan herramientas para un mejor manejo de los animales y para el cuidado de sí mismos.</w:t>
            </w:r>
          </w:p>
          <w:p w14:paraId="38FAA891" w14:textId="07538D56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Observan y describen. Aprenden gradualmente a identificar características relevantes.</w:t>
            </w:r>
          </w:p>
          <w:p w14:paraId="3A05B691" w14:textId="6D679263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- Indagan </w:t>
            </w:r>
            <w:r w:rsidR="00C90D7E">
              <w:rPr>
                <w:rFonts w:ascii="Times New Roman" w:hAnsi="Times New Roman" w:cs="Times New Roman"/>
                <w:sz w:val="24"/>
                <w:szCs w:val="24"/>
              </w:rPr>
              <w:t>sus caracteristicas</w:t>
            </w:r>
          </w:p>
          <w:p w14:paraId="0839B4D8" w14:textId="74E9F3C9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Adquieren conceptos como “camuflaje”.</w:t>
            </w:r>
          </w:p>
          <w:p w14:paraId="28DB769F" w14:textId="0D6DC61C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Registran información que van obteniendo mediante distintos</w:t>
            </w:r>
          </w:p>
          <w:p w14:paraId="0662756D" w14:textId="730FBE4C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medios: la observación directa, la consulta de información, la </w:t>
            </w:r>
            <w:r w:rsidR="00247E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ntrevista a algún especialista o</w:t>
            </w:r>
            <w:r w:rsidR="0024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conocedor.</w:t>
            </w:r>
          </w:p>
          <w:p w14:paraId="42C06B27" w14:textId="4E144724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Aprenden a poner a prueba ideas</w:t>
            </w:r>
            <w:r w:rsidR="00C9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B8996" w14:textId="021DCDB6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Intercambian con sus compañeros ideas y descubrimientos.</w:t>
            </w:r>
          </w:p>
          <w:p w14:paraId="3641CC4C" w14:textId="06D3826D" w:rsidR="00C51DA9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Desarrollan sensibilidad por el medio ambiente.</w:t>
            </w:r>
          </w:p>
        </w:tc>
      </w:tr>
      <w:tr w:rsidR="00247EB5" w14:paraId="45CC0611" w14:textId="77777777" w:rsidTr="00247EB5">
        <w:tc>
          <w:tcPr>
            <w:tcW w:w="2599" w:type="dxa"/>
            <w:shd w:val="clear" w:color="auto" w:fill="D00000"/>
          </w:tcPr>
          <w:p w14:paraId="450C0584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0265ABF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291C56F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6C4AB83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E6B0FEE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9B4CD34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F17C310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4D3F466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52CD7E7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C7A7D35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7AA8887" w14:textId="64639C92" w:rsidR="003F47E5" w:rsidRPr="003F47E5" w:rsidRDefault="003F47E5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47E5">
              <w:rPr>
                <w:rFonts w:ascii="Arial" w:hAnsi="Arial" w:cs="Arial"/>
                <w:b/>
                <w:bCs/>
                <w:color w:val="FFFFFF" w:themeColor="background1"/>
              </w:rPr>
              <w:t xml:space="preserve">4.- Artes </w:t>
            </w:r>
          </w:p>
        </w:tc>
        <w:tc>
          <w:tcPr>
            <w:tcW w:w="2599" w:type="dxa"/>
            <w:shd w:val="clear" w:color="auto" w:fill="FFEBE7"/>
          </w:tcPr>
          <w:p w14:paraId="5D7431FF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La cultura a la que pertenecen los niños debe estar incluida en sus experiencias con la expresión y la apreciación artísticas; que conozcan creaciones</w:t>
            </w:r>
          </w:p>
          <w:p w14:paraId="4DAEEA10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propias de la cultura de su localidad como canciones, danzas, representaciones y</w:t>
            </w:r>
          </w:p>
          <w:p w14:paraId="4A564D44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obras de artes visuales los ayudará a identificar rasgos de identidad que se manifiestan en el habla, los ritmos, los valores (por ejemplo, en las historias y en la organización de algunas representaciones), los colores que se destacan, los diseños</w:t>
            </w:r>
          </w:p>
          <w:p w14:paraId="6BDF014B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que se ven, las narraciones que se escuchan. También es importante que tengan</w:t>
            </w:r>
          </w:p>
          <w:p w14:paraId="14449AB5" w14:textId="2AFC41AA" w:rsidR="003F47E5" w:rsidRPr="00247EB5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acceso a manifestaciones culturales de otras partes del país y del resto del mundo; de esta manera aprenderán a apreciar la diversidad cultural y artística.</w:t>
            </w:r>
          </w:p>
        </w:tc>
        <w:tc>
          <w:tcPr>
            <w:tcW w:w="2599" w:type="dxa"/>
            <w:shd w:val="clear" w:color="auto" w:fill="FFEBE7"/>
          </w:tcPr>
          <w:p w14:paraId="12F237FB" w14:textId="77777777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Desarrolla su creatividad e imaginación al expresarse</w:t>
            </w:r>
          </w:p>
          <w:p w14:paraId="26EFC84E" w14:textId="67EB739D" w:rsidR="003F47E5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con recursos de las artes (por ejemplo, las artes visuales,</w:t>
            </w:r>
            <w:r w:rsidR="00DC3A96"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la danza, la música y el teatro).</w:t>
            </w:r>
          </w:p>
        </w:tc>
        <w:tc>
          <w:tcPr>
            <w:tcW w:w="2599" w:type="dxa"/>
            <w:shd w:val="clear" w:color="auto" w:fill="FFEBE7"/>
          </w:tcPr>
          <w:p w14:paraId="72D902FF" w14:textId="77777777" w:rsidR="003F47E5" w:rsidRPr="00247EB5" w:rsidRDefault="00F20AB4" w:rsidP="00F20AB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Familiarización con los elementos básicos de las artes.</w:t>
            </w:r>
          </w:p>
          <w:p w14:paraId="760E33FE" w14:textId="77777777" w:rsidR="00F20AB4" w:rsidRPr="00247EB5" w:rsidRDefault="00F20AB4" w:rsidP="00F20AB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Sensibilidad, percepción e interpretación de manifestaciones artísticas.</w:t>
            </w:r>
          </w:p>
          <w:p w14:paraId="57E414CD" w14:textId="07D44957" w:rsidR="00F20AB4" w:rsidRPr="00247EB5" w:rsidRDefault="00F20AB4" w:rsidP="00F20AB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EBE7"/>
          </w:tcPr>
          <w:p w14:paraId="79BE9AE7" w14:textId="77777777" w:rsidR="003F47E5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Exploración y experimentación con materiales y herramientas de las artes.</w:t>
            </w:r>
          </w:p>
          <w:p w14:paraId="6469BF63" w14:textId="3DB5D3E9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Promueva que los niños se observen en el espejo y también a algunos</w:t>
            </w:r>
          </w:p>
          <w:p w14:paraId="174F947D" w14:textId="77777777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compañeros cercanos.</w:t>
            </w:r>
          </w:p>
          <w:p w14:paraId="2848834F" w14:textId="77777777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Sugiera que observen los movimientos de animales y que los imiten.</w:t>
            </w:r>
          </w:p>
          <w:p w14:paraId="06077F3F" w14:textId="77777777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Solicite a los niños que expresen ideas y sensaciones ante lo que pueden ver, escuchar, oler, tocar o saborear.</w:t>
            </w:r>
          </w:p>
          <w:p w14:paraId="63FEECB7" w14:textId="600E0BBE" w:rsidR="00F20AB4" w:rsidRPr="00247EB5" w:rsidRDefault="00F20AB4" w:rsidP="00F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Diseñe situaciones en las que los alumnos produzcan sonidos con diversos objetos y pídales que registren con dibujos la secuencia en que los oyeron, para reproducirlos siguiendo ese orden.</w:t>
            </w:r>
          </w:p>
        </w:tc>
      </w:tr>
      <w:tr w:rsidR="00247EB5" w14:paraId="1FEC85EC" w14:textId="77777777" w:rsidTr="00247EB5">
        <w:tc>
          <w:tcPr>
            <w:tcW w:w="2599" w:type="dxa"/>
            <w:shd w:val="clear" w:color="auto" w:fill="D00000"/>
          </w:tcPr>
          <w:p w14:paraId="54B9B3F3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B818759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C6D7232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EC289C7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7E6A619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DF7B734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DE327F1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6019900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4BB13F6" w14:textId="6E802B14" w:rsidR="003F47E5" w:rsidRPr="003F47E5" w:rsidRDefault="003F47E5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47E5">
              <w:rPr>
                <w:rFonts w:ascii="Arial" w:hAnsi="Arial" w:cs="Arial"/>
                <w:b/>
                <w:bCs/>
                <w:color w:val="FFFFFF" w:themeColor="background1"/>
              </w:rPr>
              <w:t>5.- Educación socioemocional.</w:t>
            </w:r>
          </w:p>
        </w:tc>
        <w:tc>
          <w:tcPr>
            <w:tcW w:w="2599" w:type="dxa"/>
            <w:shd w:val="clear" w:color="auto" w:fill="FFEBE7"/>
          </w:tcPr>
          <w:p w14:paraId="3439958F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Esta área se centra en el proceso de construcción de la identidad y en el desarrollo de habilidades emocionales y sociales; se pretende que los niños adquieran</w:t>
            </w:r>
          </w:p>
          <w:p w14:paraId="202B56F5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confianza en sí mismos al reconocerse como capaces de aprender, enfrentar y</w:t>
            </w:r>
          </w:p>
          <w:p w14:paraId="39B3BDD6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resolver situaciones cada vez con mayor autonomía, de relacionarse en forma</w:t>
            </w:r>
          </w:p>
          <w:p w14:paraId="3F86837F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sana con distintas personas, de expresar ideas, sentimientos y emociones y de</w:t>
            </w:r>
          </w:p>
          <w:p w14:paraId="07F99ECF" w14:textId="266F874A" w:rsidR="003F47E5" w:rsidRPr="00247EB5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regular sus maneras de actuar.</w:t>
            </w:r>
          </w:p>
        </w:tc>
        <w:tc>
          <w:tcPr>
            <w:tcW w:w="2599" w:type="dxa"/>
            <w:shd w:val="clear" w:color="auto" w:fill="FFEBE7"/>
          </w:tcPr>
          <w:p w14:paraId="3F208E1E" w14:textId="1A57A0C9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Habla acerca de su familia, de costumbres y tradiciones,</w:t>
            </w:r>
            <w:r w:rsidR="00DC3A96" w:rsidRPr="0024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propias y de otros. Conoce reglas básicas de convivencia</w:t>
            </w:r>
          </w:p>
          <w:p w14:paraId="0E4E27E5" w14:textId="5EF8F7E1" w:rsidR="003F47E5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en la casa y en la escuela.</w:t>
            </w:r>
          </w:p>
        </w:tc>
        <w:tc>
          <w:tcPr>
            <w:tcW w:w="2599" w:type="dxa"/>
            <w:shd w:val="clear" w:color="auto" w:fill="FFEBE7"/>
          </w:tcPr>
          <w:p w14:paraId="17883105" w14:textId="77777777" w:rsidR="003F47E5" w:rsidRPr="00247EB5" w:rsidRDefault="00F20AB4" w:rsidP="00F20A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Autoestima.</w:t>
            </w:r>
          </w:p>
          <w:p w14:paraId="5F151A2D" w14:textId="77777777" w:rsidR="00F20AB4" w:rsidRPr="00247EB5" w:rsidRDefault="00F20AB4" w:rsidP="00F20A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Expresión de las emociones.</w:t>
            </w:r>
          </w:p>
          <w:p w14:paraId="0A475B9F" w14:textId="77777777" w:rsidR="00F20AB4" w:rsidRPr="00247EB5" w:rsidRDefault="00F20AB4" w:rsidP="00F20A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Iniciativa personal.</w:t>
            </w:r>
          </w:p>
          <w:p w14:paraId="66A12DEE" w14:textId="77777777" w:rsidR="00F20AB4" w:rsidRPr="00247EB5" w:rsidRDefault="00F20AB4" w:rsidP="00F20A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Toma de decisiones y compromiso.</w:t>
            </w:r>
          </w:p>
          <w:p w14:paraId="0C75AD5C" w14:textId="77777777" w:rsidR="00F20AB4" w:rsidRPr="00247EB5" w:rsidRDefault="00F20AB4" w:rsidP="00F20A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Sensibilidad y apoyo hacia otros.</w:t>
            </w:r>
          </w:p>
          <w:p w14:paraId="017FA1BA" w14:textId="77777777" w:rsidR="00F20AB4" w:rsidRPr="00247EB5" w:rsidRDefault="00F20AB4" w:rsidP="00F20A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Comunicación asertiva.</w:t>
            </w:r>
          </w:p>
          <w:p w14:paraId="675D349C" w14:textId="1767001A" w:rsidR="00F20AB4" w:rsidRPr="00247EB5" w:rsidRDefault="00F20AB4" w:rsidP="00F20A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Inclusión.</w:t>
            </w:r>
          </w:p>
        </w:tc>
        <w:tc>
          <w:tcPr>
            <w:tcW w:w="2600" w:type="dxa"/>
            <w:shd w:val="clear" w:color="auto" w:fill="FFEBE7"/>
          </w:tcPr>
          <w:p w14:paraId="32D6CADB" w14:textId="77777777" w:rsidR="003F47E5" w:rsidRPr="00247EB5" w:rsidRDefault="00247EB5" w:rsidP="00C5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Compartir intereses personales y opiniones con sus compañeros y educadora.</w:t>
            </w:r>
          </w:p>
          <w:p w14:paraId="6F20954F" w14:textId="48051791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Proponer juegos y actividades que les gustan y en los que se</w:t>
            </w:r>
          </w:p>
          <w:p w14:paraId="11A7D559" w14:textId="77777777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consideran buenos.</w:t>
            </w:r>
          </w:p>
          <w:p w14:paraId="4927BCB3" w14:textId="77777777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Proponga situaciones en las que los niños focalicen su atención en ellos mismos. Ayúdelos a identificar sus cualidades, lo que les gusta y disgusta, así como sus necesidades.</w:t>
            </w:r>
          </w:p>
          <w:p w14:paraId="7DB83C41" w14:textId="2A65BC4F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Aliente su perseverancia y evite llevar a cabo (y que otros lleven a cabo) las cosas por ellos.</w:t>
            </w:r>
          </w:p>
        </w:tc>
      </w:tr>
      <w:tr w:rsidR="00247EB5" w14:paraId="5905F7EF" w14:textId="77777777" w:rsidTr="00247EB5">
        <w:tc>
          <w:tcPr>
            <w:tcW w:w="2599" w:type="dxa"/>
            <w:shd w:val="clear" w:color="auto" w:fill="D00000"/>
          </w:tcPr>
          <w:p w14:paraId="20921ED1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C242D22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EF6BC81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624403E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CA509F7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CFCA717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3222618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1DAD9B0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A2E8B5A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BC64446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F7B9FDE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E8863F3" w14:textId="77777777" w:rsidR="00601EB7" w:rsidRDefault="00601EB7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CACA4D6" w14:textId="71492709" w:rsidR="003F47E5" w:rsidRPr="003F47E5" w:rsidRDefault="003F47E5" w:rsidP="00C51D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47E5">
              <w:rPr>
                <w:rFonts w:ascii="Arial" w:hAnsi="Arial" w:cs="Arial"/>
                <w:b/>
                <w:bCs/>
                <w:color w:val="FFFFFF" w:themeColor="background1"/>
              </w:rPr>
              <w:t>6.- Educación física.</w:t>
            </w:r>
          </w:p>
        </w:tc>
        <w:tc>
          <w:tcPr>
            <w:tcW w:w="2599" w:type="dxa"/>
            <w:shd w:val="clear" w:color="auto" w:fill="FFEBE7"/>
          </w:tcPr>
          <w:p w14:paraId="52834892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En educación preescolar, esta área se centra en las capacidades del desarrollo físico de los niños: locomoción, coordinación, equilibrio y manipulación, así</w:t>
            </w:r>
          </w:p>
          <w:p w14:paraId="1183DF5C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como en la consolidación de la conciencia corporal. Se pretende que de manera</w:t>
            </w:r>
          </w:p>
          <w:p w14:paraId="0B1C897E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progresiva logren un mejor control y conocimiento de sus habilidades y posibilidades de movimiento.</w:t>
            </w:r>
          </w:p>
          <w:p w14:paraId="60D35BAC" w14:textId="77777777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En el jardín de niños es la educadora quien diseña o elige las situaciones</w:t>
            </w:r>
          </w:p>
          <w:p w14:paraId="2770B877" w14:textId="5F9ADB2C" w:rsidR="001B5D9B" w:rsidRPr="001B5D9B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didácticas para promover en sus alumnos las capacidades físicas, cognitivas</w:t>
            </w:r>
          </w:p>
          <w:p w14:paraId="463C7385" w14:textId="7A39F2B3" w:rsidR="003F47E5" w:rsidRPr="00247EB5" w:rsidRDefault="001B5D9B" w:rsidP="001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9B">
              <w:rPr>
                <w:rFonts w:ascii="Times New Roman" w:hAnsi="Times New Roman" w:cs="Times New Roman"/>
                <w:sz w:val="24"/>
                <w:szCs w:val="24"/>
              </w:rPr>
              <w:t>y sociales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  <w:shd w:val="clear" w:color="auto" w:fill="FFEBE7"/>
          </w:tcPr>
          <w:p w14:paraId="1DE3741C" w14:textId="2D0DB7B7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Identifica sus rasgos y cualidades físicas, y reconoce las de otros.</w:t>
            </w:r>
          </w:p>
          <w:p w14:paraId="57099F59" w14:textId="68123761" w:rsidR="00F34759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Realiza actividad física a partir del juego motor y sabe que es</w:t>
            </w:r>
          </w:p>
          <w:p w14:paraId="18287DA0" w14:textId="2732EF47" w:rsidR="003F47E5" w:rsidRPr="00247EB5" w:rsidRDefault="00F34759" w:rsidP="00F3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buena para la salud.</w:t>
            </w:r>
          </w:p>
        </w:tc>
        <w:tc>
          <w:tcPr>
            <w:tcW w:w="2599" w:type="dxa"/>
            <w:shd w:val="clear" w:color="auto" w:fill="FFEBE7"/>
          </w:tcPr>
          <w:p w14:paraId="7B48F384" w14:textId="77777777" w:rsidR="003F47E5" w:rsidRPr="00247EB5" w:rsidRDefault="00247EB5" w:rsidP="00247EB5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Desarrollo de la motricidad.</w:t>
            </w:r>
          </w:p>
          <w:p w14:paraId="589E41A0" w14:textId="77777777" w:rsidR="00247EB5" w:rsidRPr="00247EB5" w:rsidRDefault="00247EB5" w:rsidP="00247EB5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Integración de la corporeidad.</w:t>
            </w:r>
          </w:p>
          <w:p w14:paraId="64682177" w14:textId="6093F022" w:rsidR="00247EB5" w:rsidRPr="00247EB5" w:rsidRDefault="00247EB5" w:rsidP="00247EB5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Creatividad en la acción motriz.</w:t>
            </w:r>
          </w:p>
        </w:tc>
        <w:tc>
          <w:tcPr>
            <w:tcW w:w="2600" w:type="dxa"/>
            <w:shd w:val="clear" w:color="auto" w:fill="FFEBE7"/>
          </w:tcPr>
          <w:p w14:paraId="75832AB1" w14:textId="77777777" w:rsidR="003F47E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Ejecutar movimientos corporales que impliquen coordinación y equilibrio, como correr, saltar, rodar, girar, reptar, trepar y marchar.</w:t>
            </w:r>
          </w:p>
          <w:p w14:paraId="0BEEC57F" w14:textId="77777777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Desplazarse en distintas posiciones, direcciones y velocidades.</w:t>
            </w:r>
          </w:p>
          <w:p w14:paraId="2DD25C23" w14:textId="77777777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Mantener el equilibrio en situaciones de reposo (parado, sentado y acostado), y en actividad física (como girar y brincar).</w:t>
            </w:r>
          </w:p>
          <w:p w14:paraId="7F6A3DDD" w14:textId="77777777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Participar en juegos y actividades individuales y en coordinación con otros.</w:t>
            </w:r>
          </w:p>
          <w:p w14:paraId="5726D0CD" w14:textId="3A1780E7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- Resolver problemas en acciones que implican el movimiento de</w:t>
            </w:r>
          </w:p>
          <w:p w14:paraId="09D8B0DE" w14:textId="1A6CA209" w:rsidR="00247EB5" w:rsidRPr="00247EB5" w:rsidRDefault="00247EB5" w:rsidP="002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B5">
              <w:rPr>
                <w:rFonts w:ascii="Times New Roman" w:hAnsi="Times New Roman" w:cs="Times New Roman"/>
                <w:sz w:val="24"/>
                <w:szCs w:val="24"/>
              </w:rPr>
              <w:t>distintas partes del cuerpo.</w:t>
            </w:r>
          </w:p>
        </w:tc>
      </w:tr>
    </w:tbl>
    <w:p w14:paraId="0D4BA2FE" w14:textId="29B8A445" w:rsidR="00C51DA9" w:rsidRPr="00C51DA9" w:rsidRDefault="00C51DA9" w:rsidP="00C51DA9">
      <w:pPr>
        <w:rPr>
          <w:rFonts w:ascii="Arial" w:hAnsi="Arial" w:cs="Arial"/>
        </w:rPr>
      </w:pPr>
    </w:p>
    <w:p w14:paraId="063591FF" w14:textId="502E898D" w:rsidR="00C51DA9" w:rsidRPr="00C51DA9" w:rsidRDefault="00C51DA9" w:rsidP="00C51DA9">
      <w:pPr>
        <w:rPr>
          <w:rFonts w:ascii="Arial" w:hAnsi="Arial" w:cs="Arial"/>
        </w:rPr>
      </w:pPr>
    </w:p>
    <w:p w14:paraId="1CDA353E" w14:textId="77777777" w:rsidR="001B5D9B" w:rsidRPr="001B5D9B" w:rsidRDefault="001B5D9B" w:rsidP="001B5D9B">
      <w:pPr>
        <w:ind w:firstLine="708"/>
        <w:rPr>
          <w:rFonts w:ascii="Arial" w:hAnsi="Arial" w:cs="Arial"/>
        </w:rPr>
      </w:pPr>
    </w:p>
    <w:sectPr w:rsidR="001B5D9B" w:rsidRPr="001B5D9B" w:rsidSect="00601EB7">
      <w:pgSz w:w="15840" w:h="12240" w:orient="landscape"/>
      <w:pgMar w:top="1701" w:right="1417" w:bottom="170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658F" w14:textId="77777777" w:rsidR="007D2B4F" w:rsidRDefault="007D2B4F" w:rsidP="00C51DA9">
      <w:pPr>
        <w:spacing w:after="0" w:line="240" w:lineRule="auto"/>
      </w:pPr>
      <w:r>
        <w:separator/>
      </w:r>
    </w:p>
  </w:endnote>
  <w:endnote w:type="continuationSeparator" w:id="0">
    <w:p w14:paraId="658D1301" w14:textId="77777777" w:rsidR="007D2B4F" w:rsidRDefault="007D2B4F" w:rsidP="00C5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E1DD" w14:textId="77777777" w:rsidR="007D2B4F" w:rsidRDefault="007D2B4F" w:rsidP="00C51DA9">
      <w:pPr>
        <w:spacing w:after="0" w:line="240" w:lineRule="auto"/>
      </w:pPr>
      <w:r>
        <w:separator/>
      </w:r>
    </w:p>
  </w:footnote>
  <w:footnote w:type="continuationSeparator" w:id="0">
    <w:p w14:paraId="049EC6E9" w14:textId="77777777" w:rsidR="007D2B4F" w:rsidRDefault="007D2B4F" w:rsidP="00C5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C2B"/>
    <w:multiLevelType w:val="hybridMultilevel"/>
    <w:tmpl w:val="00A637B6"/>
    <w:lvl w:ilvl="0" w:tplc="8DE89B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D00"/>
    <w:multiLevelType w:val="hybridMultilevel"/>
    <w:tmpl w:val="F13AE5D0"/>
    <w:lvl w:ilvl="0" w:tplc="3528A2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2630"/>
    <w:multiLevelType w:val="hybridMultilevel"/>
    <w:tmpl w:val="85AEF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37B7"/>
    <w:multiLevelType w:val="hybridMultilevel"/>
    <w:tmpl w:val="F5F44748"/>
    <w:lvl w:ilvl="0" w:tplc="8BF010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301B"/>
    <w:multiLevelType w:val="hybridMultilevel"/>
    <w:tmpl w:val="1E40D8E4"/>
    <w:lvl w:ilvl="0" w:tplc="9F389B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2A76"/>
    <w:multiLevelType w:val="hybridMultilevel"/>
    <w:tmpl w:val="9606CFE4"/>
    <w:lvl w:ilvl="0" w:tplc="9F389B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4744"/>
    <w:multiLevelType w:val="hybridMultilevel"/>
    <w:tmpl w:val="72E43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62293"/>
    <w:multiLevelType w:val="hybridMultilevel"/>
    <w:tmpl w:val="27A42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D66"/>
    <w:multiLevelType w:val="hybridMultilevel"/>
    <w:tmpl w:val="25EA0604"/>
    <w:lvl w:ilvl="0" w:tplc="407A1A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1988"/>
    <w:multiLevelType w:val="hybridMultilevel"/>
    <w:tmpl w:val="5D029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77D5"/>
    <w:multiLevelType w:val="hybridMultilevel"/>
    <w:tmpl w:val="D2A82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44D68"/>
    <w:multiLevelType w:val="hybridMultilevel"/>
    <w:tmpl w:val="4A40FA5A"/>
    <w:lvl w:ilvl="0" w:tplc="EFD43A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F0663"/>
    <w:multiLevelType w:val="hybridMultilevel"/>
    <w:tmpl w:val="8640AFE6"/>
    <w:lvl w:ilvl="0" w:tplc="0CA80DD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E47F3"/>
    <w:multiLevelType w:val="hybridMultilevel"/>
    <w:tmpl w:val="5E7AD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A9"/>
    <w:rsid w:val="00043B85"/>
    <w:rsid w:val="001B5D9B"/>
    <w:rsid w:val="00236DD3"/>
    <w:rsid w:val="00247EB5"/>
    <w:rsid w:val="003F47E5"/>
    <w:rsid w:val="004655FB"/>
    <w:rsid w:val="00562E8D"/>
    <w:rsid w:val="005D4E2A"/>
    <w:rsid w:val="00601EB7"/>
    <w:rsid w:val="0065264C"/>
    <w:rsid w:val="006B32F8"/>
    <w:rsid w:val="007D2B4F"/>
    <w:rsid w:val="00902B8B"/>
    <w:rsid w:val="00A51DFD"/>
    <w:rsid w:val="00C51DA9"/>
    <w:rsid w:val="00C90D7E"/>
    <w:rsid w:val="00DC3A96"/>
    <w:rsid w:val="00EC154E"/>
    <w:rsid w:val="00F20AB4"/>
    <w:rsid w:val="00F34759"/>
    <w:rsid w:val="00F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D50C"/>
  <w15:chartTrackingRefBased/>
  <w15:docId w15:val="{F6E813F8-414F-435F-A55E-C78A07F6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3B8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1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DA9"/>
  </w:style>
  <w:style w:type="paragraph" w:styleId="Piedepgina">
    <w:name w:val="footer"/>
    <w:basedOn w:val="Normal"/>
    <w:link w:val="PiedepginaCar"/>
    <w:uiPriority w:val="99"/>
    <w:unhideWhenUsed/>
    <w:rsid w:val="00C51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DA9"/>
  </w:style>
  <w:style w:type="paragraph" w:styleId="Prrafodelista">
    <w:name w:val="List Paragraph"/>
    <w:basedOn w:val="Normal"/>
    <w:uiPriority w:val="34"/>
    <w:qFormat/>
    <w:rsid w:val="00F3475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43B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43B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01.117.133.137/sistema/mensajes/EnviaMensaje1.asp?e=enep-00042&amp;c=600765339&amp;p=7MB6219B7B21M1746MM137M0A&amp;idMateria=6127&amp;idMateria=6127&amp;a=M208&amp;an=EVA%20FABIOLA%20RUIZ%20PRAD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SNTE</cp:lastModifiedBy>
  <cp:revision>2</cp:revision>
  <dcterms:created xsi:type="dcterms:W3CDTF">2021-05-06T19:21:00Z</dcterms:created>
  <dcterms:modified xsi:type="dcterms:W3CDTF">2021-05-06T19:21:00Z</dcterms:modified>
</cp:coreProperties>
</file>