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C92F7" w14:textId="77777777" w:rsidR="007B7FB0" w:rsidRDefault="007B7FB0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4651FDA2" wp14:editId="527C02B9">
            <wp:simplePos x="0" y="0"/>
            <wp:positionH relativeFrom="column">
              <wp:posOffset>-461010</wp:posOffset>
            </wp:positionH>
            <wp:positionV relativeFrom="paragraph">
              <wp:posOffset>0</wp:posOffset>
            </wp:positionV>
            <wp:extent cx="1011949" cy="75247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949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2ED0CA" w14:textId="77777777" w:rsidR="007B7FB0" w:rsidRDefault="007B7FB0" w:rsidP="007B7FB0">
      <w:pPr>
        <w:jc w:val="center"/>
        <w:rPr>
          <w:rFonts w:ascii="Arial Narrow" w:hAnsi="Arial Narrow"/>
          <w:sz w:val="32"/>
        </w:rPr>
      </w:pPr>
      <w:r w:rsidRPr="007B7FB0">
        <w:rPr>
          <w:rFonts w:ascii="Arial Narrow" w:hAnsi="Arial Narrow"/>
          <w:sz w:val="32"/>
        </w:rPr>
        <w:t>ESCUELA NORMAL DE EDUCACION PREESCOLAR</w:t>
      </w:r>
    </w:p>
    <w:p w14:paraId="740CC506" w14:textId="77777777" w:rsidR="00B30ECD" w:rsidRPr="007B7FB0" w:rsidRDefault="00B30ECD" w:rsidP="007B7FB0">
      <w:pPr>
        <w:jc w:val="center"/>
        <w:rPr>
          <w:rFonts w:ascii="Arial Narrow" w:hAnsi="Arial Narrow"/>
          <w:sz w:val="32"/>
        </w:rPr>
      </w:pPr>
    </w:p>
    <w:p w14:paraId="28EF69BF" w14:textId="77777777" w:rsidR="007B7FB0" w:rsidRDefault="007B7FB0" w:rsidP="007B7FB0">
      <w:pPr>
        <w:jc w:val="center"/>
        <w:rPr>
          <w:rFonts w:ascii="Arial Narrow" w:hAnsi="Arial Narrow"/>
          <w:sz w:val="32"/>
        </w:rPr>
      </w:pPr>
      <w:r w:rsidRPr="007B7FB0">
        <w:rPr>
          <w:rFonts w:ascii="Arial Narrow" w:hAnsi="Arial Narrow"/>
          <w:sz w:val="32"/>
        </w:rPr>
        <w:t>PLANEACION Y EVALUACION DE LA ENSEÑANZA Y EL APRENDIZAJE</w:t>
      </w:r>
    </w:p>
    <w:p w14:paraId="03B893E4" w14:textId="77777777" w:rsidR="00B30ECD" w:rsidRPr="007B7FB0" w:rsidRDefault="00B30ECD" w:rsidP="007B7FB0">
      <w:pPr>
        <w:jc w:val="center"/>
        <w:rPr>
          <w:rFonts w:ascii="Arial Narrow" w:hAnsi="Arial Narrow"/>
          <w:sz w:val="32"/>
        </w:rPr>
      </w:pPr>
    </w:p>
    <w:p w14:paraId="5B0E3A96" w14:textId="77777777" w:rsidR="007B7FB0" w:rsidRDefault="007B7FB0" w:rsidP="007B7FB0">
      <w:pPr>
        <w:jc w:val="center"/>
        <w:rPr>
          <w:rFonts w:ascii="Arial Narrow" w:hAnsi="Arial Narrow"/>
          <w:sz w:val="32"/>
        </w:rPr>
      </w:pPr>
      <w:r w:rsidRPr="007B7FB0">
        <w:rPr>
          <w:rFonts w:ascii="Arial Narrow" w:hAnsi="Arial Narrow"/>
          <w:sz w:val="32"/>
        </w:rPr>
        <w:t>CUADRO COMPARATIVO</w:t>
      </w:r>
    </w:p>
    <w:p w14:paraId="4BEA8580" w14:textId="77777777" w:rsidR="00B30ECD" w:rsidRPr="007B7FB0" w:rsidRDefault="00B30ECD" w:rsidP="007B7FB0">
      <w:pPr>
        <w:jc w:val="center"/>
        <w:rPr>
          <w:rFonts w:ascii="Arial Narrow" w:hAnsi="Arial Narrow"/>
          <w:sz w:val="32"/>
        </w:rPr>
      </w:pPr>
    </w:p>
    <w:p w14:paraId="7F1066BF" w14:textId="77777777" w:rsidR="007B7FB0" w:rsidRPr="007B7FB0" w:rsidRDefault="007B7FB0" w:rsidP="007B7FB0">
      <w:pPr>
        <w:jc w:val="center"/>
        <w:rPr>
          <w:rFonts w:ascii="Arial Narrow" w:hAnsi="Arial Narrow"/>
          <w:sz w:val="32"/>
        </w:rPr>
      </w:pPr>
      <w:r w:rsidRPr="007B7FB0">
        <w:rPr>
          <w:rFonts w:ascii="Arial Narrow" w:hAnsi="Arial Narrow"/>
          <w:sz w:val="32"/>
        </w:rPr>
        <w:t>DOCENTE: EVA FABIOLA RUIZ PRADIS</w:t>
      </w:r>
    </w:p>
    <w:p w14:paraId="3342B921" w14:textId="77777777" w:rsidR="007B7FB0" w:rsidRPr="007B7FB0" w:rsidRDefault="007B7FB0" w:rsidP="007B7FB0">
      <w:pPr>
        <w:jc w:val="center"/>
        <w:rPr>
          <w:rFonts w:ascii="Arial Narrow" w:hAnsi="Arial Narrow"/>
          <w:sz w:val="32"/>
        </w:rPr>
      </w:pPr>
      <w:r w:rsidRPr="007B7FB0">
        <w:rPr>
          <w:rFonts w:ascii="Arial Narrow" w:hAnsi="Arial Narrow"/>
          <w:sz w:val="32"/>
        </w:rPr>
        <w:t>ALUMNAS:   KENYA KATHERINE JARAMILLO</w:t>
      </w:r>
    </w:p>
    <w:p w14:paraId="21C4F7B0" w14:textId="77777777" w:rsidR="007B7FB0" w:rsidRPr="007B7FB0" w:rsidRDefault="007B7FB0" w:rsidP="007B7FB0">
      <w:pPr>
        <w:jc w:val="center"/>
        <w:rPr>
          <w:rFonts w:ascii="Arial Narrow" w:hAnsi="Arial Narrow"/>
          <w:sz w:val="32"/>
        </w:rPr>
      </w:pPr>
      <w:r w:rsidRPr="007B7FB0">
        <w:rPr>
          <w:rFonts w:ascii="Arial Narrow" w:hAnsi="Arial Narrow"/>
          <w:sz w:val="32"/>
        </w:rPr>
        <w:t>AIDE PATRICIA MACHORRO</w:t>
      </w:r>
    </w:p>
    <w:p w14:paraId="1C5EE678" w14:textId="77777777" w:rsidR="007B7FB0" w:rsidRPr="007B7FB0" w:rsidRDefault="007B7FB0" w:rsidP="007B7FB0">
      <w:pPr>
        <w:jc w:val="center"/>
        <w:rPr>
          <w:rFonts w:ascii="Arial Narrow" w:hAnsi="Arial Narrow"/>
          <w:sz w:val="32"/>
        </w:rPr>
      </w:pPr>
      <w:r w:rsidRPr="007B7FB0">
        <w:rPr>
          <w:rFonts w:ascii="Arial Narrow" w:hAnsi="Arial Narrow"/>
          <w:sz w:val="32"/>
        </w:rPr>
        <w:t>EVELIN MEDINA RAMIREZ</w:t>
      </w:r>
    </w:p>
    <w:p w14:paraId="7FBC40AA" w14:textId="77777777" w:rsidR="007B7FB0" w:rsidRPr="007B7FB0" w:rsidRDefault="007B7FB0" w:rsidP="007B7FB0">
      <w:pPr>
        <w:jc w:val="center"/>
        <w:rPr>
          <w:rFonts w:ascii="Arial Narrow" w:hAnsi="Arial Narrow"/>
          <w:sz w:val="32"/>
        </w:rPr>
      </w:pPr>
      <w:r w:rsidRPr="007B7FB0">
        <w:rPr>
          <w:rFonts w:ascii="Arial Narrow" w:hAnsi="Arial Narrow"/>
          <w:sz w:val="32"/>
        </w:rPr>
        <w:t>CAMILA MONSERRAT MONCADA</w:t>
      </w:r>
    </w:p>
    <w:p w14:paraId="7409A700" w14:textId="77777777" w:rsidR="007B7FB0" w:rsidRPr="007B7FB0" w:rsidRDefault="007B7FB0" w:rsidP="007B7FB0">
      <w:pPr>
        <w:jc w:val="center"/>
        <w:rPr>
          <w:rFonts w:ascii="Arial Narrow" w:hAnsi="Arial Narrow"/>
          <w:sz w:val="32"/>
        </w:rPr>
      </w:pPr>
      <w:r w:rsidRPr="007B7FB0">
        <w:rPr>
          <w:rFonts w:ascii="Arial Narrow" w:hAnsi="Arial Narrow"/>
          <w:sz w:val="32"/>
        </w:rPr>
        <w:t>NATALIA ELIZABETH RAMIREZ</w:t>
      </w:r>
    </w:p>
    <w:p w14:paraId="3158A4E9" w14:textId="77777777" w:rsidR="007B7FB0" w:rsidRPr="007B7FB0" w:rsidRDefault="007B7FB0" w:rsidP="007B7FB0">
      <w:pPr>
        <w:jc w:val="center"/>
        <w:rPr>
          <w:rFonts w:ascii="Arial Narrow" w:hAnsi="Arial Narrow"/>
          <w:sz w:val="32"/>
        </w:rPr>
      </w:pPr>
      <w:r w:rsidRPr="007B7FB0">
        <w:rPr>
          <w:rFonts w:ascii="Arial Narrow" w:hAnsi="Arial Narrow"/>
          <w:sz w:val="32"/>
        </w:rPr>
        <w:t>VALERIA TORRES GUTIERRES</w:t>
      </w:r>
    </w:p>
    <w:p w14:paraId="30BB4681" w14:textId="77777777" w:rsidR="00B30ECD" w:rsidRDefault="007B7FB0" w:rsidP="007B7FB0">
      <w:pPr>
        <w:jc w:val="center"/>
        <w:rPr>
          <w:rFonts w:ascii="Arial Narrow" w:hAnsi="Arial Narrow"/>
          <w:sz w:val="32"/>
        </w:rPr>
      </w:pPr>
      <w:r w:rsidRPr="007B7FB0">
        <w:rPr>
          <w:rFonts w:ascii="Arial Narrow" w:hAnsi="Arial Narrow"/>
          <w:sz w:val="32"/>
        </w:rPr>
        <w:t>VALERIA KARELY ZAMARRIPA</w:t>
      </w:r>
    </w:p>
    <w:p w14:paraId="1B8C7DC2" w14:textId="77777777" w:rsidR="00B30ECD" w:rsidRDefault="00B30ECD" w:rsidP="007B7FB0">
      <w:pPr>
        <w:jc w:val="center"/>
        <w:rPr>
          <w:rFonts w:ascii="Arial Narrow" w:hAnsi="Arial Narrow"/>
          <w:sz w:val="32"/>
        </w:rPr>
      </w:pPr>
    </w:p>
    <w:p w14:paraId="77C14C79" w14:textId="77777777" w:rsidR="007B7FB0" w:rsidRPr="00B30ECD" w:rsidRDefault="00B30ECD" w:rsidP="00B30ECD">
      <w:pPr>
        <w:jc w:val="center"/>
        <w:rPr>
          <w:sz w:val="32"/>
        </w:rPr>
      </w:pPr>
      <w:r w:rsidRPr="00B30ECD">
        <w:rPr>
          <w:sz w:val="32"/>
        </w:rPr>
        <w:t>1°D</w:t>
      </w:r>
    </w:p>
    <w:p w14:paraId="4D9FA55C" w14:textId="77777777" w:rsidR="00B30ECD" w:rsidRDefault="00B30ECD" w:rsidP="00B30ECD">
      <w:pPr>
        <w:jc w:val="right"/>
        <w:rPr>
          <w:sz w:val="32"/>
        </w:rPr>
      </w:pPr>
      <w:r w:rsidRPr="00B30ECD">
        <w:rPr>
          <w:sz w:val="32"/>
        </w:rPr>
        <w:t xml:space="preserve">05/05/2021    </w:t>
      </w:r>
    </w:p>
    <w:p w14:paraId="00978761" w14:textId="77777777" w:rsidR="00B30ECD" w:rsidRPr="00B30ECD" w:rsidRDefault="00B30ECD" w:rsidP="00B30ECD">
      <w:pPr>
        <w:jc w:val="right"/>
        <w:rPr>
          <w:sz w:val="32"/>
        </w:rPr>
      </w:pPr>
      <w:r w:rsidRPr="00B30ECD">
        <w:rPr>
          <w:sz w:val="32"/>
        </w:rPr>
        <w:t>SALTILLO, COAHUILA</w:t>
      </w:r>
    </w:p>
    <w:p w14:paraId="50313641" w14:textId="77777777" w:rsidR="00B30ECD" w:rsidRDefault="00B30ECD" w:rsidP="00B30ECD">
      <w:pPr>
        <w:jc w:val="both"/>
      </w:pPr>
    </w:p>
    <w:p w14:paraId="0AFB474A" w14:textId="77777777" w:rsidR="00B30ECD" w:rsidRDefault="00B30ECD" w:rsidP="00B30ECD">
      <w:pPr>
        <w:jc w:val="both"/>
      </w:pPr>
    </w:p>
    <w:p w14:paraId="64EAA17F" w14:textId="77777777" w:rsidR="00B30ECD" w:rsidRDefault="00B30ECD" w:rsidP="00B30ECD">
      <w:pPr>
        <w:jc w:val="both"/>
      </w:pPr>
    </w:p>
    <w:p w14:paraId="18426725" w14:textId="77777777" w:rsidR="00B30ECD" w:rsidRDefault="00B30ECD" w:rsidP="00B30ECD">
      <w:pPr>
        <w:jc w:val="both"/>
      </w:pPr>
    </w:p>
    <w:p w14:paraId="467BC065" w14:textId="77777777" w:rsidR="00B30ECD" w:rsidRDefault="00B30ECD" w:rsidP="00B30ECD">
      <w:pPr>
        <w:jc w:val="both"/>
      </w:pPr>
    </w:p>
    <w:tbl>
      <w:tblPr>
        <w:tblStyle w:val="Tablaconcuadrcula"/>
        <w:tblpPr w:leftFromText="141" w:rightFromText="141" w:vertAnchor="text" w:horzAnchor="margin" w:tblpXSpec="center" w:tblpY="-66"/>
        <w:tblW w:w="10481" w:type="dxa"/>
        <w:tblLook w:val="04A0" w:firstRow="1" w:lastRow="0" w:firstColumn="1" w:lastColumn="0" w:noHBand="0" w:noVBand="1"/>
      </w:tblPr>
      <w:tblGrid>
        <w:gridCol w:w="2124"/>
        <w:gridCol w:w="2005"/>
        <w:gridCol w:w="2297"/>
        <w:gridCol w:w="2396"/>
        <w:gridCol w:w="2217"/>
      </w:tblGrid>
      <w:tr w:rsidR="008A56D9" w14:paraId="0637A3E5" w14:textId="77777777" w:rsidTr="001B3DF2">
        <w:trPr>
          <w:trHeight w:val="699"/>
        </w:trPr>
        <w:tc>
          <w:tcPr>
            <w:tcW w:w="1770" w:type="dxa"/>
            <w:shd w:val="clear" w:color="auto" w:fill="auto"/>
          </w:tcPr>
          <w:p w14:paraId="7DB94868" w14:textId="77777777" w:rsidR="008A56D9" w:rsidRDefault="008A56D9" w:rsidP="008A56D9">
            <w:r>
              <w:rPr>
                <w:rFonts w:ascii="Arial" w:hAnsi="Arial" w:cs="Arial"/>
              </w:rPr>
              <w:lastRenderedPageBreak/>
              <w:t>CAMPOS DE FORMACIÓN ACADEMICA</w:t>
            </w:r>
          </w:p>
        </w:tc>
        <w:tc>
          <w:tcPr>
            <w:tcW w:w="2005" w:type="dxa"/>
          </w:tcPr>
          <w:p w14:paraId="481BAB2D" w14:textId="77777777" w:rsidR="008A56D9" w:rsidRDefault="008A56D9" w:rsidP="008A56D9">
            <w:r>
              <w:rPr>
                <w:rFonts w:ascii="Arial" w:hAnsi="Arial" w:cs="Arial"/>
              </w:rPr>
              <w:t>ENFOQUE PEDAGOGICO</w:t>
            </w:r>
          </w:p>
        </w:tc>
        <w:tc>
          <w:tcPr>
            <w:tcW w:w="2162" w:type="dxa"/>
          </w:tcPr>
          <w:p w14:paraId="6882BEAD" w14:textId="77777777" w:rsidR="008A56D9" w:rsidRDefault="008A56D9" w:rsidP="008A56D9">
            <w:r>
              <w:rPr>
                <w:rFonts w:ascii="Arial" w:hAnsi="Arial" w:cs="Arial"/>
              </w:rPr>
              <w:t>PROPOSITOS DEL CAMPO</w:t>
            </w:r>
          </w:p>
        </w:tc>
        <w:tc>
          <w:tcPr>
            <w:tcW w:w="2396" w:type="dxa"/>
          </w:tcPr>
          <w:p w14:paraId="7AD9F12C" w14:textId="77777777" w:rsidR="008A56D9" w:rsidRDefault="008A56D9" w:rsidP="008A56D9">
            <w:r>
              <w:rPr>
                <w:rFonts w:ascii="Arial" w:hAnsi="Arial" w:cs="Arial"/>
              </w:rPr>
              <w:t>CONTENIDOS DEL CAMPO</w:t>
            </w:r>
          </w:p>
        </w:tc>
        <w:tc>
          <w:tcPr>
            <w:tcW w:w="2148" w:type="dxa"/>
          </w:tcPr>
          <w:p w14:paraId="16062EA1" w14:textId="77777777" w:rsidR="008A56D9" w:rsidRPr="00D861D5" w:rsidRDefault="008A56D9" w:rsidP="008A56D9">
            <w:pPr>
              <w:rPr>
                <w:sz w:val="20"/>
              </w:rPr>
            </w:pPr>
            <w:r w:rsidRPr="00D861D5">
              <w:rPr>
                <w:rFonts w:ascii="Arial" w:hAnsi="Arial" w:cs="Arial"/>
                <w:sz w:val="20"/>
              </w:rPr>
              <w:t>ESTRATEGÍAS O METODOLOGIA</w:t>
            </w:r>
          </w:p>
        </w:tc>
      </w:tr>
      <w:tr w:rsidR="008A56D9" w14:paraId="2DCC42EC" w14:textId="77777777" w:rsidTr="001B3DF2">
        <w:trPr>
          <w:trHeight w:val="699"/>
        </w:trPr>
        <w:tc>
          <w:tcPr>
            <w:tcW w:w="1770" w:type="dxa"/>
            <w:shd w:val="clear" w:color="auto" w:fill="auto"/>
          </w:tcPr>
          <w:p w14:paraId="1F972DA8" w14:textId="77777777" w:rsidR="008A56D9" w:rsidRDefault="008A56D9" w:rsidP="008A56D9">
            <w:pPr>
              <w:rPr>
                <w:rFonts w:ascii="Arial" w:hAnsi="Arial" w:cs="Arial"/>
              </w:rPr>
            </w:pPr>
            <w:r w:rsidRPr="00F716A7">
              <w:rPr>
                <w:rFonts w:ascii="Times New Roman" w:hAnsi="Times New Roman" w:cs="Times New Roman"/>
                <w:b/>
                <w:sz w:val="28"/>
              </w:rPr>
              <w:t>1:L Y C</w:t>
            </w:r>
          </w:p>
        </w:tc>
        <w:tc>
          <w:tcPr>
            <w:tcW w:w="2005" w:type="dxa"/>
          </w:tcPr>
          <w:p w14:paraId="05BF58FB" w14:textId="77777777" w:rsidR="008A56D9" w:rsidRPr="00AF7532" w:rsidRDefault="008A56D9" w:rsidP="008A56D9">
            <w:r w:rsidRPr="00AF7532">
              <w:t>se enfoca en que los niños gradualmente logren expresar ideas cada vez más completas acerca de sus sentimientos, opiniones o percepciones, por medio de experiencias de aprendizaje que favorezcan el intercambio oral intencionado con la docente y sus compañeros de grupo.</w:t>
            </w:r>
            <w:r w:rsidRPr="00AF7532">
              <w:br/>
              <w:t>En este nivel educativo implica que los niños logren estructurar enunciados más largos y mejor articulados, así como poner en juego su comprensión y reflexión sobre lo que dicen, a quién, cómo y para qué.</w:t>
            </w:r>
          </w:p>
          <w:p w14:paraId="18C54B96" w14:textId="77777777" w:rsidR="008A56D9" w:rsidRDefault="008A56D9" w:rsidP="008A56D9">
            <w:pPr>
              <w:rPr>
                <w:rFonts w:ascii="Arial" w:hAnsi="Arial" w:cs="Arial"/>
              </w:rPr>
            </w:pPr>
            <w:r w:rsidRPr="00AF7532">
              <w:t xml:space="preserve">También se pretende la aproximación de los niños a la lectura y la escritura a partir de la exploración y producción de textos escritos como acercamiento a la cultura escrita, de modo que comprendan que se </w:t>
            </w:r>
            <w:r w:rsidRPr="00AF7532">
              <w:lastRenderedPageBreak/>
              <w:t>escribe y se lee con intenciones.</w:t>
            </w:r>
          </w:p>
        </w:tc>
        <w:tc>
          <w:tcPr>
            <w:tcW w:w="2162" w:type="dxa"/>
          </w:tcPr>
          <w:p w14:paraId="63F16805" w14:textId="77777777" w:rsidR="008A56D9" w:rsidRPr="00256598" w:rsidRDefault="008A56D9" w:rsidP="008A56D9">
            <w:r w:rsidRPr="00256598">
              <w:lastRenderedPageBreak/>
              <w:t>Desarrollen su capacidad de expresarse oralmente y que se integren a la cultura escrita mediante la apropiación del sistema convencional de escritura y las experiencias de leer, interpretar y producir diversos tipos de textos.</w:t>
            </w:r>
          </w:p>
          <w:p w14:paraId="3F30804D" w14:textId="77777777" w:rsidR="008A56D9" w:rsidRDefault="008A56D9" w:rsidP="008A56D9">
            <w:pPr>
              <w:rPr>
                <w:rFonts w:ascii="Arial" w:hAnsi="Arial" w:cs="Arial"/>
              </w:rPr>
            </w:pPr>
            <w:r w:rsidRPr="00256598">
              <w:t xml:space="preserve">Se espera que en su tránsito por la educación preescolar en cualquier modalidad, los niños vivan experiencias que contribuyan a sus procesos de desarrollo y aprendizaje, y que de manera gradual puedan: </w:t>
            </w:r>
            <w:r w:rsidRPr="00256598">
              <w:br/>
              <w:t xml:space="preserve">1. Adquirir confianza para expresarse, dialogar y conversar en su lengua; mejorar su capacidad de escucha y enriquecer su lenguaje oral al comunicarse en situaciones variadas. </w:t>
            </w:r>
            <w:r w:rsidRPr="00256598">
              <w:br/>
              <w:t>2. Desarrollar interés y gusto por la lectura, usar diversos tipos de texto e identificar para qué sirven; iniciarse en la práctica de la escritura y reconocer algunas propiedades del sistema de escritura.</w:t>
            </w:r>
          </w:p>
        </w:tc>
        <w:tc>
          <w:tcPr>
            <w:tcW w:w="2396" w:type="dxa"/>
          </w:tcPr>
          <w:p w14:paraId="42B6E6CF" w14:textId="77777777" w:rsidR="008A56D9" w:rsidRDefault="008A56D9" w:rsidP="008A56D9">
            <w:r>
              <w:t>Eje:</w:t>
            </w:r>
          </w:p>
          <w:p w14:paraId="7DC16F0F" w14:textId="77777777" w:rsidR="008A56D9" w:rsidRDefault="008A56D9" w:rsidP="008A56D9">
            <w:r>
              <w:t>•</w:t>
            </w:r>
            <w:r>
              <w:tab/>
              <w:t>Oralidad</w:t>
            </w:r>
          </w:p>
          <w:p w14:paraId="00CE86D1" w14:textId="77777777" w:rsidR="008A56D9" w:rsidRDefault="008A56D9" w:rsidP="008A56D9">
            <w:r>
              <w:t>Tema:</w:t>
            </w:r>
          </w:p>
          <w:p w14:paraId="0E16B6DA" w14:textId="77777777" w:rsidR="008A56D9" w:rsidRDefault="008A56D9" w:rsidP="008A56D9">
            <w:r>
              <w:t>•</w:t>
            </w:r>
            <w:r>
              <w:tab/>
              <w:t>Conversación</w:t>
            </w:r>
          </w:p>
          <w:p w14:paraId="18718225" w14:textId="77777777" w:rsidR="008A56D9" w:rsidRDefault="008A56D9" w:rsidP="008A56D9">
            <w:r>
              <w:t>•</w:t>
            </w:r>
            <w:r>
              <w:tab/>
              <w:t>Narración</w:t>
            </w:r>
          </w:p>
          <w:p w14:paraId="559A8637" w14:textId="77777777" w:rsidR="008A56D9" w:rsidRDefault="008A56D9" w:rsidP="008A56D9">
            <w:r>
              <w:t>•</w:t>
            </w:r>
            <w:r>
              <w:tab/>
              <w:t>Descripción</w:t>
            </w:r>
          </w:p>
          <w:p w14:paraId="241BDA17" w14:textId="77777777" w:rsidR="008A56D9" w:rsidRDefault="008A56D9" w:rsidP="008A56D9">
            <w:r>
              <w:t>•</w:t>
            </w:r>
            <w:r>
              <w:tab/>
              <w:t>Explicación</w:t>
            </w:r>
          </w:p>
          <w:p w14:paraId="5B8A67F0" w14:textId="77777777" w:rsidR="008A56D9" w:rsidRDefault="008A56D9" w:rsidP="008A56D9">
            <w:r>
              <w:t>•</w:t>
            </w:r>
            <w:r>
              <w:tab/>
              <w:t>Reconocimiento de la diversidad lingüística y cultural</w:t>
            </w:r>
          </w:p>
          <w:p w14:paraId="67C25C3E" w14:textId="77777777" w:rsidR="008A56D9" w:rsidRDefault="008A56D9" w:rsidP="008A56D9"/>
          <w:p w14:paraId="2659B29B" w14:textId="77777777" w:rsidR="008A56D9" w:rsidRDefault="008A56D9" w:rsidP="008A56D9">
            <w:r>
              <w:t>Eje:</w:t>
            </w:r>
          </w:p>
          <w:p w14:paraId="5A25B65B" w14:textId="77777777" w:rsidR="008A56D9" w:rsidRDefault="008A56D9" w:rsidP="008A56D9">
            <w:r>
              <w:t>•</w:t>
            </w:r>
            <w:r>
              <w:tab/>
              <w:t>Estudio</w:t>
            </w:r>
          </w:p>
          <w:p w14:paraId="73D196EC" w14:textId="77777777" w:rsidR="008A56D9" w:rsidRDefault="008A56D9" w:rsidP="008A56D9">
            <w:r>
              <w:t>Tema:</w:t>
            </w:r>
          </w:p>
          <w:p w14:paraId="4A97E215" w14:textId="77777777" w:rsidR="008A56D9" w:rsidRDefault="008A56D9" w:rsidP="008A56D9">
            <w:r>
              <w:t>•</w:t>
            </w:r>
            <w:r>
              <w:tab/>
              <w:t>Empleo de acervos impresos y digitales</w:t>
            </w:r>
          </w:p>
          <w:p w14:paraId="3FC90D54" w14:textId="77777777" w:rsidR="008A56D9" w:rsidRDefault="008A56D9" w:rsidP="008A56D9">
            <w:r>
              <w:t>•</w:t>
            </w:r>
            <w:r>
              <w:tab/>
              <w:t>Búsqueda, análisis y registro de información</w:t>
            </w:r>
          </w:p>
          <w:p w14:paraId="1F113738" w14:textId="77777777" w:rsidR="008A56D9" w:rsidRDefault="008A56D9" w:rsidP="008A56D9">
            <w:r>
              <w:t>•</w:t>
            </w:r>
            <w:r>
              <w:tab/>
              <w:t>Intercambio oral y escrito de información</w:t>
            </w:r>
          </w:p>
          <w:p w14:paraId="728021CD" w14:textId="77777777" w:rsidR="008A56D9" w:rsidRDefault="008A56D9" w:rsidP="008A56D9"/>
          <w:p w14:paraId="389DBA19" w14:textId="77777777" w:rsidR="008A56D9" w:rsidRDefault="008A56D9" w:rsidP="008A56D9">
            <w:r>
              <w:t>Eje:</w:t>
            </w:r>
          </w:p>
          <w:p w14:paraId="15F9180B" w14:textId="77777777" w:rsidR="008A56D9" w:rsidRDefault="008A56D9" w:rsidP="008A56D9">
            <w:r>
              <w:t>•</w:t>
            </w:r>
            <w:r>
              <w:tab/>
              <w:t>Literatura</w:t>
            </w:r>
          </w:p>
          <w:p w14:paraId="101C1200" w14:textId="77777777" w:rsidR="008A56D9" w:rsidRDefault="008A56D9" w:rsidP="008A56D9">
            <w:r>
              <w:t>Tema:</w:t>
            </w:r>
          </w:p>
          <w:p w14:paraId="1FEB3FBA" w14:textId="77777777" w:rsidR="008A56D9" w:rsidRDefault="008A56D9" w:rsidP="008A56D9">
            <w:r>
              <w:t>•</w:t>
            </w:r>
            <w:r>
              <w:tab/>
              <w:t>Producción, interpretación e intercambio de narraciones</w:t>
            </w:r>
          </w:p>
          <w:p w14:paraId="1EF87F1D" w14:textId="77777777" w:rsidR="008A56D9" w:rsidRDefault="008A56D9" w:rsidP="008A56D9">
            <w:r>
              <w:t>•</w:t>
            </w:r>
            <w:r>
              <w:tab/>
              <w:t>Producción, interpretación e intercambio de poemas y juegos literarios</w:t>
            </w:r>
          </w:p>
          <w:p w14:paraId="3E314C62" w14:textId="77777777" w:rsidR="008A56D9" w:rsidRDefault="008A56D9" w:rsidP="008A56D9">
            <w:r>
              <w:t>•</w:t>
            </w:r>
            <w:r>
              <w:tab/>
              <w:t>Producción, interpretación e intercambio de textos de la tradición oral</w:t>
            </w:r>
          </w:p>
          <w:p w14:paraId="044C2512" w14:textId="77777777" w:rsidR="008A56D9" w:rsidRDefault="008A56D9" w:rsidP="008A56D9"/>
          <w:p w14:paraId="7836D25E" w14:textId="77777777" w:rsidR="008A56D9" w:rsidRDefault="008A56D9" w:rsidP="008A56D9">
            <w:r>
              <w:t>Eje:</w:t>
            </w:r>
          </w:p>
          <w:p w14:paraId="6A314E24" w14:textId="77777777" w:rsidR="008A56D9" w:rsidRDefault="008A56D9" w:rsidP="008A56D9">
            <w:r>
              <w:t>•</w:t>
            </w:r>
            <w:r>
              <w:tab/>
              <w:t>Participación Social</w:t>
            </w:r>
          </w:p>
          <w:p w14:paraId="008FADCC" w14:textId="77777777" w:rsidR="008A56D9" w:rsidRDefault="008A56D9" w:rsidP="008A56D9">
            <w:r>
              <w:t>Tema:</w:t>
            </w:r>
          </w:p>
          <w:p w14:paraId="230B221C" w14:textId="77777777" w:rsidR="008A56D9" w:rsidRDefault="008A56D9" w:rsidP="008A56D9">
            <w:r>
              <w:lastRenderedPageBreak/>
              <w:t>•</w:t>
            </w:r>
            <w:r>
              <w:tab/>
              <w:t>Uso de documentos que regulan la convivencia</w:t>
            </w:r>
          </w:p>
          <w:p w14:paraId="7D284C15" w14:textId="77777777" w:rsidR="008A56D9" w:rsidRDefault="008A56D9" w:rsidP="008A56D9">
            <w:r>
              <w:t>•</w:t>
            </w:r>
            <w:r>
              <w:tab/>
              <w:t>Análisis de medios de comunicación</w:t>
            </w:r>
          </w:p>
          <w:p w14:paraId="0DFBCB03" w14:textId="77777777" w:rsidR="008A56D9" w:rsidRDefault="008A56D9" w:rsidP="008A56D9">
            <w:pPr>
              <w:rPr>
                <w:rFonts w:ascii="Arial" w:hAnsi="Arial" w:cs="Arial"/>
              </w:rPr>
            </w:pPr>
            <w:r>
              <w:t>•</w:t>
            </w:r>
            <w:r>
              <w:tab/>
              <w:t>Producción e interpretación de una diversidad de textos cotidianos</w:t>
            </w:r>
          </w:p>
        </w:tc>
        <w:tc>
          <w:tcPr>
            <w:tcW w:w="2148" w:type="dxa"/>
          </w:tcPr>
          <w:p w14:paraId="0FA7FA40" w14:textId="77777777" w:rsidR="008A56D9" w:rsidRDefault="008A56D9" w:rsidP="008A56D9">
            <w:r>
              <w:lastRenderedPageBreak/>
              <w:t xml:space="preserve">En preescolar se pretende que los niños usen el lenguaje de manera cada vez más clara y precisa con diversas intenciones, y que comprendan la importancia de escuchar a los demás y tomar turnos para participar en las diferentes situaciones comunicativas. </w:t>
            </w:r>
          </w:p>
          <w:p w14:paraId="3A3819A8" w14:textId="77777777" w:rsidR="008A56D9" w:rsidRDefault="008A56D9" w:rsidP="008A56D9">
            <w:r>
              <w:t>Se pretende que los niños aprendan a hablar, indagar, consultar, organizar y comunicar información a partir de preguntas, con propuestas y hasta con apoyo de materiales como, por ejemplo, a partir de una canción, cantar, decir adivinanzas o de una rima. Para que los niños se incorporen a la cultura escrita es fundamental que en la escuela lean, escriban textos con tenciones de participación, que opinen, que relacionen textos o comentar y tomar notas.</w:t>
            </w:r>
          </w:p>
          <w:p w14:paraId="153D028C" w14:textId="77777777" w:rsidR="008A56D9" w:rsidRDefault="008A56D9" w:rsidP="008A56D9">
            <w:r>
              <w:t xml:space="preserve">Leer textos con los niños y comentarlos enriquecerá sus oportunidades de aprendizaje, aprenderán </w:t>
            </w:r>
            <w:r>
              <w:lastRenderedPageBreak/>
              <w:t>estrategias para la búsqueda de información.</w:t>
            </w:r>
          </w:p>
          <w:p w14:paraId="60977765" w14:textId="77777777" w:rsidR="008A56D9" w:rsidRPr="00D861D5" w:rsidRDefault="008A56D9" w:rsidP="008A56D9">
            <w:pPr>
              <w:rPr>
                <w:rFonts w:ascii="Arial" w:hAnsi="Arial" w:cs="Arial"/>
                <w:sz w:val="20"/>
              </w:rPr>
            </w:pPr>
            <w:r>
              <w:t>Se propone también que los niños aprendan a producir textos cortos usando sus propios recursos, aprendan a realizar actividades donde se incluya su nombre propio e interpretar las producciones escritas y compararlas a partir del conocimiento de escritura de nombre y otras palabras.</w:t>
            </w:r>
          </w:p>
        </w:tc>
      </w:tr>
      <w:tr w:rsidR="008A56D9" w14:paraId="2D35FEFA" w14:textId="77777777" w:rsidTr="001B3DF2">
        <w:trPr>
          <w:trHeight w:val="699"/>
        </w:trPr>
        <w:tc>
          <w:tcPr>
            <w:tcW w:w="1770" w:type="dxa"/>
            <w:shd w:val="clear" w:color="auto" w:fill="auto"/>
          </w:tcPr>
          <w:p w14:paraId="10301A6C" w14:textId="77777777" w:rsidR="008A56D9" w:rsidRDefault="008A56D9" w:rsidP="008A56D9">
            <w:pPr>
              <w:rPr>
                <w:rFonts w:ascii="Arial" w:hAnsi="Arial" w:cs="Arial"/>
              </w:rPr>
            </w:pPr>
            <w:r w:rsidRPr="00F716A7">
              <w:rPr>
                <w:rFonts w:ascii="Times New Roman" w:hAnsi="Times New Roman" w:cs="Times New Roman"/>
                <w:b/>
                <w:sz w:val="28"/>
              </w:rPr>
              <w:lastRenderedPageBreak/>
              <w:t>2:PM</w:t>
            </w:r>
          </w:p>
        </w:tc>
        <w:tc>
          <w:tcPr>
            <w:tcW w:w="2005" w:type="dxa"/>
          </w:tcPr>
          <w:p w14:paraId="20726E0A" w14:textId="77777777" w:rsidR="008A56D9" w:rsidRPr="00510EA5" w:rsidRDefault="008A56D9" w:rsidP="008A56D9">
            <w:pPr>
              <w:ind w:firstLine="708"/>
            </w:pPr>
            <w:r w:rsidRPr="00510EA5">
              <w:t xml:space="preserve">El pensamiento matemático es deductivo, desarrolla en el niño la capacidad para inferir resultados o conclusiones con base en condiciones y datos conocidos. Para su desarrollo es necesario que los alumnos realicen diversas actividades y resolver numerosas situaciones que representen un problema o un reto. En la búsqueda de solución se adquiere el conocimiento matemático implicado en dichas situaciones. En este proceso se </w:t>
            </w:r>
            <w:r w:rsidRPr="00510EA5">
              <w:lastRenderedPageBreak/>
              <w:t>posibilita también que los niños desarrollen formas de pensar para formular conjeturas y procedimientos. Esta perspectiva se basa en el planteamiento y la resolución de problemas también conocido como aprender resolviendo.</w:t>
            </w:r>
          </w:p>
          <w:p w14:paraId="60F43013" w14:textId="125D23A0" w:rsidR="008A56D9" w:rsidRDefault="008A56D9" w:rsidP="008A56D9">
            <w:pPr>
              <w:rPr>
                <w:rFonts w:ascii="Arial" w:hAnsi="Arial" w:cs="Arial"/>
              </w:rPr>
            </w:pPr>
            <w:r w:rsidRPr="00510EA5">
              <w:t>En el aprendizaje influyen el ambiente del aula y la organización de las situaciones. Los aprendizajes que requieren el uso de herramientas matemáticas como el conteo y los números necesitan tiempo porque las posibilidades de aprender resolviendo de cada alumno dependen de sus conocimientos y experiencias (la edad puede ser un referente para comprender algunas características de sus formas de pensar).</w:t>
            </w:r>
          </w:p>
        </w:tc>
        <w:tc>
          <w:tcPr>
            <w:tcW w:w="2162" w:type="dxa"/>
          </w:tcPr>
          <w:p w14:paraId="12E53CD2" w14:textId="77777777" w:rsidR="008A56D9" w:rsidRPr="00510EA5" w:rsidRDefault="008A56D9" w:rsidP="008A56D9">
            <w:r w:rsidRPr="00510EA5">
              <w:lastRenderedPageBreak/>
              <w:t>En el contexto escolar, el campo formativo Pensamiento Matemático busca que los estudiantes desarrollen esa forma de razonar tanto lógica como no convencional y que al hacerlo aprecien el valor de ese pensamiento, lo que ha de traducirse en actitudes y valores favorables hacia las matemáticas, su utilidad y su valor científico y cultural.</w:t>
            </w:r>
          </w:p>
          <w:p w14:paraId="7F5AF7B0" w14:textId="77777777" w:rsidR="008A56D9" w:rsidRPr="00510EA5" w:rsidRDefault="008A56D9" w:rsidP="008A56D9">
            <w:r w:rsidRPr="00510EA5">
              <w:t>Los propósitos a nivel preescolar son:</w:t>
            </w:r>
          </w:p>
          <w:p w14:paraId="5FDD0C01" w14:textId="77777777" w:rsidR="008A56D9" w:rsidRPr="00510EA5" w:rsidRDefault="008A56D9" w:rsidP="008A56D9">
            <w:r w:rsidRPr="00510EA5">
              <w:t xml:space="preserve">1. Usar el razonamiento matemático en situaciones diversas que demanden utilizar el conteo y los primeros números. </w:t>
            </w:r>
          </w:p>
          <w:p w14:paraId="3E225FF3" w14:textId="77777777" w:rsidR="008A56D9" w:rsidRPr="00510EA5" w:rsidRDefault="008A56D9" w:rsidP="008A56D9">
            <w:r w:rsidRPr="00510EA5">
              <w:t xml:space="preserve">2. Comprender las relaciones entre los datos de un problema y usar procedimientos </w:t>
            </w:r>
            <w:r w:rsidRPr="00510EA5">
              <w:lastRenderedPageBreak/>
              <w:t xml:space="preserve">propios para resolverlos. </w:t>
            </w:r>
          </w:p>
          <w:p w14:paraId="47C7C219" w14:textId="77777777" w:rsidR="008A56D9" w:rsidRDefault="008A56D9" w:rsidP="008A56D9">
            <w:pPr>
              <w:rPr>
                <w:rFonts w:ascii="Arial" w:hAnsi="Arial" w:cs="Arial"/>
              </w:rPr>
            </w:pPr>
            <w:r w:rsidRPr="00510EA5">
              <w:t>3. Razonar para reconocer atributos, comparar y medir la longitud de objetos y la capacidad de recipientes, así como para reconocer el orden temporal de diferentes sucesos y ubicar objetos en el espacio</w:t>
            </w:r>
          </w:p>
        </w:tc>
        <w:tc>
          <w:tcPr>
            <w:tcW w:w="2396" w:type="dxa"/>
          </w:tcPr>
          <w:p w14:paraId="556E043C" w14:textId="77777777" w:rsidR="008A56D9" w:rsidRPr="00510EA5" w:rsidRDefault="008A56D9" w:rsidP="008A56D9">
            <w:r w:rsidRPr="00510EA5">
              <w:lastRenderedPageBreak/>
              <w:t>Eje:</w:t>
            </w:r>
          </w:p>
          <w:p w14:paraId="78A552C0" w14:textId="77777777" w:rsidR="008A56D9" w:rsidRPr="00510EA5" w:rsidRDefault="008A56D9" w:rsidP="008A56D9">
            <w:r w:rsidRPr="00510EA5">
              <w:t>Número, álgebra y variación.</w:t>
            </w:r>
          </w:p>
          <w:p w14:paraId="79649199" w14:textId="77777777" w:rsidR="008A56D9" w:rsidRPr="00510EA5" w:rsidRDefault="008A56D9" w:rsidP="008A56D9">
            <w:r w:rsidRPr="00510EA5">
              <w:t>Temas:</w:t>
            </w:r>
          </w:p>
          <w:p w14:paraId="2232928B" w14:textId="77777777" w:rsidR="008A56D9" w:rsidRPr="00510EA5" w:rsidRDefault="008A56D9" w:rsidP="008A56D9">
            <w:pPr>
              <w:numPr>
                <w:ilvl w:val="0"/>
                <w:numId w:val="4"/>
              </w:numPr>
            </w:pPr>
            <w:r w:rsidRPr="00510EA5">
              <w:t>Número.</w:t>
            </w:r>
          </w:p>
          <w:p w14:paraId="092CB0FF" w14:textId="77777777" w:rsidR="008A56D9" w:rsidRPr="00510EA5" w:rsidRDefault="008A56D9" w:rsidP="008A56D9"/>
          <w:p w14:paraId="128ED997" w14:textId="77777777" w:rsidR="008A56D9" w:rsidRPr="00510EA5" w:rsidRDefault="008A56D9" w:rsidP="008A56D9">
            <w:r w:rsidRPr="00510EA5">
              <w:t xml:space="preserve">Eje: </w:t>
            </w:r>
          </w:p>
          <w:p w14:paraId="0D3E3D1E" w14:textId="77777777" w:rsidR="008A56D9" w:rsidRPr="00510EA5" w:rsidRDefault="008A56D9" w:rsidP="008A56D9">
            <w:r w:rsidRPr="00510EA5">
              <w:t>Forma, espacio y medida.</w:t>
            </w:r>
          </w:p>
          <w:p w14:paraId="27BB5169" w14:textId="77777777" w:rsidR="008A56D9" w:rsidRPr="00510EA5" w:rsidRDefault="008A56D9" w:rsidP="008A56D9">
            <w:r w:rsidRPr="00510EA5">
              <w:t>Temas:</w:t>
            </w:r>
          </w:p>
          <w:p w14:paraId="582EF4BF" w14:textId="77777777" w:rsidR="008A56D9" w:rsidRPr="00510EA5" w:rsidRDefault="008A56D9" w:rsidP="008A56D9">
            <w:pPr>
              <w:numPr>
                <w:ilvl w:val="0"/>
                <w:numId w:val="4"/>
              </w:numPr>
            </w:pPr>
            <w:r w:rsidRPr="00510EA5">
              <w:t>Ubicación espacial.</w:t>
            </w:r>
          </w:p>
          <w:p w14:paraId="1C7027CB" w14:textId="77777777" w:rsidR="008A56D9" w:rsidRPr="00510EA5" w:rsidRDefault="008A56D9" w:rsidP="008A56D9">
            <w:pPr>
              <w:numPr>
                <w:ilvl w:val="0"/>
                <w:numId w:val="4"/>
              </w:numPr>
            </w:pPr>
            <w:r w:rsidRPr="00510EA5">
              <w:t>Figuras y cuerpos geométricos.</w:t>
            </w:r>
          </w:p>
          <w:p w14:paraId="15B35983" w14:textId="77777777" w:rsidR="008A56D9" w:rsidRPr="00510EA5" w:rsidRDefault="008A56D9" w:rsidP="008A56D9">
            <w:pPr>
              <w:numPr>
                <w:ilvl w:val="0"/>
                <w:numId w:val="4"/>
              </w:numPr>
            </w:pPr>
            <w:r w:rsidRPr="00510EA5">
              <w:t>Magnitudes y medidas.</w:t>
            </w:r>
          </w:p>
          <w:p w14:paraId="1C7DA400" w14:textId="77777777" w:rsidR="008A56D9" w:rsidRPr="00510EA5" w:rsidRDefault="008A56D9" w:rsidP="008A56D9"/>
          <w:p w14:paraId="1B094A53" w14:textId="77777777" w:rsidR="008A56D9" w:rsidRPr="00510EA5" w:rsidRDefault="008A56D9" w:rsidP="008A56D9">
            <w:r w:rsidRPr="00510EA5">
              <w:t>Eje:</w:t>
            </w:r>
          </w:p>
          <w:p w14:paraId="4E752014" w14:textId="77777777" w:rsidR="008A56D9" w:rsidRPr="00510EA5" w:rsidRDefault="008A56D9" w:rsidP="008A56D9">
            <w:r w:rsidRPr="00510EA5">
              <w:t>Análisis de datos.</w:t>
            </w:r>
          </w:p>
          <w:p w14:paraId="7E5C7581" w14:textId="77777777" w:rsidR="008A56D9" w:rsidRPr="00510EA5" w:rsidRDefault="008A56D9" w:rsidP="008A56D9">
            <w:r w:rsidRPr="00510EA5">
              <w:t>Temas:</w:t>
            </w:r>
          </w:p>
          <w:p w14:paraId="3C14D8B0" w14:textId="77777777" w:rsidR="008A56D9" w:rsidRPr="00510EA5" w:rsidRDefault="008A56D9" w:rsidP="008A56D9">
            <w:pPr>
              <w:numPr>
                <w:ilvl w:val="0"/>
                <w:numId w:val="5"/>
              </w:numPr>
            </w:pPr>
            <w:r w:rsidRPr="00510EA5">
              <w:t>Recolección y representación de datos.</w:t>
            </w:r>
          </w:p>
          <w:p w14:paraId="06C9B77A" w14:textId="77777777" w:rsidR="008A56D9" w:rsidRDefault="008A56D9" w:rsidP="008A56D9">
            <w:pPr>
              <w:rPr>
                <w:rFonts w:ascii="Arial" w:hAnsi="Arial" w:cs="Arial"/>
              </w:rPr>
            </w:pPr>
          </w:p>
        </w:tc>
        <w:tc>
          <w:tcPr>
            <w:tcW w:w="2148" w:type="dxa"/>
          </w:tcPr>
          <w:p w14:paraId="03906724" w14:textId="77777777" w:rsidR="008A56D9" w:rsidRDefault="008A56D9" w:rsidP="008A56D9">
            <w:r>
              <w:t>La propuesta actual se basa en el planteamiento de actividades donde los niños resuelvan problemas que les permitan el desarrollo de capacidades y la construcción de conocimientos para utilizarlos en situaciones variadas. Los problemas deben generar un desafío o desequilibrio en los niños, pero sin que la situación supere su comprensión ni resulte tan sencilla que resolverla no represente un reto; problematizar implica entonces “retar intelectualmente a los niños”.</w:t>
            </w:r>
          </w:p>
          <w:p w14:paraId="55D17CCF" w14:textId="77777777" w:rsidR="008A56D9" w:rsidRDefault="008A56D9" w:rsidP="008A56D9">
            <w:r>
              <w:t>De este modo, se favorecen aspectos como:</w:t>
            </w:r>
          </w:p>
          <w:p w14:paraId="60ADFBE5" w14:textId="77777777" w:rsidR="008A56D9" w:rsidRDefault="008A56D9" w:rsidP="008A56D9">
            <w:r>
              <w:t xml:space="preserve">• Desarrollar actitudes frente a lo </w:t>
            </w:r>
            <w:r>
              <w:lastRenderedPageBreak/>
              <w:t xml:space="preserve">que desconocen, para buscar soluciones, para el trabajo en equipo y para alentar su seguridad y autonomía. </w:t>
            </w:r>
          </w:p>
          <w:p w14:paraId="0DA57336" w14:textId="77777777" w:rsidR="008A56D9" w:rsidRDefault="008A56D9" w:rsidP="008A56D9">
            <w:r>
              <w:t xml:space="preserve">• Comprender el significado de los números en diversos contextos como parte del desarrollo del pensamiento matemático. </w:t>
            </w:r>
          </w:p>
          <w:p w14:paraId="1F418B20" w14:textId="77777777" w:rsidR="008A56D9" w:rsidRDefault="008A56D9" w:rsidP="008A56D9">
            <w:r>
              <w:t xml:space="preserve">• Seleccionar, de aquello que han desarrollado gradualmente, lo que les es útil para resolver una situación. </w:t>
            </w:r>
          </w:p>
          <w:p w14:paraId="3083206B" w14:textId="77777777" w:rsidR="008A56D9" w:rsidRDefault="008A56D9" w:rsidP="008A56D9">
            <w:r>
              <w:t>• Utilizar sus capacidades para resolver problemas con mayor confianza y soltura.</w:t>
            </w:r>
          </w:p>
          <w:p w14:paraId="317F81E3" w14:textId="77777777" w:rsidR="008A56D9" w:rsidRDefault="008A56D9" w:rsidP="008A56D9">
            <w:r>
              <w:t>Es importante tener en cuenta que el problema debe ser claro y concreto, debe asegurarse que los niños entiendan la situación planteada, la cual debe presentarse de forma completa y no parcializada. Si es necesario, debe repetir a cada uno, al equipo o al grupo, según la organización del trabajo y teniendo como referencia lo que se observa, siguiendo la misma pauta indicativa.</w:t>
            </w:r>
          </w:p>
          <w:p w14:paraId="03A6B337" w14:textId="77777777" w:rsidR="008A56D9" w:rsidRPr="00D861D5" w:rsidRDefault="008A56D9" w:rsidP="008A56D9">
            <w:pPr>
              <w:rPr>
                <w:rFonts w:ascii="Arial" w:hAnsi="Arial" w:cs="Arial"/>
                <w:sz w:val="20"/>
              </w:rPr>
            </w:pPr>
            <w:r>
              <w:t xml:space="preserve">El tiempo destinado a la actividad debe ser el adecuado para que </w:t>
            </w:r>
            <w:r>
              <w:lastRenderedPageBreak/>
              <w:t>los alumnos puedan comprender el problema, explorar alternativas de solución y comentar en equipos. Es importante que, en ocasiones, resuelvan solos, pero lo es mucho más, si comparten y discuten sus ideas para resolver con otros compañeros: en parejas, pequeños equipos o con todo el grupo. Asimismo, hay que considerar que la resolución de los verdaderos problemas se da de forma lenta en un proceso que implica la reflexión y no la solución inmediata.</w:t>
            </w:r>
          </w:p>
        </w:tc>
      </w:tr>
      <w:tr w:rsidR="00473967" w14:paraId="14CDA91D" w14:textId="77777777" w:rsidTr="001B3DF2">
        <w:trPr>
          <w:trHeight w:val="699"/>
        </w:trPr>
        <w:tc>
          <w:tcPr>
            <w:tcW w:w="1770" w:type="dxa"/>
            <w:shd w:val="clear" w:color="auto" w:fill="auto"/>
          </w:tcPr>
          <w:p w14:paraId="0B8386EE" w14:textId="6D61E814" w:rsidR="00473967" w:rsidRDefault="00473967" w:rsidP="00473967">
            <w:pPr>
              <w:rPr>
                <w:rFonts w:ascii="Arial" w:hAnsi="Arial" w:cs="Arial"/>
              </w:rPr>
            </w:pPr>
            <w:r w:rsidRPr="00F716A7">
              <w:rPr>
                <w:rFonts w:ascii="Times New Roman" w:hAnsi="Times New Roman" w:cs="Times New Roman"/>
                <w:b/>
                <w:sz w:val="28"/>
              </w:rPr>
              <w:lastRenderedPageBreak/>
              <w:t>3:EYCMNS</w:t>
            </w:r>
          </w:p>
        </w:tc>
        <w:tc>
          <w:tcPr>
            <w:tcW w:w="2005" w:type="dxa"/>
          </w:tcPr>
          <w:p w14:paraId="4BC4489E" w14:textId="77777777" w:rsidR="00473967" w:rsidRPr="00C51043" w:rsidRDefault="00473967" w:rsidP="00473967">
            <w:r w:rsidRPr="00C51043">
              <w:t>Este campo está constituido por los enfoques de diversas disciplinas de las ciencias sociales, la biología, la física y la química, así como por aspectos sociales, políticos, económicos, culturales y éticos.</w:t>
            </w:r>
          </w:p>
          <w:p w14:paraId="4422A319" w14:textId="77777777" w:rsidR="00473967" w:rsidRPr="00C51043" w:rsidRDefault="00473967" w:rsidP="00473967">
            <w:r w:rsidRPr="00C51043">
              <w:t xml:space="preserve">El papel docente es, fundamentalmente, brindar experiencias para que los </w:t>
            </w:r>
          </w:p>
          <w:p w14:paraId="7FD7DDC7" w14:textId="77777777" w:rsidR="00473967" w:rsidRPr="00C51043" w:rsidRDefault="00473967" w:rsidP="00473967">
            <w:r w:rsidRPr="00C51043">
              <w:t xml:space="preserve">niños exploren; ser modelo de las capacidades que se pretende desarrollen </w:t>
            </w:r>
          </w:p>
          <w:p w14:paraId="17642A7C" w14:textId="77777777" w:rsidR="00473967" w:rsidRPr="00C51043" w:rsidRDefault="00473967" w:rsidP="00473967">
            <w:r w:rsidRPr="00C51043">
              <w:lastRenderedPageBreak/>
              <w:t xml:space="preserve">los niños; orientar su atención; darles motivos para observar; promover que </w:t>
            </w:r>
          </w:p>
          <w:p w14:paraId="78BE8F04" w14:textId="77777777" w:rsidR="00473967" w:rsidRPr="00C51043" w:rsidRDefault="00473967" w:rsidP="00473967">
            <w:r w:rsidRPr="00C51043">
              <w:t xml:space="preserve">describan, expliquen, compartan ideas; sugerir la consulta en variadas fuentes </w:t>
            </w:r>
          </w:p>
          <w:p w14:paraId="41818098" w14:textId="77777777" w:rsidR="00473967" w:rsidRPr="00C51043" w:rsidRDefault="00473967" w:rsidP="00473967">
            <w:r w:rsidRPr="00C51043">
              <w:t>de información.</w:t>
            </w:r>
          </w:p>
          <w:p w14:paraId="202F0FAD" w14:textId="77777777" w:rsidR="00473967" w:rsidRPr="00C51043" w:rsidRDefault="00473967" w:rsidP="00473967">
            <w:r w:rsidRPr="00C51043">
              <w:t>Su objetivo es que los alumnos desarrollen su curiosidad, imaginación e interés por aprender acerca de sí mismos, de las personas con quienes conviven y de los lugares en que se desenvuelven. A partir de situaciones de</w:t>
            </w:r>
          </w:p>
          <w:p w14:paraId="48792C20" w14:textId="77777777" w:rsidR="00473967" w:rsidRPr="00C51043" w:rsidRDefault="00473967" w:rsidP="00473967">
            <w:r w:rsidRPr="00C51043">
              <w:t>Aprendizaje significativas se contribuye a que reconozcan la historia personal y familiar, y las características de la naturaleza y la sociedad de la que forman</w:t>
            </w:r>
          </w:p>
          <w:p w14:paraId="6B9E9E04" w14:textId="77777777" w:rsidR="00473967" w:rsidRPr="00C51043" w:rsidRDefault="00473967" w:rsidP="00473967">
            <w:r w:rsidRPr="00C51043">
              <w:t xml:space="preserve">parte. </w:t>
            </w:r>
          </w:p>
          <w:p w14:paraId="3F20E9DA" w14:textId="77777777" w:rsidR="00473967" w:rsidRPr="00C51043" w:rsidRDefault="00473967" w:rsidP="00473967">
            <w:r w:rsidRPr="00C51043">
              <w:t xml:space="preserve">A demás de favorecer a que los niños se asuman como personas dignas y con derechos, aprendan a convivir con los demás y a reflexionar acerca del impacto que tienen sus acciones </w:t>
            </w:r>
            <w:r w:rsidRPr="00C51043">
              <w:lastRenderedPageBreak/>
              <w:t>en la naturaleza, para tomar una postura responsable y</w:t>
            </w:r>
          </w:p>
          <w:p w14:paraId="4FDBFE39" w14:textId="6CB82756" w:rsidR="00473967" w:rsidRDefault="00473967" w:rsidP="00473967">
            <w:pPr>
              <w:rPr>
                <w:rFonts w:ascii="Arial" w:hAnsi="Arial" w:cs="Arial"/>
              </w:rPr>
            </w:pPr>
            <w:r w:rsidRPr="00C51043">
              <w:t>participativa en el cuidado de su salud y del entorno.</w:t>
            </w:r>
          </w:p>
        </w:tc>
        <w:tc>
          <w:tcPr>
            <w:tcW w:w="2162" w:type="dxa"/>
          </w:tcPr>
          <w:p w14:paraId="5496E672" w14:textId="77777777" w:rsidR="00473967" w:rsidRPr="00293D15" w:rsidRDefault="00473967" w:rsidP="00473967">
            <w:r w:rsidRPr="00293D15">
              <w:lastRenderedPageBreak/>
              <w:t>Este campo está orientado a favorecer el desarrollo de las capacidades y actitudes que caracterizan al pensamiento reflexivo. Ello implica, en este nivel, poner en el centro</w:t>
            </w:r>
          </w:p>
          <w:p w14:paraId="3C138D23" w14:textId="77777777" w:rsidR="00473967" w:rsidRPr="00293D15" w:rsidRDefault="00473967" w:rsidP="00473967">
            <w:r w:rsidRPr="00293D15">
              <w:t>de los Aprendizajes esperados las acciones que los niños pueden realizar por sí mismos para indagar y reflexionar acerca de fenómenos y procesos del mundo natural y social.</w:t>
            </w:r>
          </w:p>
          <w:p w14:paraId="551A5CDE" w14:textId="77777777" w:rsidR="00473967" w:rsidRPr="00293D15" w:rsidRDefault="00473967" w:rsidP="00473967">
            <w:r w:rsidRPr="00293D15">
              <w:t xml:space="preserve">Se espera que los niños vivan experiencias que contribuyan a sus </w:t>
            </w:r>
            <w:r w:rsidRPr="00293D15">
              <w:lastRenderedPageBreak/>
              <w:t>procesos de desarrollo y</w:t>
            </w:r>
          </w:p>
          <w:p w14:paraId="6F6992BA" w14:textId="77777777" w:rsidR="00473967" w:rsidRPr="00293D15" w:rsidRDefault="00473967" w:rsidP="00473967">
            <w:r w:rsidRPr="00293D15">
              <w:t>aprendizaje, y gradualmente:</w:t>
            </w:r>
          </w:p>
          <w:p w14:paraId="402EE0DB" w14:textId="77777777" w:rsidR="00473967" w:rsidRPr="00293D15" w:rsidRDefault="00473967" w:rsidP="00473967">
            <w:r w:rsidRPr="00293D15">
              <w:t>1. Interesarse en la observación de los seres vivos y descubrir características</w:t>
            </w:r>
          </w:p>
          <w:p w14:paraId="617511FD" w14:textId="77777777" w:rsidR="00473967" w:rsidRPr="00293D15" w:rsidRDefault="00473967" w:rsidP="00473967">
            <w:r w:rsidRPr="00293D15">
              <w:t>que comparten.</w:t>
            </w:r>
          </w:p>
          <w:p w14:paraId="63400E58" w14:textId="77777777" w:rsidR="00473967" w:rsidRPr="00293D15" w:rsidRDefault="00473967" w:rsidP="00473967">
            <w:r w:rsidRPr="00293D15">
              <w:t>2. Describir, plantear preguntas, comparar, registrar información y elaborar</w:t>
            </w:r>
          </w:p>
          <w:p w14:paraId="2B733457" w14:textId="77777777" w:rsidR="00473967" w:rsidRPr="00293D15" w:rsidRDefault="00473967" w:rsidP="00473967">
            <w:r w:rsidRPr="00293D15">
              <w:t>explicaciones sobre procesos que observen y sobre los que puedan experimentar para poner a prueba sus ideas.</w:t>
            </w:r>
          </w:p>
          <w:p w14:paraId="45B4BF87" w14:textId="7DABB66F" w:rsidR="00473967" w:rsidRDefault="00473967" w:rsidP="00473967">
            <w:pPr>
              <w:rPr>
                <w:rFonts w:ascii="Arial" w:hAnsi="Arial" w:cs="Arial"/>
              </w:rPr>
            </w:pPr>
            <w:r w:rsidRPr="00293D15">
              <w:t>3. Adquirir actitudes favorables hacia el cuidado del medioambiente.</w:t>
            </w:r>
          </w:p>
        </w:tc>
        <w:tc>
          <w:tcPr>
            <w:tcW w:w="2396" w:type="dxa"/>
          </w:tcPr>
          <w:p w14:paraId="1F98B1C2" w14:textId="77777777" w:rsidR="00473967" w:rsidRPr="00293D15" w:rsidRDefault="00473967" w:rsidP="00473967">
            <w:r w:rsidRPr="00293D15">
              <w:lastRenderedPageBreak/>
              <w:t>Eje:</w:t>
            </w:r>
          </w:p>
          <w:p w14:paraId="3FE82995" w14:textId="77777777" w:rsidR="00473967" w:rsidRPr="00293D15" w:rsidRDefault="00473967" w:rsidP="00473967">
            <w:r w:rsidRPr="00293D15">
              <w:t>Mundo natural.</w:t>
            </w:r>
          </w:p>
          <w:p w14:paraId="48900541" w14:textId="77777777" w:rsidR="00473967" w:rsidRPr="00293D15" w:rsidRDefault="00473967" w:rsidP="00473967">
            <w:r w:rsidRPr="00293D15">
              <w:t>Se centran en seres vivos, recursos y fenómenos naturales, el cuidado</w:t>
            </w:r>
          </w:p>
          <w:p w14:paraId="58267D6E" w14:textId="77777777" w:rsidR="00473967" w:rsidRPr="00293D15" w:rsidRDefault="00473967" w:rsidP="00473967">
            <w:r w:rsidRPr="00293D15">
              <w:t>de la salud y el cuidado del medioambiente.</w:t>
            </w:r>
          </w:p>
          <w:p w14:paraId="57A6D79A" w14:textId="77777777" w:rsidR="00473967" w:rsidRPr="00293D15" w:rsidRDefault="00473967" w:rsidP="00473967">
            <w:r w:rsidRPr="00293D15">
              <w:t>Temas:</w:t>
            </w:r>
          </w:p>
          <w:p w14:paraId="36AA0557" w14:textId="77777777" w:rsidR="00473967" w:rsidRPr="00293D15" w:rsidRDefault="00473967" w:rsidP="00473967">
            <w:pPr>
              <w:numPr>
                <w:ilvl w:val="0"/>
                <w:numId w:val="7"/>
              </w:numPr>
            </w:pPr>
            <w:r w:rsidRPr="00293D15">
              <w:t>Exploración de la naturaleza.</w:t>
            </w:r>
          </w:p>
          <w:p w14:paraId="339B9EA4" w14:textId="77777777" w:rsidR="00473967" w:rsidRPr="00293D15" w:rsidRDefault="00473967" w:rsidP="00473967">
            <w:pPr>
              <w:numPr>
                <w:ilvl w:val="0"/>
                <w:numId w:val="7"/>
              </w:numPr>
            </w:pPr>
            <w:r w:rsidRPr="00293D15">
              <w:t>Cuidado de la Salud.</w:t>
            </w:r>
          </w:p>
          <w:p w14:paraId="7421D0B8" w14:textId="77777777" w:rsidR="00473967" w:rsidRPr="00293D15" w:rsidRDefault="00473967" w:rsidP="00473967">
            <w:pPr>
              <w:numPr>
                <w:ilvl w:val="0"/>
                <w:numId w:val="7"/>
              </w:numPr>
            </w:pPr>
            <w:r w:rsidRPr="00293D15">
              <w:t>Cuidado del medio ambiente</w:t>
            </w:r>
          </w:p>
          <w:p w14:paraId="50510633" w14:textId="77777777" w:rsidR="00473967" w:rsidRPr="00293D15" w:rsidRDefault="00473967" w:rsidP="00473967"/>
          <w:p w14:paraId="4F67A6F9" w14:textId="77777777" w:rsidR="00473967" w:rsidRPr="00293D15" w:rsidRDefault="00473967" w:rsidP="00473967">
            <w:r w:rsidRPr="00293D15">
              <w:t>Eje:</w:t>
            </w:r>
          </w:p>
          <w:p w14:paraId="567D6D21" w14:textId="77777777" w:rsidR="00473967" w:rsidRPr="00293D15" w:rsidRDefault="00473967" w:rsidP="00473967">
            <w:r w:rsidRPr="00293D15">
              <w:t>Cultura y vida social.</w:t>
            </w:r>
          </w:p>
          <w:p w14:paraId="24D0808E" w14:textId="77777777" w:rsidR="00473967" w:rsidRPr="00293D15" w:rsidRDefault="00473967" w:rsidP="00473967">
            <w:r w:rsidRPr="00293D15">
              <w:t>Se vincula con costumbres, tradiciones, actividades productivas, servicios,</w:t>
            </w:r>
          </w:p>
          <w:p w14:paraId="6DE07AD6" w14:textId="77777777" w:rsidR="00473967" w:rsidRPr="00293D15" w:rsidRDefault="00473967" w:rsidP="00473967">
            <w:r w:rsidRPr="00293D15">
              <w:lastRenderedPageBreak/>
              <w:t>conmemoraciones cívicas y cambios en el tiempo.</w:t>
            </w:r>
          </w:p>
          <w:p w14:paraId="57D546DF" w14:textId="77777777" w:rsidR="00473967" w:rsidRPr="00293D15" w:rsidRDefault="00473967" w:rsidP="00473967">
            <w:r w:rsidRPr="00293D15">
              <w:t>Temas:</w:t>
            </w:r>
          </w:p>
          <w:p w14:paraId="2C0CBED7" w14:textId="77777777" w:rsidR="00473967" w:rsidRPr="00293D15" w:rsidRDefault="00473967" w:rsidP="00473967">
            <w:pPr>
              <w:numPr>
                <w:ilvl w:val="0"/>
                <w:numId w:val="6"/>
              </w:numPr>
            </w:pPr>
            <w:r w:rsidRPr="00293D15">
              <w:t>Interacciones con el entorno social.</w:t>
            </w:r>
          </w:p>
          <w:p w14:paraId="42246A52" w14:textId="0002122E" w:rsidR="00473967" w:rsidRDefault="00473967" w:rsidP="00473967">
            <w:pPr>
              <w:rPr>
                <w:rFonts w:ascii="Arial" w:hAnsi="Arial" w:cs="Arial"/>
              </w:rPr>
            </w:pPr>
            <w:r w:rsidRPr="00293D15">
              <w:t>Cambios en el tiempo.</w:t>
            </w:r>
          </w:p>
        </w:tc>
        <w:tc>
          <w:tcPr>
            <w:tcW w:w="2148" w:type="dxa"/>
          </w:tcPr>
          <w:p w14:paraId="51B378A1" w14:textId="77777777" w:rsidR="00473967" w:rsidRPr="00293D15" w:rsidRDefault="00473967" w:rsidP="00473967">
            <w:r w:rsidRPr="00293D15">
              <w:lastRenderedPageBreak/>
              <w:t>Los alumnos necesitan tener oportunidades para indagar, experimentar,</w:t>
            </w:r>
          </w:p>
          <w:p w14:paraId="6D279FF6" w14:textId="77777777" w:rsidR="00473967" w:rsidRPr="00293D15" w:rsidRDefault="00473967" w:rsidP="00473967">
            <w:r w:rsidRPr="00293D15">
              <w:t>crear y aprender.</w:t>
            </w:r>
          </w:p>
          <w:p w14:paraId="24309AA7" w14:textId="77777777" w:rsidR="00473967" w:rsidRPr="00293D15" w:rsidRDefault="00473967" w:rsidP="00473967"/>
          <w:p w14:paraId="77A9BCED" w14:textId="77777777" w:rsidR="00473967" w:rsidRPr="00293D15" w:rsidRDefault="00473967" w:rsidP="00473967">
            <w:r w:rsidRPr="00293D15">
              <w:t>Los niños como aprendices curiosos, activos y competentes deben tener</w:t>
            </w:r>
          </w:p>
          <w:p w14:paraId="45C1BC25" w14:textId="77777777" w:rsidR="00473967" w:rsidRPr="00293D15" w:rsidRDefault="00473967" w:rsidP="00473967">
            <w:r w:rsidRPr="00293D15">
              <w:t>oportunidades para explorar, plantearse preguntas, hacer observaciones cercanas y pensar y hablar en torno a sus observaciones. En lugar de esperar que</w:t>
            </w:r>
          </w:p>
          <w:p w14:paraId="345BAE96" w14:textId="2D5DE1D6" w:rsidR="00473967" w:rsidRPr="00293D15" w:rsidRDefault="00473967" w:rsidP="00473967">
            <w:r w:rsidRPr="00293D15">
              <w:t xml:space="preserve">comprendan conceptos lógicos y científicos, el énfasis está en guiarlos a </w:t>
            </w:r>
            <w:r w:rsidRPr="00293D15">
              <w:lastRenderedPageBreak/>
              <w:t>indagar y usar habilidades como la observación, la obtención de información, la comparación, la representación o el registro de información, la elaboración de conclusiones con fundamento en sus experiencias de aprendizaje y la comunicación de</w:t>
            </w:r>
          </w:p>
          <w:p w14:paraId="3C456D7C" w14:textId="77777777" w:rsidR="00473967" w:rsidRPr="00293D15" w:rsidRDefault="00473967" w:rsidP="00473967">
            <w:r w:rsidRPr="00293D15">
              <w:t>sus hallazgos.</w:t>
            </w:r>
          </w:p>
          <w:p w14:paraId="4E860257" w14:textId="77777777" w:rsidR="00473967" w:rsidRPr="00293D15" w:rsidRDefault="00473967" w:rsidP="00473967"/>
          <w:p w14:paraId="0614AAB6" w14:textId="77777777" w:rsidR="00473967" w:rsidRPr="00293D15" w:rsidRDefault="00473967" w:rsidP="00473967">
            <w:r w:rsidRPr="00293D15">
              <w:t>Principales estrategias:</w:t>
            </w:r>
          </w:p>
          <w:p w14:paraId="61E5B932" w14:textId="77777777" w:rsidR="00473967" w:rsidRPr="00293D15" w:rsidRDefault="00473967" w:rsidP="00473967">
            <w:pPr>
              <w:numPr>
                <w:ilvl w:val="0"/>
                <w:numId w:val="8"/>
              </w:numPr>
            </w:pPr>
            <w:r w:rsidRPr="00293D15">
              <w:t>Indagar</w:t>
            </w:r>
          </w:p>
          <w:p w14:paraId="44FE8C07" w14:textId="77777777" w:rsidR="00473967" w:rsidRPr="00293D15" w:rsidRDefault="00473967" w:rsidP="00473967">
            <w:pPr>
              <w:numPr>
                <w:ilvl w:val="0"/>
                <w:numId w:val="8"/>
              </w:numPr>
            </w:pPr>
            <w:r w:rsidRPr="00293D15">
              <w:t>Observar</w:t>
            </w:r>
          </w:p>
          <w:p w14:paraId="744ED2B7" w14:textId="77777777" w:rsidR="00473967" w:rsidRPr="00293D15" w:rsidRDefault="00473967" w:rsidP="00473967">
            <w:pPr>
              <w:numPr>
                <w:ilvl w:val="0"/>
                <w:numId w:val="8"/>
              </w:numPr>
            </w:pPr>
            <w:r w:rsidRPr="00293D15">
              <w:t xml:space="preserve">Registrar </w:t>
            </w:r>
          </w:p>
          <w:p w14:paraId="0EF69F15" w14:textId="77777777" w:rsidR="00473967" w:rsidRPr="00293D15" w:rsidRDefault="00473967" w:rsidP="00473967">
            <w:pPr>
              <w:numPr>
                <w:ilvl w:val="0"/>
                <w:numId w:val="8"/>
              </w:numPr>
            </w:pPr>
            <w:r w:rsidRPr="00293D15">
              <w:t xml:space="preserve">Expresar </w:t>
            </w:r>
          </w:p>
          <w:p w14:paraId="2641B1FC" w14:textId="77777777" w:rsidR="00473967" w:rsidRPr="00293D15" w:rsidRDefault="00473967" w:rsidP="00473967">
            <w:pPr>
              <w:numPr>
                <w:ilvl w:val="0"/>
                <w:numId w:val="8"/>
              </w:numPr>
            </w:pPr>
            <w:r w:rsidRPr="00293D15">
              <w:t xml:space="preserve">Resolver </w:t>
            </w:r>
          </w:p>
          <w:p w14:paraId="4155E3B8" w14:textId="77777777" w:rsidR="00473967" w:rsidRPr="00293D15" w:rsidRDefault="00473967" w:rsidP="00473967">
            <w:pPr>
              <w:numPr>
                <w:ilvl w:val="0"/>
                <w:numId w:val="8"/>
              </w:numPr>
            </w:pPr>
            <w:r w:rsidRPr="00293D15">
              <w:t xml:space="preserve">Identificar </w:t>
            </w:r>
          </w:p>
          <w:p w14:paraId="170DD526" w14:textId="77777777" w:rsidR="00473967" w:rsidRPr="00293D15" w:rsidRDefault="00473967" w:rsidP="00473967">
            <w:pPr>
              <w:numPr>
                <w:ilvl w:val="0"/>
                <w:numId w:val="8"/>
              </w:numPr>
            </w:pPr>
            <w:r w:rsidRPr="00293D15">
              <w:t xml:space="preserve">Experimentar </w:t>
            </w:r>
          </w:p>
          <w:p w14:paraId="08B6DB57" w14:textId="77777777" w:rsidR="00473967" w:rsidRPr="00293D15" w:rsidRDefault="00473967" w:rsidP="00473967">
            <w:r w:rsidRPr="00293D15">
              <w:t>Se promueve que los niños participen activamente e investiguen por sí mismos.</w:t>
            </w:r>
          </w:p>
          <w:p w14:paraId="6A09457C" w14:textId="77777777" w:rsidR="00473967" w:rsidRPr="00293D15" w:rsidRDefault="00473967" w:rsidP="00473967">
            <w:r w:rsidRPr="00293D15">
              <w:t>Se propicia la participación de los alumnos hacia experiencias de aprendizaje colaborativo, basadas en la toma de decisiones y fomentar los valores.</w:t>
            </w:r>
          </w:p>
          <w:p w14:paraId="0A0FA22F" w14:textId="00BB9EB0" w:rsidR="00473967" w:rsidRPr="00D861D5" w:rsidRDefault="00473967" w:rsidP="00473967">
            <w:pPr>
              <w:rPr>
                <w:rFonts w:ascii="Arial" w:hAnsi="Arial" w:cs="Arial"/>
                <w:sz w:val="20"/>
              </w:rPr>
            </w:pPr>
            <w:r w:rsidRPr="00293D15">
              <w:t>Tiene como finalidad fortalecer las capacidades y habilidades para la exploración y la comprensión del mundo natural y social</w:t>
            </w:r>
          </w:p>
        </w:tc>
      </w:tr>
      <w:tr w:rsidR="00473967" w14:paraId="432AFF93" w14:textId="77777777" w:rsidTr="001B3DF2">
        <w:trPr>
          <w:trHeight w:val="251"/>
        </w:trPr>
        <w:tc>
          <w:tcPr>
            <w:tcW w:w="1770" w:type="dxa"/>
          </w:tcPr>
          <w:p w14:paraId="30DD6E51" w14:textId="77777777" w:rsidR="00473967" w:rsidRPr="00B30ECD" w:rsidRDefault="00473967" w:rsidP="004739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1 </w:t>
            </w:r>
            <w:r w:rsidRPr="00B30ECD">
              <w:rPr>
                <w:rFonts w:ascii="Arial" w:hAnsi="Arial" w:cs="Arial"/>
              </w:rPr>
              <w:t>Artes</w:t>
            </w:r>
          </w:p>
        </w:tc>
        <w:tc>
          <w:tcPr>
            <w:tcW w:w="2005" w:type="dxa"/>
          </w:tcPr>
          <w:p w14:paraId="39DDD66B" w14:textId="77777777" w:rsidR="00473967" w:rsidRDefault="00473967" w:rsidP="00473967">
            <w:r>
              <w:t>L</w:t>
            </w:r>
            <w:r w:rsidRPr="00874FD5">
              <w:t>os niños tengan experiencias de expresión y aprecien obras artísticas que estimulen su curiosidad, sensibilidad, iniciativa, espontaneidad, imaginación, gusto estético y creatividad, para que expresen lo que piensan y sienten por medio de la música, las artes visuales, la danza y el teatro; y a que se acerquen a obras artísticas de autores, lugares y épocas diversos.</w:t>
            </w:r>
          </w:p>
        </w:tc>
        <w:tc>
          <w:tcPr>
            <w:tcW w:w="2162" w:type="dxa"/>
          </w:tcPr>
          <w:p w14:paraId="0E779B2B" w14:textId="77777777" w:rsidR="00473967" w:rsidRDefault="00473967" w:rsidP="00473967">
            <w:r>
              <w:t>Mediante el trabajo con este campo se pretende que los niños expresen ideas</w:t>
            </w:r>
          </w:p>
          <w:p w14:paraId="1D88815D" w14:textId="77777777" w:rsidR="00473967" w:rsidRDefault="00473967" w:rsidP="00473967">
            <w:r>
              <w:t>y sentimientos poniendo a su alcance recursos de algunos lenguajes artísticos,</w:t>
            </w:r>
          </w:p>
          <w:p w14:paraId="18D77DDE" w14:textId="77777777" w:rsidR="00473967" w:rsidRDefault="00473967" w:rsidP="00473967">
            <w:r>
              <w:t>a la par que desarrollan su sensibilidad, imaginación y creatividad; los niños</w:t>
            </w:r>
          </w:p>
          <w:p w14:paraId="1E046027" w14:textId="77777777" w:rsidR="00473967" w:rsidRDefault="00473967" w:rsidP="00473967">
            <w:r>
              <w:t>aprenden a recrearse, observar, escuchar, crear y apreciar; a usar recursos para</w:t>
            </w:r>
          </w:p>
          <w:p w14:paraId="28E97BFB" w14:textId="77777777" w:rsidR="00473967" w:rsidRDefault="00473967" w:rsidP="00473967">
            <w:r>
              <w:t>Expresarse, a integrarse a su localidad y a valorar su patrimonio cultural.</w:t>
            </w:r>
          </w:p>
        </w:tc>
        <w:tc>
          <w:tcPr>
            <w:tcW w:w="2396" w:type="dxa"/>
          </w:tcPr>
          <w:p w14:paraId="20460E6C" w14:textId="77777777" w:rsidR="00473967" w:rsidRDefault="00473967" w:rsidP="00473967">
            <w:pPr>
              <w:pStyle w:val="Prrafodelista"/>
              <w:numPr>
                <w:ilvl w:val="0"/>
                <w:numId w:val="1"/>
              </w:numPr>
            </w:pPr>
            <w:r>
              <w:t xml:space="preserve">Proyecto artístico </w:t>
            </w:r>
          </w:p>
          <w:p w14:paraId="3AA40E97" w14:textId="77777777" w:rsidR="00473967" w:rsidRDefault="00473967" w:rsidP="00473967">
            <w:pPr>
              <w:pStyle w:val="Prrafodelista"/>
              <w:numPr>
                <w:ilvl w:val="0"/>
                <w:numId w:val="1"/>
              </w:numPr>
            </w:pPr>
            <w:r>
              <w:t xml:space="preserve">Presentación </w:t>
            </w:r>
          </w:p>
          <w:p w14:paraId="42D08A07" w14:textId="77777777" w:rsidR="00473967" w:rsidRDefault="00473967" w:rsidP="00473967">
            <w:pPr>
              <w:pStyle w:val="Prrafodelista"/>
              <w:numPr>
                <w:ilvl w:val="0"/>
                <w:numId w:val="1"/>
              </w:numPr>
            </w:pPr>
            <w:r>
              <w:t xml:space="preserve">Reflexión </w:t>
            </w:r>
          </w:p>
          <w:p w14:paraId="554BF9D8" w14:textId="77777777" w:rsidR="00473967" w:rsidRDefault="00473967" w:rsidP="00473967">
            <w:pPr>
              <w:pStyle w:val="Prrafodelista"/>
              <w:numPr>
                <w:ilvl w:val="0"/>
                <w:numId w:val="1"/>
              </w:numPr>
            </w:pPr>
            <w:r>
              <w:t xml:space="preserve">Cuerpo, espacio y tiempo </w:t>
            </w:r>
          </w:p>
          <w:p w14:paraId="5EBCC25C" w14:textId="77777777" w:rsidR="00473967" w:rsidRDefault="00473967" w:rsidP="00473967">
            <w:pPr>
              <w:pStyle w:val="Prrafodelista"/>
              <w:numPr>
                <w:ilvl w:val="0"/>
                <w:numId w:val="1"/>
              </w:numPr>
            </w:pPr>
            <w:r>
              <w:t xml:space="preserve">Movimiento y sonido </w:t>
            </w:r>
          </w:p>
          <w:p w14:paraId="0A793D09" w14:textId="77777777" w:rsidR="00473967" w:rsidRDefault="00473967" w:rsidP="00473967">
            <w:pPr>
              <w:pStyle w:val="Prrafodelista"/>
              <w:numPr>
                <w:ilvl w:val="0"/>
                <w:numId w:val="1"/>
              </w:numPr>
            </w:pPr>
            <w:r>
              <w:t xml:space="preserve">Forma color </w:t>
            </w:r>
          </w:p>
          <w:p w14:paraId="68272E2D" w14:textId="77777777" w:rsidR="00473967" w:rsidRDefault="00473967" w:rsidP="00473967">
            <w:pPr>
              <w:pStyle w:val="Prrafodelista"/>
              <w:numPr>
                <w:ilvl w:val="0"/>
                <w:numId w:val="1"/>
              </w:numPr>
            </w:pPr>
            <w:r>
              <w:t>Sensibilidad y percepción estética</w:t>
            </w:r>
          </w:p>
          <w:p w14:paraId="42235F1F" w14:textId="77777777" w:rsidR="00473967" w:rsidRDefault="00473967" w:rsidP="00473967">
            <w:pPr>
              <w:pStyle w:val="Prrafodelista"/>
              <w:numPr>
                <w:ilvl w:val="0"/>
                <w:numId w:val="1"/>
              </w:numPr>
            </w:pPr>
            <w:r>
              <w:t>Imaginación y creatividad</w:t>
            </w:r>
          </w:p>
          <w:p w14:paraId="6204FBE1" w14:textId="77777777" w:rsidR="00473967" w:rsidRDefault="00473967" w:rsidP="00473967">
            <w:pPr>
              <w:pStyle w:val="Prrafodelista"/>
              <w:numPr>
                <w:ilvl w:val="0"/>
                <w:numId w:val="1"/>
              </w:numPr>
            </w:pPr>
            <w:r>
              <w:t xml:space="preserve">Diversidad cultural y artística </w:t>
            </w:r>
          </w:p>
          <w:p w14:paraId="743FDBD9" w14:textId="77777777" w:rsidR="00473967" w:rsidRDefault="00473967" w:rsidP="00473967">
            <w:pPr>
              <w:pStyle w:val="Prrafodelista"/>
              <w:numPr>
                <w:ilvl w:val="0"/>
                <w:numId w:val="1"/>
              </w:numPr>
            </w:pPr>
            <w:r>
              <w:t xml:space="preserve">Patrimonio y derechos culturales </w:t>
            </w:r>
          </w:p>
          <w:p w14:paraId="50E2105D" w14:textId="77777777" w:rsidR="00473967" w:rsidRDefault="00473967" w:rsidP="00473967">
            <w:pPr>
              <w:pStyle w:val="Prrafodelista"/>
              <w:numPr>
                <w:ilvl w:val="0"/>
                <w:numId w:val="1"/>
              </w:numPr>
            </w:pPr>
            <w:r>
              <w:t xml:space="preserve">Familiarización con los elementos básicos de las artes </w:t>
            </w:r>
          </w:p>
          <w:p w14:paraId="0B9A956F" w14:textId="77777777" w:rsidR="00473967" w:rsidRDefault="00473967" w:rsidP="00473967">
            <w:pPr>
              <w:pStyle w:val="Prrafodelista"/>
              <w:numPr>
                <w:ilvl w:val="0"/>
                <w:numId w:val="1"/>
              </w:numPr>
            </w:pPr>
            <w:r>
              <w:t>Sensibilidad, percepción e interpretación de manifestaciones artísticas</w:t>
            </w:r>
          </w:p>
        </w:tc>
        <w:tc>
          <w:tcPr>
            <w:tcW w:w="2148" w:type="dxa"/>
          </w:tcPr>
          <w:p w14:paraId="4463680A" w14:textId="77777777" w:rsidR="00473967" w:rsidRPr="00D861D5" w:rsidRDefault="00473967" w:rsidP="00473967">
            <w:pPr>
              <w:rPr>
                <w:sz w:val="20"/>
              </w:rPr>
            </w:pPr>
            <w:r w:rsidRPr="00D861D5">
              <w:rPr>
                <w:sz w:val="20"/>
              </w:rPr>
              <w:t>En sus producciones, los alumnos requieren tiempo…</w:t>
            </w:r>
          </w:p>
          <w:p w14:paraId="349B219F" w14:textId="77777777" w:rsidR="00473967" w:rsidRPr="00D861D5" w:rsidRDefault="00473967" w:rsidP="00473967">
            <w:pPr>
              <w:rPr>
                <w:sz w:val="20"/>
              </w:rPr>
            </w:pPr>
            <w:r>
              <w:rPr>
                <w:sz w:val="20"/>
              </w:rPr>
              <w:t>*P</w:t>
            </w:r>
            <w:r w:rsidRPr="00D861D5">
              <w:rPr>
                <w:sz w:val="20"/>
              </w:rPr>
              <w:t>ara conocer y aprender a utilizar recursos, materiales e</w:t>
            </w:r>
          </w:p>
          <w:p w14:paraId="3E65B05F" w14:textId="77777777" w:rsidR="00473967" w:rsidRPr="00D861D5" w:rsidRDefault="00473967" w:rsidP="00473967">
            <w:pPr>
              <w:rPr>
                <w:sz w:val="20"/>
              </w:rPr>
            </w:pPr>
            <w:r w:rsidRPr="00D861D5">
              <w:rPr>
                <w:sz w:val="20"/>
              </w:rPr>
              <w:t>incluso técnicas.</w:t>
            </w:r>
          </w:p>
          <w:p w14:paraId="5E2BFDA8" w14:textId="77777777" w:rsidR="00473967" w:rsidRPr="00D861D5" w:rsidRDefault="00473967" w:rsidP="00473967">
            <w:pPr>
              <w:rPr>
                <w:sz w:val="20"/>
              </w:rPr>
            </w:pPr>
            <w:r w:rsidRPr="00D861D5">
              <w:rPr>
                <w:sz w:val="20"/>
              </w:rPr>
              <w:t>A veces se les pide a los niños que hagan un dibujo de “lo que quieran” y solo se les proporciona crayolas; estas condiciones no solo no</w:t>
            </w:r>
          </w:p>
          <w:p w14:paraId="58AF0B5E" w14:textId="77777777" w:rsidR="00473967" w:rsidRPr="00D861D5" w:rsidRDefault="00473967" w:rsidP="00473967">
            <w:pPr>
              <w:rPr>
                <w:sz w:val="20"/>
              </w:rPr>
            </w:pPr>
            <w:r w:rsidRPr="00D861D5">
              <w:rPr>
                <w:sz w:val="20"/>
              </w:rPr>
              <w:t>son favorables para trabajar, sino que se oponen completamente a</w:t>
            </w:r>
          </w:p>
          <w:p w14:paraId="4E540038" w14:textId="77777777" w:rsidR="00473967" w:rsidRPr="00D861D5" w:rsidRDefault="00473967" w:rsidP="00473967">
            <w:pPr>
              <w:rPr>
                <w:sz w:val="20"/>
              </w:rPr>
            </w:pPr>
            <w:r w:rsidRPr="00D861D5">
              <w:rPr>
                <w:sz w:val="20"/>
              </w:rPr>
              <w:t>los Aprendizajes esperados de la apreciación y expresión artística, así</w:t>
            </w:r>
          </w:p>
          <w:p w14:paraId="079953D7" w14:textId="77777777" w:rsidR="00473967" w:rsidRPr="00D861D5" w:rsidRDefault="00473967" w:rsidP="00473967">
            <w:pPr>
              <w:rPr>
                <w:sz w:val="20"/>
              </w:rPr>
            </w:pPr>
            <w:r w:rsidRPr="00D861D5">
              <w:rPr>
                <w:sz w:val="20"/>
              </w:rPr>
              <w:t>Como al enfoque del área.</w:t>
            </w:r>
          </w:p>
          <w:p w14:paraId="20321D60" w14:textId="77777777" w:rsidR="00473967" w:rsidRPr="00D861D5" w:rsidRDefault="00473967" w:rsidP="00473967">
            <w:pPr>
              <w:rPr>
                <w:sz w:val="20"/>
              </w:rPr>
            </w:pPr>
            <w:r>
              <w:rPr>
                <w:sz w:val="20"/>
              </w:rPr>
              <w:t>*P</w:t>
            </w:r>
            <w:r w:rsidRPr="00D861D5">
              <w:rPr>
                <w:sz w:val="20"/>
              </w:rPr>
              <w:t>ara la elaboración misma de la obra.</w:t>
            </w:r>
          </w:p>
          <w:p w14:paraId="3D9D9D2E" w14:textId="77777777" w:rsidR="00473967" w:rsidRPr="00D861D5" w:rsidRDefault="00473967" w:rsidP="00473967">
            <w:pPr>
              <w:rPr>
                <w:sz w:val="20"/>
              </w:rPr>
            </w:pPr>
            <w:r w:rsidRPr="00D861D5">
              <w:rPr>
                <w:sz w:val="20"/>
              </w:rPr>
              <w:t>Es importante trabajar con calma, intentar, avanzar poco a poco. A</w:t>
            </w:r>
          </w:p>
          <w:p w14:paraId="62A3B51E" w14:textId="77777777" w:rsidR="00473967" w:rsidRPr="00D861D5" w:rsidRDefault="00473967" w:rsidP="00473967">
            <w:pPr>
              <w:rPr>
                <w:sz w:val="20"/>
              </w:rPr>
            </w:pPr>
            <w:r w:rsidRPr="00D861D5">
              <w:rPr>
                <w:sz w:val="20"/>
              </w:rPr>
              <w:t>veces es necesario que se seque el material (pintura, masillas, por</w:t>
            </w:r>
          </w:p>
          <w:p w14:paraId="3D681DB6" w14:textId="77777777" w:rsidR="00473967" w:rsidRPr="00D861D5" w:rsidRDefault="00473967" w:rsidP="00473967">
            <w:pPr>
              <w:rPr>
                <w:sz w:val="20"/>
              </w:rPr>
            </w:pPr>
            <w:r w:rsidRPr="00D861D5">
              <w:rPr>
                <w:sz w:val="20"/>
              </w:rPr>
              <w:t>Ejemplo) o se trabaja por capas. Se puede hacer una parte cada día.</w:t>
            </w:r>
          </w:p>
          <w:p w14:paraId="5E48927A" w14:textId="77777777" w:rsidR="00473967" w:rsidRPr="00D861D5" w:rsidRDefault="00473967" w:rsidP="00473967">
            <w:pPr>
              <w:rPr>
                <w:sz w:val="20"/>
              </w:rPr>
            </w:pPr>
            <w:r w:rsidRPr="00D861D5">
              <w:rPr>
                <w:sz w:val="20"/>
              </w:rPr>
              <w:t>Hay que darles motivos y herramientas para expresar, comunicar y compartir con recursos de las artes visuales.</w:t>
            </w:r>
          </w:p>
          <w:p w14:paraId="2128377A" w14:textId="77777777" w:rsidR="00473967" w:rsidRPr="00D861D5" w:rsidRDefault="00473967" w:rsidP="00473967">
            <w:pPr>
              <w:rPr>
                <w:sz w:val="20"/>
              </w:rPr>
            </w:pPr>
            <w:r w:rsidRPr="00D861D5">
              <w:rPr>
                <w:sz w:val="20"/>
              </w:rPr>
              <w:t>A veces se piensa que decirles a los alumnos que hagan lo que quieran en</w:t>
            </w:r>
          </w:p>
          <w:p w14:paraId="1EE4FF0A" w14:textId="77777777" w:rsidR="00473967" w:rsidRPr="00D861D5" w:rsidRDefault="00473967" w:rsidP="00473967">
            <w:pPr>
              <w:rPr>
                <w:sz w:val="20"/>
              </w:rPr>
            </w:pPr>
            <w:r w:rsidRPr="00D861D5">
              <w:rPr>
                <w:sz w:val="20"/>
              </w:rPr>
              <w:lastRenderedPageBreak/>
              <w:t>suficiente para que utilicen su imaginación; sin embargo, lo que alimenta</w:t>
            </w:r>
          </w:p>
          <w:p w14:paraId="5218F38E" w14:textId="77777777" w:rsidR="00473967" w:rsidRPr="00D861D5" w:rsidRDefault="00473967" w:rsidP="00473967">
            <w:pPr>
              <w:rPr>
                <w:sz w:val="20"/>
              </w:rPr>
            </w:pPr>
            <w:r w:rsidRPr="00D861D5">
              <w:rPr>
                <w:sz w:val="20"/>
              </w:rPr>
              <w:t>su creatividad e imaginación es lo que observan en la naturaleza, lo que</w:t>
            </w:r>
          </w:p>
          <w:p w14:paraId="22446F05" w14:textId="77777777" w:rsidR="00473967" w:rsidRPr="00D861D5" w:rsidRDefault="00473967" w:rsidP="00473967">
            <w:pPr>
              <w:rPr>
                <w:sz w:val="20"/>
              </w:rPr>
            </w:pPr>
            <w:r w:rsidRPr="00D861D5">
              <w:rPr>
                <w:sz w:val="20"/>
              </w:rPr>
              <w:t>conocen y comparten con su familia, sus amigos, su comunidad; apreciar</w:t>
            </w:r>
          </w:p>
          <w:p w14:paraId="3663E3E4" w14:textId="77777777" w:rsidR="00473967" w:rsidRPr="00D861D5" w:rsidRDefault="00473967" w:rsidP="00473967">
            <w:pPr>
              <w:rPr>
                <w:sz w:val="20"/>
              </w:rPr>
            </w:pPr>
            <w:r w:rsidRPr="00D861D5">
              <w:rPr>
                <w:sz w:val="20"/>
              </w:rPr>
              <w:t>obras pictóricas, escultóricas, fotográficas, musicales, literarias y comentar</w:t>
            </w:r>
          </w:p>
          <w:p w14:paraId="312A69D6" w14:textId="77777777" w:rsidR="00473967" w:rsidRPr="00D861D5" w:rsidRDefault="00473967" w:rsidP="00473967">
            <w:pPr>
              <w:rPr>
                <w:sz w:val="20"/>
              </w:rPr>
            </w:pPr>
            <w:r w:rsidRPr="00D861D5">
              <w:rPr>
                <w:sz w:val="20"/>
              </w:rPr>
              <w:t>acerca de ellas; compartir lo que piensan y sienten en diversas circunstancias, a partir de experiencias interesantes</w:t>
            </w:r>
          </w:p>
        </w:tc>
      </w:tr>
      <w:tr w:rsidR="00473967" w14:paraId="2385C861" w14:textId="77777777" w:rsidTr="001B3DF2">
        <w:trPr>
          <w:trHeight w:val="237"/>
        </w:trPr>
        <w:tc>
          <w:tcPr>
            <w:tcW w:w="1770" w:type="dxa"/>
          </w:tcPr>
          <w:p w14:paraId="639B7328" w14:textId="77777777" w:rsidR="00473967" w:rsidRPr="00B30ECD" w:rsidRDefault="00473967" w:rsidP="00473967">
            <w:pPr>
              <w:rPr>
                <w:rFonts w:ascii="Arial" w:hAnsi="Arial" w:cs="Arial"/>
              </w:rPr>
            </w:pPr>
            <w:r w:rsidRPr="00B30ECD">
              <w:rPr>
                <w:rFonts w:ascii="Arial" w:hAnsi="Arial" w:cs="Arial"/>
              </w:rPr>
              <w:lastRenderedPageBreak/>
              <w:t>2;Educacion Socioemocional</w:t>
            </w:r>
          </w:p>
        </w:tc>
        <w:tc>
          <w:tcPr>
            <w:tcW w:w="2005" w:type="dxa"/>
          </w:tcPr>
          <w:p w14:paraId="5D9DADAE" w14:textId="77777777" w:rsidR="00473967" w:rsidRDefault="00473967" w:rsidP="00473967">
            <w:r>
              <w:t xml:space="preserve">La Educación Socioemocional es un proceso de aprendizaje a través del cual los niños y los adolescentes trabajan e integran en su vida los conceptos, valores, actitudes y habilidades que les permiten comprender y manejar sus emociones, construir una identidad personal, mostrar atención y cuidado hacia los demás, colaborar, establecer relaciones positivas, tomar decisiones responsables y aprender a manejar situaciones </w:t>
            </w:r>
            <w:r>
              <w:lastRenderedPageBreak/>
              <w:t>retadoras, de manera constructiva y ética.</w:t>
            </w:r>
          </w:p>
        </w:tc>
        <w:tc>
          <w:tcPr>
            <w:tcW w:w="2162" w:type="dxa"/>
          </w:tcPr>
          <w:p w14:paraId="051CD87C" w14:textId="77777777" w:rsidR="00473967" w:rsidRDefault="00473967" w:rsidP="00473967">
            <w:r>
              <w:lastRenderedPageBreak/>
              <w:t xml:space="preserve">Tiene como propósito que los estudiantes desarrollen y pongan en práctica herramientas fundamentales para generar un sentido de bienestar consigo mismos y hacia los demás, mediante experiencias, prácticas y rutinas asociadas a las actividades escolares; que comprendan y aprendan a lidiar de forma satisfactoria con los estados emocionales impulsivos o aflictivos, y que logren que su vida emocional y sus relaciones interpersonales sean una fuente de motivación y aprendizaje para alcanzar metas </w:t>
            </w:r>
            <w:r>
              <w:lastRenderedPageBreak/>
              <w:t>sustantivas y constructivas en la vida</w:t>
            </w:r>
          </w:p>
        </w:tc>
        <w:tc>
          <w:tcPr>
            <w:tcW w:w="2396" w:type="dxa"/>
          </w:tcPr>
          <w:p w14:paraId="3EA9D295" w14:textId="77777777" w:rsidR="00473967" w:rsidRDefault="00473967" w:rsidP="00473967">
            <w:r>
              <w:lastRenderedPageBreak/>
              <w:t>-Atención</w:t>
            </w:r>
          </w:p>
          <w:p w14:paraId="14006730" w14:textId="77777777" w:rsidR="00473967" w:rsidRDefault="00473967" w:rsidP="00473967">
            <w:r>
              <w:t xml:space="preserve">-Conciencia de las propias emociones </w:t>
            </w:r>
          </w:p>
          <w:p w14:paraId="6E8353BB" w14:textId="77777777" w:rsidR="00473967" w:rsidRDefault="00473967" w:rsidP="00473967">
            <w:r>
              <w:t>-Autoestima</w:t>
            </w:r>
          </w:p>
          <w:p w14:paraId="3F302F16" w14:textId="77777777" w:rsidR="00473967" w:rsidRDefault="00473967" w:rsidP="00473967">
            <w:r>
              <w:t xml:space="preserve">-Aprecio y gratitud </w:t>
            </w:r>
          </w:p>
          <w:p w14:paraId="368B261A" w14:textId="77777777" w:rsidR="00473967" w:rsidRDefault="00473967" w:rsidP="00473967">
            <w:r>
              <w:t xml:space="preserve">-Bienestar </w:t>
            </w:r>
          </w:p>
          <w:p w14:paraId="13417563" w14:textId="77777777" w:rsidR="00473967" w:rsidRDefault="00473967" w:rsidP="00473967">
            <w:r>
              <w:t xml:space="preserve">-Meta cognición </w:t>
            </w:r>
          </w:p>
          <w:p w14:paraId="51410472" w14:textId="77777777" w:rsidR="00473967" w:rsidRDefault="00473967" w:rsidP="00473967">
            <w:r>
              <w:t xml:space="preserve">-Expresión de las emociones. </w:t>
            </w:r>
          </w:p>
          <w:p w14:paraId="46546D12" w14:textId="77777777" w:rsidR="00473967" w:rsidRDefault="00473967" w:rsidP="00473967"/>
          <w:p w14:paraId="2FE91558" w14:textId="77777777" w:rsidR="00473967" w:rsidRDefault="00473967" w:rsidP="00473967">
            <w:r>
              <w:t xml:space="preserve">Identifica sus cualidades y reconoce las de otros </w:t>
            </w:r>
          </w:p>
          <w:p w14:paraId="1BE4A797" w14:textId="77777777" w:rsidR="00473967" w:rsidRDefault="00473967" w:rsidP="00473967"/>
          <w:p w14:paraId="2DFDFE6F" w14:textId="77777777" w:rsidR="00473967" w:rsidRDefault="00473967" w:rsidP="00473967">
            <w:r>
              <w:t>Muestra autonomía al proponer estrategias para jugar y aprender de manera individual en el grupo. Interpreta satisfacción al cumplir sus objetivos.</w:t>
            </w:r>
          </w:p>
          <w:p w14:paraId="0416B31B" w14:textId="77777777" w:rsidR="00473967" w:rsidRDefault="00473967" w:rsidP="00473967"/>
          <w:p w14:paraId="75E1D0EC" w14:textId="77777777" w:rsidR="00473967" w:rsidRDefault="00473967" w:rsidP="00473967">
            <w:r>
              <w:t xml:space="preserve">• Sabe que forma parte de una familia y quiénes la integran. </w:t>
            </w:r>
          </w:p>
          <w:p w14:paraId="7318DDD3" w14:textId="77777777" w:rsidR="00473967" w:rsidRDefault="00473967" w:rsidP="00473967">
            <w:r>
              <w:t xml:space="preserve">• Comunica con ideas completas lo que quiere, siente y necesita </w:t>
            </w:r>
            <w:r>
              <w:lastRenderedPageBreak/>
              <w:t xml:space="preserve">en las actividades diarias. </w:t>
            </w:r>
          </w:p>
          <w:p w14:paraId="1C02DDAB" w14:textId="77777777" w:rsidR="00473967" w:rsidRDefault="00473967" w:rsidP="00473967">
            <w:r>
              <w:t xml:space="preserve">• Comenta cómo se siente ante diferentes situaciones. </w:t>
            </w:r>
          </w:p>
          <w:p w14:paraId="34FE9FE5" w14:textId="77777777" w:rsidR="00473967" w:rsidRDefault="00473967" w:rsidP="00473967">
            <w:r>
              <w:t xml:space="preserve">• Participa en juegos y actividades en pequeños equipos y en el grupo. </w:t>
            </w:r>
          </w:p>
          <w:p w14:paraId="2748E591" w14:textId="77777777" w:rsidR="00473967" w:rsidRDefault="00473967" w:rsidP="00473967">
            <w:r>
              <w:t xml:space="preserve">• Acepta jugar y realizar actividades con otros niños. </w:t>
            </w:r>
          </w:p>
          <w:p w14:paraId="329BA931" w14:textId="77777777" w:rsidR="00473967" w:rsidRDefault="00473967" w:rsidP="00473967">
            <w:r>
              <w:t xml:space="preserve">• Reconoce que el material de trabajo lo usan él y otros niños. </w:t>
            </w:r>
          </w:p>
          <w:p w14:paraId="18B69B83" w14:textId="77777777" w:rsidR="00473967" w:rsidRDefault="00473967" w:rsidP="00473967">
            <w:r>
              <w:t xml:space="preserve">• Consuela y ayuda a otros niños. </w:t>
            </w:r>
          </w:p>
          <w:p w14:paraId="3078BAD8" w14:textId="77777777" w:rsidR="00473967" w:rsidRDefault="00473967" w:rsidP="00473967">
            <w:r>
              <w:t>• Realiza por sí mismo acciones básicas de cuidado personal.</w:t>
            </w:r>
          </w:p>
        </w:tc>
        <w:tc>
          <w:tcPr>
            <w:tcW w:w="2148" w:type="dxa"/>
          </w:tcPr>
          <w:p w14:paraId="22A4CA89" w14:textId="77777777" w:rsidR="00473967" w:rsidRDefault="00473967" w:rsidP="00473967">
            <w:pPr>
              <w:shd w:val="clear" w:color="auto" w:fill="FFFFFF"/>
              <w:spacing w:after="210" w:line="312" w:lineRule="atLeast"/>
              <w:textAlignment w:val="baseline"/>
              <w:outlineLvl w:val="3"/>
              <w:rPr>
                <w:rFonts w:eastAsia="Times New Roman" w:cstheme="minorHAnsi"/>
                <w:spacing w:val="-5"/>
                <w:szCs w:val="36"/>
                <w:lang w:eastAsia="es-MX"/>
              </w:rPr>
            </w:pPr>
            <w:r>
              <w:rPr>
                <w:rFonts w:eastAsia="Times New Roman" w:cstheme="minorHAnsi"/>
                <w:spacing w:val="-5"/>
                <w:szCs w:val="36"/>
                <w:lang w:eastAsia="es-MX"/>
              </w:rPr>
              <w:lastRenderedPageBreak/>
              <w:t xml:space="preserve">Las </w:t>
            </w:r>
            <w:r w:rsidRPr="00BA4F0D">
              <w:rPr>
                <w:rFonts w:eastAsia="Times New Roman" w:cstheme="minorHAnsi"/>
                <w:spacing w:val="-5"/>
                <w:szCs w:val="36"/>
                <w:lang w:eastAsia="es-MX"/>
              </w:rPr>
              <w:t>habilidades sociales son una parte integral de desenvolverse en la sociedad</w:t>
            </w:r>
            <w:r>
              <w:rPr>
                <w:rFonts w:eastAsia="Times New Roman" w:cstheme="minorHAnsi"/>
                <w:spacing w:val="-5"/>
                <w:szCs w:val="36"/>
                <w:lang w:eastAsia="es-MX"/>
              </w:rPr>
              <w:t>.</w:t>
            </w:r>
          </w:p>
          <w:p w14:paraId="26FAA9FC" w14:textId="77777777" w:rsidR="00473967" w:rsidRDefault="00473967" w:rsidP="00473967">
            <w:pPr>
              <w:shd w:val="clear" w:color="auto" w:fill="FFFFFF"/>
              <w:spacing w:after="210"/>
              <w:textAlignment w:val="baseline"/>
              <w:outlineLvl w:val="3"/>
            </w:pPr>
            <w:r>
              <w:t xml:space="preserve">Con base en la identificación de las características y necesidades de los alumnos, la educadora decidirá el tipo de actividades específicas que puede plantearles y creará las condiciones para que ejerzan las habilidades emocionales y sociales durante todas las actividades e interacciones de la jornada escolar diaria. No obstante, cuando surjan situaciones que requieran ser abordadas de manera específica e </w:t>
            </w:r>
            <w:r>
              <w:lastRenderedPageBreak/>
              <w:t>inmediata, la educadora intervendrá; si lo considera necesario o conveniente dará seguimiento y propondrá situaciones que planeará con anticipación para apoyar a los niños, de acuerdo con lo que se pretende favorecer en esta área.</w:t>
            </w:r>
          </w:p>
          <w:p w14:paraId="7957F592" w14:textId="77777777" w:rsidR="00473967" w:rsidRPr="00BA4F0D" w:rsidRDefault="00473967" w:rsidP="00473967">
            <w:pPr>
              <w:shd w:val="clear" w:color="auto" w:fill="FFFFFF"/>
              <w:spacing w:after="210"/>
              <w:textAlignment w:val="baseline"/>
              <w:outlineLvl w:val="3"/>
            </w:pPr>
            <w:r w:rsidRPr="00473967">
              <w:t>El juego</w:t>
            </w:r>
            <w:r>
              <w:t xml:space="preserve"> es una estrategia útil para aprender y en esta área de manera especial, ya que propicia el desarrollo de habilidades sociales y reguladoras por las múltiples situaciones de interacción con otros niños y con los adultos de la escuela</w:t>
            </w:r>
          </w:p>
          <w:p w14:paraId="3E74D7C0" w14:textId="77777777" w:rsidR="00473967" w:rsidRDefault="00473967" w:rsidP="00473967"/>
        </w:tc>
      </w:tr>
      <w:tr w:rsidR="00473967" w14:paraId="50A3D405" w14:textId="77777777" w:rsidTr="001B3DF2">
        <w:trPr>
          <w:trHeight w:val="251"/>
        </w:trPr>
        <w:tc>
          <w:tcPr>
            <w:tcW w:w="1770" w:type="dxa"/>
          </w:tcPr>
          <w:p w14:paraId="5E64ECBB" w14:textId="77777777" w:rsidR="00473967" w:rsidRPr="00B30ECD" w:rsidRDefault="00473967" w:rsidP="00473967">
            <w:pPr>
              <w:rPr>
                <w:rFonts w:ascii="Arial" w:hAnsi="Arial" w:cs="Arial"/>
              </w:rPr>
            </w:pPr>
            <w:r w:rsidRPr="00B30ECD">
              <w:rPr>
                <w:rFonts w:ascii="Arial" w:hAnsi="Arial" w:cs="Arial"/>
              </w:rPr>
              <w:lastRenderedPageBreak/>
              <w:t>3; Educación Física</w:t>
            </w:r>
          </w:p>
        </w:tc>
        <w:tc>
          <w:tcPr>
            <w:tcW w:w="2005" w:type="dxa"/>
          </w:tcPr>
          <w:p w14:paraId="60DAA450" w14:textId="77777777" w:rsidR="00473967" w:rsidRDefault="00473967" w:rsidP="00473967">
            <w:r>
              <w:t xml:space="preserve">Esta área se centra en las capacidades del desarrollo físico de los niños: locomoción, coordinación, equilibrio y manipulación, así como en la consolidación de la conciencia corporal. Se pretende que de manera progresiva logren un mejor control y conocimiento de sus habilidades y </w:t>
            </w:r>
            <w:r>
              <w:lastRenderedPageBreak/>
              <w:t>posibilidades de movimiento.</w:t>
            </w:r>
          </w:p>
        </w:tc>
        <w:tc>
          <w:tcPr>
            <w:tcW w:w="2162" w:type="dxa"/>
          </w:tcPr>
          <w:p w14:paraId="3EDE7DDC" w14:textId="77777777" w:rsidR="00473967" w:rsidRDefault="00473967" w:rsidP="00473967">
            <w:pPr>
              <w:pStyle w:val="Prrafodelista"/>
              <w:numPr>
                <w:ilvl w:val="0"/>
                <w:numId w:val="2"/>
              </w:numPr>
            </w:pPr>
            <w:r>
              <w:lastRenderedPageBreak/>
              <w:t>identificar y ejecutar movimientos de locomoción, manipulación y estabilidad en diversas situaciones, juegos y actividades para favorecer su confianza.</w:t>
            </w:r>
          </w:p>
          <w:p w14:paraId="788F30DE" w14:textId="77777777" w:rsidR="00473967" w:rsidRDefault="00473967" w:rsidP="00473967">
            <w:pPr>
              <w:pStyle w:val="Prrafodelista"/>
              <w:numPr>
                <w:ilvl w:val="0"/>
                <w:numId w:val="2"/>
              </w:numPr>
            </w:pPr>
            <w:r>
              <w:t xml:space="preserve">Explorar y reconocer sus posibilidades motrices, de expresión y </w:t>
            </w:r>
            <w:r>
              <w:lastRenderedPageBreak/>
              <w:t xml:space="preserve">relación con los otros para fortalecer el conocimiento de sí. </w:t>
            </w:r>
          </w:p>
          <w:p w14:paraId="2852AD96" w14:textId="77777777" w:rsidR="00473967" w:rsidRDefault="00473967" w:rsidP="00473967">
            <w:pPr>
              <w:pStyle w:val="Prrafodelista"/>
              <w:numPr>
                <w:ilvl w:val="0"/>
                <w:numId w:val="2"/>
              </w:numPr>
            </w:pPr>
            <w:r>
              <w:t>Ordenar y distinguir diferentes respuestas motrices ante retos y situaciones, individuales y colectivas, que implican imaginación y creatividad.</w:t>
            </w:r>
          </w:p>
          <w:p w14:paraId="06DA0D91" w14:textId="77777777" w:rsidR="00473967" w:rsidRDefault="00473967" w:rsidP="00473967">
            <w:pPr>
              <w:pStyle w:val="Prrafodelista"/>
              <w:numPr>
                <w:ilvl w:val="0"/>
                <w:numId w:val="2"/>
              </w:numPr>
            </w:pPr>
            <w:r>
              <w:t>Realizar actividad física para favorecer estilos de vida activos y saludables.</w:t>
            </w:r>
          </w:p>
          <w:p w14:paraId="76471E62" w14:textId="77777777" w:rsidR="00473967" w:rsidRDefault="00473967" w:rsidP="00473967">
            <w:pPr>
              <w:pStyle w:val="Prrafodelista"/>
              <w:numPr>
                <w:ilvl w:val="0"/>
                <w:numId w:val="2"/>
              </w:numPr>
            </w:pPr>
            <w:r>
              <w:t>Desarrollar actitudes que les permitan una mejor convivencia y la toma de acuerdos en el juego, la escuela y su vida diaria</w:t>
            </w:r>
          </w:p>
        </w:tc>
        <w:tc>
          <w:tcPr>
            <w:tcW w:w="2396" w:type="dxa"/>
          </w:tcPr>
          <w:p w14:paraId="216583F9" w14:textId="77777777" w:rsidR="00473967" w:rsidRDefault="00473967" w:rsidP="00473967">
            <w:pPr>
              <w:pStyle w:val="Prrafodelista"/>
              <w:numPr>
                <w:ilvl w:val="0"/>
                <w:numId w:val="3"/>
              </w:numPr>
            </w:pPr>
            <w:r>
              <w:lastRenderedPageBreak/>
              <w:t>Desarrollo de la motricidad</w:t>
            </w:r>
          </w:p>
          <w:p w14:paraId="4E84B05D" w14:textId="77777777" w:rsidR="00473967" w:rsidRDefault="00473967" w:rsidP="00473967">
            <w:pPr>
              <w:pStyle w:val="Prrafodelista"/>
              <w:numPr>
                <w:ilvl w:val="0"/>
                <w:numId w:val="3"/>
              </w:numPr>
            </w:pPr>
            <w:r>
              <w:t>Integración de la corporeidad</w:t>
            </w:r>
          </w:p>
          <w:p w14:paraId="536EAF82" w14:textId="77777777" w:rsidR="00473967" w:rsidRDefault="00473967" w:rsidP="00473967">
            <w:pPr>
              <w:pStyle w:val="Prrafodelista"/>
              <w:numPr>
                <w:ilvl w:val="0"/>
                <w:numId w:val="3"/>
              </w:numPr>
            </w:pPr>
            <w:r>
              <w:t>Creatividad en la acción motriz</w:t>
            </w:r>
          </w:p>
        </w:tc>
        <w:tc>
          <w:tcPr>
            <w:tcW w:w="2148" w:type="dxa"/>
          </w:tcPr>
          <w:p w14:paraId="584FF241" w14:textId="77777777" w:rsidR="00473967" w:rsidRPr="00473967" w:rsidRDefault="00473967" w:rsidP="00473967">
            <w:pPr>
              <w:rPr>
                <w:bCs/>
              </w:rPr>
            </w:pPr>
            <w:r w:rsidRPr="00473967">
              <w:rPr>
                <w:bCs/>
              </w:rPr>
              <w:t>Coordinación y equilibrio</w:t>
            </w:r>
          </w:p>
          <w:p w14:paraId="0E0D9443" w14:textId="77777777" w:rsidR="00473967" w:rsidRDefault="00473967" w:rsidP="00473967">
            <w:r>
              <w:t xml:space="preserve"> Es fundamental que la educadora organice experiencias dinámicas y lúdicas en las que los alumnos puedan rodar, correr, saltar, brincar, girar, trepar, reptar, marchar, alternar manos y pies derecha e izquierda, deslizarse, entre otros movimientos para que, de manera gradual, vayan adquiriendo </w:t>
            </w:r>
            <w:r>
              <w:lastRenderedPageBreak/>
              <w:t>habilidades más complejas de coordinación y equilibrio de acuerdo con sus posibilidades y características</w:t>
            </w:r>
          </w:p>
          <w:p w14:paraId="39FD905A" w14:textId="77777777" w:rsidR="00473967" w:rsidRDefault="00473967" w:rsidP="00473967">
            <w:r>
              <w:t>físicas. Estas actividades deberán favorecer diferentes movimientos y evitar estereotipos de género</w:t>
            </w:r>
          </w:p>
          <w:p w14:paraId="4F97A782" w14:textId="77777777" w:rsidR="00473967" w:rsidRPr="00473967" w:rsidRDefault="00473967" w:rsidP="00473967">
            <w:pPr>
              <w:rPr>
                <w:bCs/>
              </w:rPr>
            </w:pPr>
            <w:r w:rsidRPr="00473967">
              <w:rPr>
                <w:bCs/>
              </w:rPr>
              <w:t>Conciencia corporal</w:t>
            </w:r>
          </w:p>
          <w:p w14:paraId="080205C4" w14:textId="77777777" w:rsidR="00473967" w:rsidRDefault="00473967" w:rsidP="00473967">
            <w:r>
              <w:t xml:space="preserve"> Un aspecto central es que los alumnos tomen conciencia y conozcan cómo son y cómo se mueven las distintas partes de su cuerpo, que identifiquen y describan las sensaciones que obtienen desde diferentes posturas y posiciones (parado, sentado, acostado, acurrucado y extendido) y a partir de diversos movimientos (caer, arrojarse, flexionar, girar, etc.). También que comprendan la importancia de los hábitos posturales correctos, que mantengan el equilibrio en situaciones de movimiento y reposo, que identifiquen, mediante la respiración y relajación, las sensaciones que experimentan después de una </w:t>
            </w:r>
            <w:r>
              <w:lastRenderedPageBreak/>
              <w:t>actividad física, y que adquieran confianza en la ejecución de sus movimientos,</w:t>
            </w:r>
          </w:p>
        </w:tc>
      </w:tr>
      <w:tr w:rsidR="001B3DF2" w14:paraId="53851E3F" w14:textId="77777777" w:rsidTr="001B3DF2">
        <w:trPr>
          <w:trHeight w:val="821"/>
        </w:trPr>
        <w:tc>
          <w:tcPr>
            <w:tcW w:w="10481" w:type="dxa"/>
            <w:gridSpan w:val="5"/>
            <w:vAlign w:val="center"/>
          </w:tcPr>
          <w:p w14:paraId="46480218" w14:textId="72635FC5" w:rsidR="001B3DF2" w:rsidRPr="001B3DF2" w:rsidRDefault="001B3DF2" w:rsidP="001B3DF2">
            <w:pPr>
              <w:jc w:val="center"/>
              <w:rPr>
                <w:rFonts w:ascii="Muthiara -Demo Version-" w:hAnsi="Muthiara -Demo Version-"/>
                <w:color w:val="FF7C80"/>
                <w:sz w:val="56"/>
                <w14:textFill>
                  <w14:gradFill>
                    <w14:gsLst>
                      <w14:gs w14:pos="0">
                        <w14:srgbClr w14:val="FF7C8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7C8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7C8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</w:pPr>
            <w:r w:rsidRPr="00F3468A">
              <w:rPr>
                <w:rFonts w:ascii="Muthiara -Demo Version-" w:hAnsi="Muthiara -Demo Version-"/>
                <w:color w:val="FF7C80"/>
                <w:sz w:val="56"/>
                <w14:textFill>
                  <w14:gradFill>
                    <w14:gsLst>
                      <w14:gs w14:pos="0">
                        <w14:srgbClr w14:val="FF7C8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7C8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7C8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lastRenderedPageBreak/>
              <w:t>Ámbitos de autonomía regular</w:t>
            </w:r>
          </w:p>
        </w:tc>
      </w:tr>
      <w:tr w:rsidR="001B3DF2" w14:paraId="07FC64F2" w14:textId="77777777" w:rsidTr="001B3DF2">
        <w:trPr>
          <w:trHeight w:val="821"/>
        </w:trPr>
        <w:tc>
          <w:tcPr>
            <w:tcW w:w="1770" w:type="dxa"/>
          </w:tcPr>
          <w:p w14:paraId="0E9BA72E" w14:textId="646C9751" w:rsidR="001B3DF2" w:rsidRPr="00B30ECD" w:rsidRDefault="001B3DF2" w:rsidP="001B3DF2">
            <w:pPr>
              <w:rPr>
                <w:rFonts w:ascii="Arial" w:hAnsi="Arial" w:cs="Arial"/>
              </w:rPr>
            </w:pPr>
            <w:r w:rsidRPr="00831F89">
              <w:rPr>
                <w:rFonts w:ascii="Bauhaus 93" w:hAnsi="Bauhaus 93"/>
                <w:sz w:val="26"/>
                <w:szCs w:val="26"/>
              </w:rPr>
              <w:t>Ampliar la formación académica</w:t>
            </w:r>
          </w:p>
        </w:tc>
        <w:tc>
          <w:tcPr>
            <w:tcW w:w="2005" w:type="dxa"/>
          </w:tcPr>
          <w:p w14:paraId="04694A4F" w14:textId="34F5E454" w:rsidR="001B3DF2" w:rsidRDefault="001B3DF2" w:rsidP="001B3DF2">
            <w:r w:rsidRPr="00831F89">
              <w:rPr>
                <w:rFonts w:ascii="Bauhaus 93" w:hAnsi="Bauhaus 93"/>
                <w:sz w:val="26"/>
                <w:szCs w:val="26"/>
              </w:rPr>
              <w:t>Potenciar el desarrollo personal y social</w:t>
            </w:r>
          </w:p>
        </w:tc>
        <w:tc>
          <w:tcPr>
            <w:tcW w:w="2162" w:type="dxa"/>
          </w:tcPr>
          <w:p w14:paraId="56546DD3" w14:textId="5845458D" w:rsidR="001B3DF2" w:rsidRDefault="001B3DF2" w:rsidP="001B3DF2">
            <w:r w:rsidRPr="00831F89">
              <w:rPr>
                <w:rFonts w:ascii="Bauhaus 93" w:hAnsi="Bauhaus 93"/>
                <w:sz w:val="26"/>
                <w:szCs w:val="26"/>
              </w:rPr>
              <w:t xml:space="preserve">Nuevos contenidos relevantes </w:t>
            </w:r>
          </w:p>
        </w:tc>
        <w:tc>
          <w:tcPr>
            <w:tcW w:w="2396" w:type="dxa"/>
          </w:tcPr>
          <w:p w14:paraId="0006092E" w14:textId="748A26A9" w:rsidR="001B3DF2" w:rsidRDefault="001B3DF2" w:rsidP="001B3DF2">
            <w:r w:rsidRPr="00831F89">
              <w:rPr>
                <w:rFonts w:ascii="Bauhaus 93" w:hAnsi="Bauhaus 93"/>
                <w:sz w:val="26"/>
                <w:szCs w:val="26"/>
              </w:rPr>
              <w:t xml:space="preserve">Conocimientos regionales </w:t>
            </w:r>
          </w:p>
        </w:tc>
        <w:tc>
          <w:tcPr>
            <w:tcW w:w="2148" w:type="dxa"/>
          </w:tcPr>
          <w:p w14:paraId="029ACECE" w14:textId="72FA0592" w:rsidR="001B3DF2" w:rsidRPr="00473967" w:rsidRDefault="001B3DF2" w:rsidP="001B3DF2">
            <w:pPr>
              <w:rPr>
                <w:bCs/>
              </w:rPr>
            </w:pPr>
            <w:r w:rsidRPr="00831F89">
              <w:rPr>
                <w:rFonts w:ascii="Bauhaus 93" w:hAnsi="Bauhaus 93"/>
                <w:sz w:val="26"/>
                <w:szCs w:val="26"/>
              </w:rPr>
              <w:t>Proyectos de impacto social</w:t>
            </w:r>
          </w:p>
        </w:tc>
      </w:tr>
      <w:tr w:rsidR="001B3DF2" w14:paraId="56A71733" w14:textId="77777777" w:rsidTr="001B3DF2">
        <w:trPr>
          <w:trHeight w:val="821"/>
        </w:trPr>
        <w:tc>
          <w:tcPr>
            <w:tcW w:w="1770" w:type="dxa"/>
          </w:tcPr>
          <w:p w14:paraId="766EE792" w14:textId="77777777" w:rsidR="001B3DF2" w:rsidRPr="001163AC" w:rsidRDefault="001B3DF2" w:rsidP="001B3DF2">
            <w:pPr>
              <w:rPr>
                <w:rFonts w:ascii="Arial" w:hAnsi="Arial" w:cs="Arial"/>
                <w:sz w:val="24"/>
              </w:rPr>
            </w:pPr>
            <w:r w:rsidRPr="001163AC">
              <w:rPr>
                <w:rFonts w:ascii="Arial" w:hAnsi="Arial" w:cs="Arial"/>
                <w:sz w:val="24"/>
              </w:rPr>
              <w:t>Este ámbito ofrece a los estudiantes oportunidades para profundizar en los</w:t>
            </w:r>
          </w:p>
          <w:p w14:paraId="17B6D144" w14:textId="77777777" w:rsidR="001B3DF2" w:rsidRPr="001163AC" w:rsidRDefault="001B3DF2" w:rsidP="001B3DF2">
            <w:pPr>
              <w:rPr>
                <w:rFonts w:ascii="Arial" w:hAnsi="Arial" w:cs="Arial"/>
                <w:sz w:val="24"/>
              </w:rPr>
            </w:pPr>
            <w:r w:rsidRPr="001163AC">
              <w:rPr>
                <w:rFonts w:ascii="Arial" w:hAnsi="Arial" w:cs="Arial"/>
                <w:sz w:val="24"/>
              </w:rPr>
              <w:t>aprendizajes de los Campos de Formación Académica, por lo que la escuela podrá ofrecer planteamientos curriculares relacionados con las asignaturas de los</w:t>
            </w:r>
          </w:p>
          <w:p w14:paraId="5B86CFAE" w14:textId="77777777" w:rsidR="001B3DF2" w:rsidRPr="001163AC" w:rsidRDefault="001B3DF2" w:rsidP="001B3DF2">
            <w:pPr>
              <w:rPr>
                <w:rFonts w:ascii="Arial" w:hAnsi="Arial" w:cs="Arial"/>
                <w:sz w:val="24"/>
              </w:rPr>
            </w:pPr>
            <w:r w:rsidRPr="001163AC">
              <w:rPr>
                <w:rFonts w:ascii="Arial" w:hAnsi="Arial" w:cs="Arial"/>
                <w:sz w:val="24"/>
              </w:rPr>
              <w:t xml:space="preserve">campos de </w:t>
            </w:r>
            <w:r w:rsidRPr="00F3468A">
              <w:rPr>
                <w:rFonts w:ascii="Arial" w:hAnsi="Arial" w:cs="Arial"/>
                <w:i/>
                <w:sz w:val="24"/>
              </w:rPr>
              <w:t>Lenguaje y Comunicación, Pensamiento Matemático y Exploración y Comprensión del Mundo Natural y Social</w:t>
            </w:r>
            <w:r w:rsidRPr="001163AC">
              <w:rPr>
                <w:rFonts w:ascii="Arial" w:hAnsi="Arial" w:cs="Arial"/>
                <w:sz w:val="24"/>
              </w:rPr>
              <w:t xml:space="preserve">. También ofrece, con base en los resultados de desempeño de los educandos, sus intereses y los recursos de la escuela, la </w:t>
            </w:r>
            <w:r w:rsidRPr="001163AC">
              <w:rPr>
                <w:rFonts w:ascii="Arial" w:hAnsi="Arial" w:cs="Arial"/>
                <w:sz w:val="24"/>
              </w:rPr>
              <w:lastRenderedPageBreak/>
              <w:t>posib</w:t>
            </w:r>
            <w:r>
              <w:rPr>
                <w:rFonts w:ascii="Arial" w:hAnsi="Arial" w:cs="Arial"/>
                <w:sz w:val="24"/>
              </w:rPr>
              <w:t xml:space="preserve">ilidad de integrar a la oferta, </w:t>
            </w:r>
            <w:r w:rsidRPr="001163AC">
              <w:rPr>
                <w:rFonts w:ascii="Arial" w:hAnsi="Arial" w:cs="Arial"/>
                <w:sz w:val="24"/>
              </w:rPr>
              <w:t>planteamientos interdisciplinarios.</w:t>
            </w:r>
          </w:p>
          <w:p w14:paraId="5DDA25F8" w14:textId="77777777" w:rsidR="001B3DF2" w:rsidRPr="001163AC" w:rsidRDefault="001B3DF2" w:rsidP="001B3DF2">
            <w:pPr>
              <w:rPr>
                <w:rFonts w:ascii="Arial" w:hAnsi="Arial" w:cs="Arial"/>
                <w:sz w:val="24"/>
              </w:rPr>
            </w:pPr>
            <w:r w:rsidRPr="001163AC">
              <w:rPr>
                <w:rFonts w:ascii="Arial" w:hAnsi="Arial" w:cs="Arial"/>
                <w:sz w:val="24"/>
              </w:rPr>
              <w:t>Asimismo, este ámbito ofrece la oportunidad para apoyar a los estudiantes cuyo desempeño, en alguna de las asignaturas de los Campos de Formación</w:t>
            </w:r>
          </w:p>
          <w:p w14:paraId="14EF7A2E" w14:textId="77777777" w:rsidR="001B3DF2" w:rsidRDefault="001B3DF2" w:rsidP="001B3DF2">
            <w:pPr>
              <w:rPr>
                <w:rFonts w:ascii="Arial" w:hAnsi="Arial" w:cs="Arial"/>
                <w:sz w:val="24"/>
              </w:rPr>
            </w:pPr>
            <w:r w:rsidRPr="001163AC">
              <w:rPr>
                <w:rFonts w:ascii="Arial" w:hAnsi="Arial" w:cs="Arial"/>
                <w:sz w:val="24"/>
              </w:rPr>
              <w:t>Académica, sea deficiente y requiera reforzamiento específico.</w:t>
            </w:r>
          </w:p>
          <w:p w14:paraId="422EFD72" w14:textId="77777777" w:rsidR="001B3DF2" w:rsidRDefault="001B3DF2" w:rsidP="001B3DF2">
            <w:pPr>
              <w:rPr>
                <w:rFonts w:ascii="Arial" w:hAnsi="Arial" w:cs="Arial"/>
                <w:sz w:val="24"/>
              </w:rPr>
            </w:pPr>
          </w:p>
          <w:p w14:paraId="1FBDC3E0" w14:textId="77777777" w:rsidR="001B3DF2" w:rsidRPr="001163AC" w:rsidRDefault="001B3DF2" w:rsidP="001B3DF2">
            <w:pPr>
              <w:rPr>
                <w:rFonts w:ascii="Arial" w:hAnsi="Arial" w:cs="Arial"/>
                <w:sz w:val="24"/>
              </w:rPr>
            </w:pPr>
            <w:r w:rsidRPr="001163AC">
              <w:rPr>
                <w:rFonts w:ascii="Arial" w:hAnsi="Arial" w:cs="Arial"/>
                <w:sz w:val="24"/>
              </w:rPr>
              <w:t>Algunos ejemplos de los temas para los espacios c</w:t>
            </w:r>
            <w:r>
              <w:rPr>
                <w:rFonts w:ascii="Arial" w:hAnsi="Arial" w:cs="Arial"/>
                <w:sz w:val="24"/>
              </w:rPr>
              <w:t>urriculares de este ámbito son:</w:t>
            </w:r>
          </w:p>
          <w:p w14:paraId="4E102A76" w14:textId="77777777" w:rsidR="001B3DF2" w:rsidRPr="001163AC" w:rsidRDefault="001B3DF2" w:rsidP="001B3DF2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</w:rPr>
            </w:pPr>
            <w:r w:rsidRPr="001163AC">
              <w:rPr>
                <w:rFonts w:ascii="Arial" w:hAnsi="Arial" w:cs="Arial"/>
                <w:sz w:val="24"/>
              </w:rPr>
              <w:t>Estrategias de aprendizaje y técnicas de estudio</w:t>
            </w:r>
          </w:p>
          <w:p w14:paraId="5D39D2A6" w14:textId="77777777" w:rsidR="001B3DF2" w:rsidRPr="001163AC" w:rsidRDefault="001B3DF2" w:rsidP="001B3DF2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</w:rPr>
            </w:pPr>
            <w:r w:rsidRPr="001163AC">
              <w:rPr>
                <w:rFonts w:ascii="Arial" w:hAnsi="Arial" w:cs="Arial"/>
                <w:sz w:val="24"/>
              </w:rPr>
              <w:t>Elaboración de proyectos</w:t>
            </w:r>
          </w:p>
          <w:p w14:paraId="0E5305B8" w14:textId="77777777" w:rsidR="001B3DF2" w:rsidRPr="001163AC" w:rsidRDefault="001B3DF2" w:rsidP="001B3DF2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</w:rPr>
            </w:pPr>
            <w:r w:rsidRPr="001163AC">
              <w:rPr>
                <w:rFonts w:ascii="Arial" w:hAnsi="Arial" w:cs="Arial"/>
                <w:sz w:val="24"/>
              </w:rPr>
              <w:t>Nivelación académica</w:t>
            </w:r>
          </w:p>
          <w:p w14:paraId="52B71933" w14:textId="220F2E66" w:rsidR="001B3DF2" w:rsidRPr="00B30ECD" w:rsidRDefault="001B3DF2" w:rsidP="001B3DF2">
            <w:pPr>
              <w:rPr>
                <w:rFonts w:ascii="Arial" w:hAnsi="Arial" w:cs="Arial"/>
              </w:rPr>
            </w:pPr>
            <w:r w:rsidRPr="001163AC">
              <w:rPr>
                <w:rFonts w:ascii="Arial" w:hAnsi="Arial" w:cs="Arial"/>
                <w:sz w:val="24"/>
              </w:rPr>
              <w:t>Técnicas y herramientas para la exposición oral y escrita</w:t>
            </w:r>
          </w:p>
        </w:tc>
        <w:tc>
          <w:tcPr>
            <w:tcW w:w="2005" w:type="dxa"/>
          </w:tcPr>
          <w:p w14:paraId="3B73CEA1" w14:textId="77777777" w:rsidR="001B3DF2" w:rsidRPr="00F3468A" w:rsidRDefault="001B3DF2" w:rsidP="001B3DF2">
            <w:pPr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lastRenderedPageBreak/>
              <w:t>En este ámbito se busca favorecer el desarrollo de actitudes y capacidades relacionadas con el proceso de construcción de la identidad personal, la</w:t>
            </w:r>
          </w:p>
          <w:p w14:paraId="64CACC94" w14:textId="77777777" w:rsidR="001B3DF2" w:rsidRPr="00F3468A" w:rsidRDefault="001B3DF2" w:rsidP="001B3DF2">
            <w:pPr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t>comprensión y regulación de las emociones e igualmente a la capacidad para</w:t>
            </w:r>
          </w:p>
          <w:p w14:paraId="53173EA7" w14:textId="77777777" w:rsidR="001B3DF2" w:rsidRPr="00F3468A" w:rsidRDefault="001B3DF2" w:rsidP="001B3DF2">
            <w:pPr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t>establecer relaciones interpersonales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F3468A">
              <w:rPr>
                <w:rFonts w:ascii="Arial" w:hAnsi="Arial" w:cs="Arial"/>
                <w:sz w:val="24"/>
              </w:rPr>
              <w:t>proc</w:t>
            </w:r>
            <w:r>
              <w:rPr>
                <w:rFonts w:ascii="Arial" w:hAnsi="Arial" w:cs="Arial"/>
                <w:sz w:val="24"/>
              </w:rPr>
              <w:t>esos estrechamente relacionados</w:t>
            </w:r>
            <w:r w:rsidRPr="00F3468A">
              <w:rPr>
                <w:rFonts w:ascii="Arial" w:hAnsi="Arial" w:cs="Arial"/>
                <w:sz w:val="24"/>
              </w:rPr>
              <w:t>, en los cuales los estudiantes de educación básica logren un dominio</w:t>
            </w:r>
          </w:p>
          <w:p w14:paraId="3DCB744B" w14:textId="77777777" w:rsidR="001B3DF2" w:rsidRPr="00F3468A" w:rsidRDefault="001B3DF2" w:rsidP="001B3DF2">
            <w:pPr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t>gradual como parte de su desarrollo personal y social.</w:t>
            </w:r>
          </w:p>
          <w:p w14:paraId="4139431A" w14:textId="77777777" w:rsidR="001B3DF2" w:rsidRPr="00F3468A" w:rsidRDefault="001B3DF2" w:rsidP="001B3DF2">
            <w:pPr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t xml:space="preserve">Finalmente, se busca contribuir </w:t>
            </w:r>
            <w:r w:rsidRPr="00F3468A">
              <w:rPr>
                <w:rFonts w:ascii="Arial" w:hAnsi="Arial" w:cs="Arial"/>
                <w:sz w:val="24"/>
              </w:rPr>
              <w:lastRenderedPageBreak/>
              <w:t>a la formación integral de niños y adolescentes mediante aprendizajes que les permitan adquirir conciencia de sí, mejorar sus desempeños motores, canalizar su potencial creativo y promover el</w:t>
            </w:r>
          </w:p>
          <w:p w14:paraId="4CD01ED3" w14:textId="77777777" w:rsidR="001B3DF2" w:rsidRDefault="001B3DF2" w:rsidP="001B3DF2">
            <w:pPr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t>cuidado de su cuerpo.</w:t>
            </w:r>
          </w:p>
          <w:p w14:paraId="673B7172" w14:textId="77777777" w:rsidR="001B3DF2" w:rsidRDefault="001B3DF2" w:rsidP="001B3DF2">
            <w:pPr>
              <w:rPr>
                <w:rFonts w:ascii="Arial" w:hAnsi="Arial" w:cs="Arial"/>
                <w:sz w:val="24"/>
              </w:rPr>
            </w:pPr>
          </w:p>
          <w:p w14:paraId="6E7C18B9" w14:textId="77777777" w:rsidR="001B3DF2" w:rsidRPr="00F3468A" w:rsidRDefault="001B3DF2" w:rsidP="001B3DF2">
            <w:pPr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t>Algunos ejemplos de los temas para los espacios curriculares de este ámbito son:</w:t>
            </w:r>
          </w:p>
          <w:p w14:paraId="29CD6A25" w14:textId="77777777" w:rsidR="001B3DF2" w:rsidRPr="00F3468A" w:rsidRDefault="001B3DF2" w:rsidP="001B3DF2">
            <w:pPr>
              <w:rPr>
                <w:rFonts w:ascii="Arial" w:hAnsi="Arial" w:cs="Arial"/>
                <w:sz w:val="24"/>
              </w:rPr>
            </w:pPr>
          </w:p>
          <w:p w14:paraId="486DC783" w14:textId="77777777" w:rsidR="001B3DF2" w:rsidRPr="00F3468A" w:rsidRDefault="001B3DF2" w:rsidP="001B3DF2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t>La creatividad en el arte</w:t>
            </w:r>
          </w:p>
          <w:p w14:paraId="368BBDAA" w14:textId="77777777" w:rsidR="001B3DF2" w:rsidRPr="00F3468A" w:rsidRDefault="001B3DF2" w:rsidP="001B3DF2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t>Grandes creadores en la historia del arte</w:t>
            </w:r>
          </w:p>
          <w:p w14:paraId="29F7EAC4" w14:textId="77777777" w:rsidR="001B3DF2" w:rsidRPr="00F3468A" w:rsidRDefault="001B3DF2" w:rsidP="001B3DF2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t>Las obras de arte que han cambiado el mundo</w:t>
            </w:r>
          </w:p>
          <w:p w14:paraId="26F62A09" w14:textId="77777777" w:rsidR="001B3DF2" w:rsidRPr="00F3468A" w:rsidRDefault="001B3DF2" w:rsidP="001B3DF2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t>Museografía y curaduría</w:t>
            </w:r>
          </w:p>
          <w:p w14:paraId="554E965D" w14:textId="4CB76406" w:rsidR="001B3DF2" w:rsidRDefault="001B3DF2" w:rsidP="001B3DF2">
            <w:r w:rsidRPr="00F3468A">
              <w:rPr>
                <w:rFonts w:ascii="Arial" w:hAnsi="Arial" w:cs="Arial"/>
                <w:sz w:val="24"/>
              </w:rPr>
              <w:t>Museos del mundo</w:t>
            </w:r>
          </w:p>
        </w:tc>
        <w:tc>
          <w:tcPr>
            <w:tcW w:w="2162" w:type="dxa"/>
          </w:tcPr>
          <w:p w14:paraId="32852255" w14:textId="77777777" w:rsidR="001B3DF2" w:rsidRPr="00F3468A" w:rsidRDefault="001B3DF2" w:rsidP="001B3DF2">
            <w:pPr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lastRenderedPageBreak/>
              <w:t>Este ámbito brinda la posibilidad de sumar al currículo temas de gran interés</w:t>
            </w:r>
          </w:p>
          <w:p w14:paraId="3882DCCA" w14:textId="77777777" w:rsidR="001B3DF2" w:rsidRPr="00F3468A" w:rsidRDefault="001B3DF2" w:rsidP="001B3DF2">
            <w:pPr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t>para los estudiantes pero que no se tratan en las asignaturas y áreas del</w:t>
            </w:r>
          </w:p>
          <w:p w14:paraId="0F5CF6EB" w14:textId="77777777" w:rsidR="001B3DF2" w:rsidRPr="00F3468A" w:rsidRDefault="001B3DF2" w:rsidP="001B3DF2">
            <w:pPr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t>currículo obligatorio porque son susceptibles de aprenderse fuera de la escuela.</w:t>
            </w:r>
          </w:p>
          <w:p w14:paraId="7C795E6C" w14:textId="77777777" w:rsidR="001B3DF2" w:rsidRPr="00F3468A" w:rsidRDefault="001B3DF2" w:rsidP="001B3DF2">
            <w:pPr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t>Algunos de estos son cada vez más relevantes para la vida y de mayor</w:t>
            </w:r>
          </w:p>
          <w:p w14:paraId="57285942" w14:textId="77777777" w:rsidR="001B3DF2" w:rsidRPr="00F3468A" w:rsidRDefault="001B3DF2" w:rsidP="001B3DF2">
            <w:pPr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t>interés para los estudiantes, por ello cada escuela ha de definir, con base en su</w:t>
            </w:r>
          </w:p>
          <w:p w14:paraId="41F514EA" w14:textId="77777777" w:rsidR="001B3DF2" w:rsidRPr="00F3468A" w:rsidRDefault="001B3DF2" w:rsidP="001B3DF2">
            <w:pPr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t>Ruta de mejora escolar, la pertinencia de impartirlas en su contexto particular.</w:t>
            </w:r>
          </w:p>
          <w:p w14:paraId="723029F9" w14:textId="77777777" w:rsidR="001B3DF2" w:rsidRDefault="001B3DF2" w:rsidP="001B3DF2">
            <w:pPr>
              <w:rPr>
                <w:rFonts w:ascii="Arial" w:hAnsi="Arial" w:cs="Arial"/>
                <w:sz w:val="24"/>
              </w:rPr>
            </w:pPr>
          </w:p>
          <w:p w14:paraId="3CC734E9" w14:textId="77777777" w:rsidR="001B3DF2" w:rsidRPr="00F3468A" w:rsidRDefault="001B3DF2" w:rsidP="001B3DF2">
            <w:pPr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t xml:space="preserve">Algunos ejemplos de los temas para los espacios </w:t>
            </w:r>
            <w:r w:rsidRPr="00F3468A">
              <w:rPr>
                <w:rFonts w:ascii="Arial" w:hAnsi="Arial" w:cs="Arial"/>
                <w:sz w:val="24"/>
              </w:rPr>
              <w:lastRenderedPageBreak/>
              <w:t>curriculares de este ámbito son:</w:t>
            </w:r>
          </w:p>
          <w:p w14:paraId="4145A76F" w14:textId="77777777" w:rsidR="001B3DF2" w:rsidRPr="00F3468A" w:rsidRDefault="001B3DF2" w:rsidP="001B3DF2">
            <w:pPr>
              <w:rPr>
                <w:rFonts w:ascii="Arial" w:hAnsi="Arial" w:cs="Arial"/>
                <w:sz w:val="24"/>
              </w:rPr>
            </w:pPr>
          </w:p>
          <w:p w14:paraId="28353088" w14:textId="77777777" w:rsidR="001B3DF2" w:rsidRPr="00F3468A" w:rsidRDefault="001B3DF2" w:rsidP="001B3DF2">
            <w:pPr>
              <w:pStyle w:val="Prrafodelista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t>Iniciativa y emprendimiento</w:t>
            </w:r>
          </w:p>
          <w:p w14:paraId="1B9397C4" w14:textId="77777777" w:rsidR="001B3DF2" w:rsidRPr="00F3468A" w:rsidRDefault="001B3DF2" w:rsidP="001B3DF2">
            <w:pPr>
              <w:pStyle w:val="Prrafodelista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t>Educación financiera</w:t>
            </w:r>
          </w:p>
          <w:p w14:paraId="08320330" w14:textId="77777777" w:rsidR="001B3DF2" w:rsidRPr="00F3468A" w:rsidRDefault="001B3DF2" w:rsidP="001B3DF2">
            <w:pPr>
              <w:pStyle w:val="Prrafodelista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t>Robótica</w:t>
            </w:r>
          </w:p>
          <w:p w14:paraId="01B0F8C5" w14:textId="77777777" w:rsidR="001B3DF2" w:rsidRPr="00F3468A" w:rsidRDefault="001B3DF2" w:rsidP="001B3DF2">
            <w:pPr>
              <w:pStyle w:val="Prrafodelista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</w:rPr>
            </w:pPr>
            <w:r w:rsidRPr="00F3468A">
              <w:rPr>
                <w:rFonts w:ascii="Arial" w:hAnsi="Arial" w:cs="Arial"/>
                <w:sz w:val="24"/>
              </w:rPr>
              <w:t>Programación</w:t>
            </w:r>
          </w:p>
          <w:p w14:paraId="42EB49A6" w14:textId="7D44571C" w:rsidR="001B3DF2" w:rsidRDefault="001B3DF2" w:rsidP="001B3DF2">
            <w:r w:rsidRPr="00F3468A">
              <w:rPr>
                <w:rFonts w:ascii="Arial" w:hAnsi="Arial" w:cs="Arial"/>
                <w:sz w:val="24"/>
              </w:rPr>
              <w:t>Pensamiento algorítmico</w:t>
            </w:r>
          </w:p>
        </w:tc>
        <w:tc>
          <w:tcPr>
            <w:tcW w:w="2396" w:type="dxa"/>
          </w:tcPr>
          <w:p w14:paraId="41CEBA32" w14:textId="77777777" w:rsidR="001B3DF2" w:rsidRPr="00831F89" w:rsidRDefault="001B3DF2" w:rsidP="001B3DF2">
            <w:pPr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lastRenderedPageBreak/>
              <w:t>La finalidad de este ámbito es fortalecer la identidad estatal, regional y local</w:t>
            </w:r>
          </w:p>
          <w:p w14:paraId="32C9E5A9" w14:textId="77777777" w:rsidR="001B3DF2" w:rsidRPr="00831F89" w:rsidRDefault="001B3DF2" w:rsidP="001B3DF2">
            <w:pPr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>de los alumnos, ya que esta contribuye a que ellos se reconozcan como ciudadanos responsables y conscientes de que sus acciones transforman la sociedad de la que son parte, el espacio geográfico en el que se desarrollan y el</w:t>
            </w:r>
          </w:p>
          <w:p w14:paraId="067C418A" w14:textId="77777777" w:rsidR="001B3DF2" w:rsidRPr="00831F89" w:rsidRDefault="001B3DF2" w:rsidP="001B3DF2">
            <w:pPr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>patrimonio cultural y natural que heredaron de sus antepasados.</w:t>
            </w:r>
          </w:p>
          <w:p w14:paraId="67EB0700" w14:textId="77777777" w:rsidR="001B3DF2" w:rsidRPr="00831F89" w:rsidRDefault="001B3DF2" w:rsidP="001B3DF2">
            <w:pPr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>Este ámbito brinda a los alumnos la posibilidad de ampliar sus saberes</w:t>
            </w:r>
          </w:p>
          <w:p w14:paraId="3E7869DC" w14:textId="77777777" w:rsidR="001B3DF2" w:rsidRPr="00831F89" w:rsidRDefault="001B3DF2" w:rsidP="001B3DF2">
            <w:pPr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>acerca de su cultura y sus tradiciones locales, con esto se pretenden estimular</w:t>
            </w:r>
          </w:p>
          <w:p w14:paraId="2C81F51D" w14:textId="77777777" w:rsidR="001B3DF2" w:rsidRDefault="001B3DF2" w:rsidP="001B3DF2">
            <w:pPr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 xml:space="preserve">el desarrollo de temas de interés estatal, regional o local para que </w:t>
            </w:r>
            <w:r w:rsidRPr="00831F89">
              <w:rPr>
                <w:rFonts w:ascii="Arial" w:hAnsi="Arial" w:cs="Arial"/>
                <w:sz w:val="24"/>
              </w:rPr>
              <w:lastRenderedPageBreak/>
              <w:t>integren conocimientos del entorno social, cultural y natural de su entidad.</w:t>
            </w:r>
          </w:p>
          <w:p w14:paraId="10A52B5C" w14:textId="77777777" w:rsidR="001B3DF2" w:rsidRDefault="001B3DF2" w:rsidP="001B3DF2">
            <w:pPr>
              <w:rPr>
                <w:rFonts w:ascii="Arial" w:hAnsi="Arial" w:cs="Arial"/>
                <w:sz w:val="24"/>
              </w:rPr>
            </w:pPr>
          </w:p>
          <w:p w14:paraId="2B7D2963" w14:textId="77777777" w:rsidR="001B3DF2" w:rsidRDefault="001B3DF2" w:rsidP="001B3DF2">
            <w:pPr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>Algunos ejemplos de los temas para los espacios curriculares de este ámbito son:</w:t>
            </w:r>
          </w:p>
          <w:p w14:paraId="7BA980F2" w14:textId="77777777" w:rsidR="001B3DF2" w:rsidRDefault="001B3DF2" w:rsidP="001B3DF2">
            <w:pPr>
              <w:rPr>
                <w:rFonts w:ascii="Arial" w:hAnsi="Arial" w:cs="Arial"/>
                <w:sz w:val="24"/>
              </w:rPr>
            </w:pPr>
          </w:p>
          <w:p w14:paraId="30C4B6C8" w14:textId="77777777" w:rsidR="001B3DF2" w:rsidRPr="00831F89" w:rsidRDefault="001B3DF2" w:rsidP="001B3DF2">
            <w:pPr>
              <w:pStyle w:val="Prrafodelista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 xml:space="preserve">Patrimonio cultural y natural </w:t>
            </w:r>
          </w:p>
          <w:p w14:paraId="05A4DBAB" w14:textId="77777777" w:rsidR="001B3DF2" w:rsidRPr="00831F89" w:rsidRDefault="001B3DF2" w:rsidP="001B3DF2">
            <w:pPr>
              <w:pStyle w:val="Prrafodelista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>Talleres de tecnología</w:t>
            </w:r>
          </w:p>
          <w:p w14:paraId="208BEDC3" w14:textId="77777777" w:rsidR="001B3DF2" w:rsidRPr="00831F89" w:rsidRDefault="001B3DF2" w:rsidP="001B3DF2">
            <w:pPr>
              <w:pStyle w:val="Prrafodelista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>Tradiciones y costumbres</w:t>
            </w:r>
          </w:p>
          <w:p w14:paraId="332D25FC" w14:textId="77777777" w:rsidR="001B3DF2" w:rsidRPr="00831F89" w:rsidRDefault="001B3DF2" w:rsidP="001B3DF2">
            <w:pPr>
              <w:pStyle w:val="Prrafodelista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 xml:space="preserve">Artesanías locales </w:t>
            </w:r>
          </w:p>
          <w:p w14:paraId="5775334E" w14:textId="66170DB6" w:rsidR="001B3DF2" w:rsidRDefault="001B3DF2" w:rsidP="001B3DF2">
            <w:r w:rsidRPr="00831F89">
              <w:rPr>
                <w:rFonts w:ascii="Arial" w:hAnsi="Arial" w:cs="Arial"/>
                <w:sz w:val="24"/>
              </w:rPr>
              <w:t>Lectura de autores locales</w:t>
            </w:r>
            <w:r>
              <w:t xml:space="preserve"> </w:t>
            </w:r>
          </w:p>
        </w:tc>
        <w:tc>
          <w:tcPr>
            <w:tcW w:w="2148" w:type="dxa"/>
          </w:tcPr>
          <w:p w14:paraId="1D75DECE" w14:textId="77777777" w:rsidR="001B3DF2" w:rsidRPr="00831F89" w:rsidRDefault="001B3DF2" w:rsidP="001B3DF2">
            <w:pPr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lastRenderedPageBreak/>
              <w:t>Este ámbito proporciona a la escuela la posibilidad de fortalecer vínculos con</w:t>
            </w:r>
          </w:p>
          <w:p w14:paraId="4DF13696" w14:textId="77777777" w:rsidR="001B3DF2" w:rsidRPr="00831F89" w:rsidRDefault="001B3DF2" w:rsidP="001B3DF2">
            <w:pPr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>la comunidad a la que pertenece. El desarrollo de proyectos de impacto social</w:t>
            </w:r>
          </w:p>
          <w:p w14:paraId="39C809B6" w14:textId="77777777" w:rsidR="001B3DF2" w:rsidRPr="00831F89" w:rsidRDefault="001B3DF2" w:rsidP="001B3DF2">
            <w:pPr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>implica el establecimiento de acuerdos entre la comunidad escolar, las autoridades y grupos organizados no gubernamentales. Estos lazos han de ser de</w:t>
            </w:r>
          </w:p>
          <w:p w14:paraId="4A295033" w14:textId="77777777" w:rsidR="001B3DF2" w:rsidRPr="00831F89" w:rsidRDefault="001B3DF2" w:rsidP="001B3DF2">
            <w:pPr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>beneficio para ambas partes y particularmente han de incidir positivamente en</w:t>
            </w:r>
          </w:p>
          <w:p w14:paraId="2DF6A080" w14:textId="77777777" w:rsidR="001B3DF2" w:rsidRPr="00831F89" w:rsidRDefault="001B3DF2" w:rsidP="001B3DF2">
            <w:pPr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>la formación integral de los alumnos.</w:t>
            </w:r>
          </w:p>
          <w:p w14:paraId="69781E85" w14:textId="77777777" w:rsidR="001B3DF2" w:rsidRPr="00831F89" w:rsidRDefault="001B3DF2" w:rsidP="001B3DF2">
            <w:pPr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 xml:space="preserve">Para lo anterior, la escuela y el CTE deberán elegir e </w:t>
            </w:r>
            <w:r w:rsidRPr="00831F89">
              <w:rPr>
                <w:rFonts w:ascii="Arial" w:hAnsi="Arial" w:cs="Arial"/>
                <w:sz w:val="24"/>
              </w:rPr>
              <w:lastRenderedPageBreak/>
              <w:t>implementar proyectos</w:t>
            </w:r>
          </w:p>
          <w:p w14:paraId="4037D438" w14:textId="77777777" w:rsidR="001B3DF2" w:rsidRPr="00831F89" w:rsidRDefault="001B3DF2" w:rsidP="001B3DF2">
            <w:pPr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>a partir de una planeación estratégica que considere a los alumnos, padres de</w:t>
            </w:r>
          </w:p>
          <w:p w14:paraId="38D54482" w14:textId="77777777" w:rsidR="001B3DF2" w:rsidRPr="00831F89" w:rsidRDefault="001B3DF2" w:rsidP="001B3DF2">
            <w:pPr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>familia y a la comunidad; a partir de temas como la salud, el medioambiente, la</w:t>
            </w:r>
          </w:p>
          <w:p w14:paraId="68B1F2BC" w14:textId="77777777" w:rsidR="001B3DF2" w:rsidRPr="00831F89" w:rsidRDefault="001B3DF2" w:rsidP="001B3DF2">
            <w:pPr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>cultura y sociedad; recursos locales y renovables. Los proyectos deben promover y</w:t>
            </w:r>
          </w:p>
          <w:p w14:paraId="0DBA0964" w14:textId="77777777" w:rsidR="001B3DF2" w:rsidRDefault="001B3DF2" w:rsidP="001B3DF2">
            <w:pPr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>fortalecer la convivencia y el aprendizaje en ambientes colaborativos entre alumnos, maestros y miembros de la comunidad para contribuir a su desarrollo.</w:t>
            </w:r>
          </w:p>
          <w:p w14:paraId="3506F4CE" w14:textId="77777777" w:rsidR="001B3DF2" w:rsidRPr="00831F89" w:rsidRDefault="001B3DF2" w:rsidP="001B3DF2">
            <w:pPr>
              <w:rPr>
                <w:rFonts w:ascii="Arial" w:hAnsi="Arial" w:cs="Arial"/>
                <w:sz w:val="24"/>
              </w:rPr>
            </w:pPr>
          </w:p>
          <w:p w14:paraId="66EA5481" w14:textId="77777777" w:rsidR="001B3DF2" w:rsidRPr="00831F89" w:rsidRDefault="001B3DF2" w:rsidP="001B3DF2">
            <w:pPr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>Algunos ejemplos de los proyectos que se podrían abordar en la oferta</w:t>
            </w:r>
          </w:p>
          <w:p w14:paraId="46B8D89E" w14:textId="77777777" w:rsidR="001B3DF2" w:rsidRDefault="001B3DF2" w:rsidP="001B3DF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educativa de este ámbito son:</w:t>
            </w:r>
          </w:p>
          <w:p w14:paraId="3C5AF3A0" w14:textId="77777777" w:rsidR="001B3DF2" w:rsidRDefault="001B3DF2" w:rsidP="001B3DF2">
            <w:pPr>
              <w:rPr>
                <w:rFonts w:ascii="Arial" w:hAnsi="Arial" w:cs="Arial"/>
                <w:sz w:val="24"/>
              </w:rPr>
            </w:pPr>
          </w:p>
          <w:p w14:paraId="08410CE2" w14:textId="77777777" w:rsidR="001B3DF2" w:rsidRPr="00831F89" w:rsidRDefault="001B3DF2" w:rsidP="001B3DF2">
            <w:pPr>
              <w:pStyle w:val="Prrafodelista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>Cuidado de la salud</w:t>
            </w:r>
          </w:p>
          <w:p w14:paraId="4297DFB7" w14:textId="77777777" w:rsidR="001B3DF2" w:rsidRPr="00831F89" w:rsidRDefault="001B3DF2" w:rsidP="001B3DF2">
            <w:pPr>
              <w:pStyle w:val="Prrafodelista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>Alimentación saludable</w:t>
            </w:r>
          </w:p>
          <w:p w14:paraId="576E505D" w14:textId="77777777" w:rsidR="001B3DF2" w:rsidRPr="00831F89" w:rsidRDefault="001B3DF2" w:rsidP="001B3DF2">
            <w:pPr>
              <w:pStyle w:val="Prrafodelista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t>Vida libre de violenci</w:t>
            </w:r>
            <w:r>
              <w:rPr>
                <w:rFonts w:ascii="Arial" w:hAnsi="Arial" w:cs="Arial"/>
                <w:sz w:val="24"/>
              </w:rPr>
              <w:t>a</w:t>
            </w:r>
          </w:p>
          <w:p w14:paraId="3E0DD44E" w14:textId="77777777" w:rsidR="001B3DF2" w:rsidRPr="00831F89" w:rsidRDefault="001B3DF2" w:rsidP="001B3DF2">
            <w:pPr>
              <w:pStyle w:val="Prrafodelista"/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4"/>
              </w:rPr>
            </w:pPr>
            <w:r w:rsidRPr="00831F89">
              <w:rPr>
                <w:rFonts w:ascii="Arial" w:hAnsi="Arial" w:cs="Arial"/>
                <w:sz w:val="24"/>
              </w:rPr>
              <w:lastRenderedPageBreak/>
              <w:t>Medioambiente (aire, agua y suelo)</w:t>
            </w:r>
          </w:p>
          <w:p w14:paraId="463E148C" w14:textId="339689FB" w:rsidR="001B3DF2" w:rsidRPr="00473967" w:rsidRDefault="001B3DF2" w:rsidP="001B3DF2">
            <w:pPr>
              <w:rPr>
                <w:bCs/>
              </w:rPr>
            </w:pPr>
            <w:r w:rsidRPr="00831F89">
              <w:rPr>
                <w:rFonts w:ascii="Arial" w:hAnsi="Arial" w:cs="Arial"/>
                <w:sz w:val="24"/>
              </w:rPr>
              <w:t>Huertos y elaboración de composta</w:t>
            </w:r>
          </w:p>
        </w:tc>
      </w:tr>
    </w:tbl>
    <w:p w14:paraId="1490C740" w14:textId="7B564773" w:rsidR="00B30ECD" w:rsidRDefault="00B30ECD" w:rsidP="00B30ECD">
      <w:pPr>
        <w:jc w:val="both"/>
      </w:pPr>
    </w:p>
    <w:p w14:paraId="121B8F37" w14:textId="77777777" w:rsidR="0060467A" w:rsidRDefault="0060467A"/>
    <w:sectPr w:rsidR="0060467A" w:rsidSect="007B7F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3220D" w14:textId="77777777" w:rsidR="003E7E18" w:rsidRDefault="003E7E18" w:rsidP="007B7FB0">
      <w:pPr>
        <w:spacing w:after="0" w:line="240" w:lineRule="auto"/>
      </w:pPr>
      <w:r>
        <w:separator/>
      </w:r>
    </w:p>
  </w:endnote>
  <w:endnote w:type="continuationSeparator" w:id="0">
    <w:p w14:paraId="2CC7EFC7" w14:textId="77777777" w:rsidR="003E7E18" w:rsidRDefault="003E7E18" w:rsidP="007B7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uthiara -Demo Version-">
    <w:altName w:val="Cambria Math"/>
    <w:charset w:val="00"/>
    <w:family w:val="auto"/>
    <w:pitch w:val="variable"/>
    <w:sig w:usb0="00000003" w:usb1="10000000" w:usb2="00000000" w:usb3="00000000" w:csb0="00000001" w:csb1="00000000"/>
  </w:font>
  <w:font w:name="Bauhaus 93">
    <w:altName w:val="Arial Black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5EABB" w14:textId="77777777" w:rsidR="007B7FB0" w:rsidRDefault="007B7FB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8972C" w14:textId="77777777" w:rsidR="007B7FB0" w:rsidRDefault="007B7FB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5A649" w14:textId="77777777" w:rsidR="007B7FB0" w:rsidRDefault="007B7F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D0CCB" w14:textId="77777777" w:rsidR="003E7E18" w:rsidRDefault="003E7E18" w:rsidP="007B7FB0">
      <w:pPr>
        <w:spacing w:after="0" w:line="240" w:lineRule="auto"/>
      </w:pPr>
      <w:r>
        <w:separator/>
      </w:r>
    </w:p>
  </w:footnote>
  <w:footnote w:type="continuationSeparator" w:id="0">
    <w:p w14:paraId="413668B8" w14:textId="77777777" w:rsidR="003E7E18" w:rsidRDefault="003E7E18" w:rsidP="007B7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38EA1" w14:textId="77777777" w:rsidR="007B7FB0" w:rsidRDefault="001F6647">
    <w:pPr>
      <w:pStyle w:val="Encabezado"/>
    </w:pPr>
    <w:r>
      <w:rPr>
        <w:noProof/>
        <w:lang w:eastAsia="es-MX"/>
      </w:rPr>
    </w:r>
    <w:r w:rsidR="001F6647">
      <w:rPr>
        <w:noProof/>
        <w:lang w:eastAsia="es-MX"/>
      </w:rPr>
      <w:pict w14:anchorId="46F18A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403204" o:spid="_x0000_s1026" type="#_x0000_t75" style="position:absolute;margin-left:0;margin-top:0;width:1125pt;height:1474.85pt;z-index:-251656192;mso-position-horizontal:center;mso-position-horizontal-relative:margin;mso-position-vertical:center;mso-position-vertical-relative:margin" o:allowincell="f">
          <v:imagedata r:id="rId1" o:title="1e511b48e40329c3cb4b218d55aec24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5E29B" w14:textId="77777777" w:rsidR="007B7FB0" w:rsidRDefault="001F6647">
    <w:pPr>
      <w:pStyle w:val="Encabezado"/>
    </w:pPr>
    <w:r>
      <w:rPr>
        <w:noProof/>
        <w:lang w:eastAsia="es-MX"/>
      </w:rPr>
    </w:r>
    <w:r w:rsidR="001F6647">
      <w:rPr>
        <w:noProof/>
        <w:lang w:eastAsia="es-MX"/>
      </w:rPr>
      <w:pict w14:anchorId="3B49EC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403205" o:spid="_x0000_s1027" type="#_x0000_t75" style="position:absolute;margin-left:0;margin-top:0;width:1125pt;height:1474.85pt;z-index:-251655168;mso-position-horizontal:center;mso-position-horizontal-relative:margin;mso-position-vertical:center;mso-position-vertical-relative:margin" o:allowincell="f">
          <v:imagedata r:id="rId1" o:title="1e511b48e40329c3cb4b218d55aec24b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51383" w14:textId="77777777" w:rsidR="007B7FB0" w:rsidRDefault="001F6647">
    <w:pPr>
      <w:pStyle w:val="Encabezado"/>
    </w:pPr>
    <w:r>
      <w:rPr>
        <w:noProof/>
        <w:lang w:eastAsia="es-MX"/>
      </w:rPr>
    </w:r>
    <w:r w:rsidR="001F6647">
      <w:rPr>
        <w:noProof/>
        <w:lang w:eastAsia="es-MX"/>
      </w:rPr>
      <w:pict w14:anchorId="1DF020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403203" o:spid="_x0000_s1025" type="#_x0000_t75" style="position:absolute;margin-left:0;margin-top:0;width:1125pt;height:1474.85pt;z-index:-251657216;mso-position-horizontal:center;mso-position-horizontal-relative:margin;mso-position-vertical:center;mso-position-vertical-relative:margin" o:allowincell="f">
          <v:imagedata r:id="rId1" o:title="1e511b48e40329c3cb4b218d55aec24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A597B"/>
    <w:multiLevelType w:val="hybridMultilevel"/>
    <w:tmpl w:val="299CC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F21D2"/>
    <w:multiLevelType w:val="hybridMultilevel"/>
    <w:tmpl w:val="7A38164E"/>
    <w:lvl w:ilvl="0" w:tplc="C18827A8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6E00FD"/>
    <w:multiLevelType w:val="hybridMultilevel"/>
    <w:tmpl w:val="4D10C6B2"/>
    <w:lvl w:ilvl="0" w:tplc="C18827A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B32D1"/>
    <w:multiLevelType w:val="hybridMultilevel"/>
    <w:tmpl w:val="8124D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83784"/>
    <w:multiLevelType w:val="hybridMultilevel"/>
    <w:tmpl w:val="7C5A05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A801C9"/>
    <w:multiLevelType w:val="hybridMultilevel"/>
    <w:tmpl w:val="39A0209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55E7E"/>
    <w:multiLevelType w:val="hybridMultilevel"/>
    <w:tmpl w:val="8A0EC7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53521"/>
    <w:multiLevelType w:val="hybridMultilevel"/>
    <w:tmpl w:val="2F3097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DD1927"/>
    <w:multiLevelType w:val="hybridMultilevel"/>
    <w:tmpl w:val="56C2B5C0"/>
    <w:lvl w:ilvl="0" w:tplc="C18827A8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4C7C28"/>
    <w:multiLevelType w:val="hybridMultilevel"/>
    <w:tmpl w:val="D39A54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11AAB"/>
    <w:multiLevelType w:val="hybridMultilevel"/>
    <w:tmpl w:val="8F58A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0"/>
  </w:num>
  <w:num w:numId="7">
    <w:abstractNumId w:val="10"/>
  </w:num>
  <w:num w:numId="8">
    <w:abstractNumId w:val="3"/>
  </w:num>
  <w:num w:numId="9">
    <w:abstractNumId w:val="1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FB0"/>
    <w:rsid w:val="001B3DF2"/>
    <w:rsid w:val="001E499C"/>
    <w:rsid w:val="001F6647"/>
    <w:rsid w:val="0031603B"/>
    <w:rsid w:val="003E7E18"/>
    <w:rsid w:val="00473967"/>
    <w:rsid w:val="00503A86"/>
    <w:rsid w:val="0060467A"/>
    <w:rsid w:val="007B7FB0"/>
    <w:rsid w:val="007F3380"/>
    <w:rsid w:val="00874FD5"/>
    <w:rsid w:val="008A56D9"/>
    <w:rsid w:val="00A8011E"/>
    <w:rsid w:val="00B30ECD"/>
    <w:rsid w:val="00CE0CE4"/>
    <w:rsid w:val="00CF5563"/>
    <w:rsid w:val="00D1087E"/>
    <w:rsid w:val="00D63397"/>
    <w:rsid w:val="00D861D5"/>
    <w:rsid w:val="00D96C3C"/>
    <w:rsid w:val="00DA17D5"/>
    <w:rsid w:val="00DC1ABD"/>
    <w:rsid w:val="00EC5BAC"/>
    <w:rsid w:val="00F3369A"/>
    <w:rsid w:val="00FE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18CBD85"/>
  <w15:docId w15:val="{9B948FFB-FD64-4C01-A3A4-0041EEF8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B7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B7F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FB0"/>
  </w:style>
  <w:style w:type="paragraph" w:styleId="Piedepgina">
    <w:name w:val="footer"/>
    <w:basedOn w:val="Normal"/>
    <w:link w:val="PiedepginaCar"/>
    <w:uiPriority w:val="99"/>
    <w:unhideWhenUsed/>
    <w:rsid w:val="007B7F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7FB0"/>
  </w:style>
  <w:style w:type="paragraph" w:styleId="Prrafodelista">
    <w:name w:val="List Paragraph"/>
    <w:basedOn w:val="Normal"/>
    <w:uiPriority w:val="34"/>
    <w:qFormat/>
    <w:rsid w:val="00874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gif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3638</Words>
  <Characters>20010</Characters>
  <Application>Microsoft Office Word</Application>
  <DocSecurity>0</DocSecurity>
  <Lines>166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zamarripa garza</dc:creator>
  <cp:lastModifiedBy>Kenya03061@outlook.com</cp:lastModifiedBy>
  <cp:revision>2</cp:revision>
  <dcterms:created xsi:type="dcterms:W3CDTF">2021-05-08T04:28:00Z</dcterms:created>
  <dcterms:modified xsi:type="dcterms:W3CDTF">2021-05-08T04:28:00Z</dcterms:modified>
</cp:coreProperties>
</file>