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AD8" w:rsidRDefault="00C61AD8" w:rsidP="00C61AD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:rsidR="00C61AD8" w:rsidRDefault="00C61AD8" w:rsidP="00C61AD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647825" cy="1104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D8" w:rsidRDefault="00C61AD8" w:rsidP="00C61A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:rsidR="00C61AD8" w:rsidRDefault="00C61AD8" w:rsidP="00C61AD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 xml:space="preserve">Trabajo docente y proyectos de mejora escolar </w:t>
      </w:r>
    </w:p>
    <w:p w:rsidR="00C61AD8" w:rsidRDefault="00C61AD8" w:rsidP="00C61AD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Maestro: </w:t>
      </w:r>
      <w:r>
        <w:rPr>
          <w:sz w:val="28"/>
          <w:szCs w:val="28"/>
        </w:rPr>
        <w:t xml:space="preserve">Fabiola Valero Torres </w:t>
      </w:r>
    </w:p>
    <w:p w:rsidR="00C61AD8" w:rsidRDefault="00C61AD8" w:rsidP="00C61AD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Unidad de aprendizaje 2: </w:t>
      </w:r>
      <w:r>
        <w:rPr>
          <w:sz w:val="28"/>
          <w:szCs w:val="28"/>
        </w:rPr>
        <w:t xml:space="preserve">Propuestas de innovación al trabajo docente en el marco del Proyecto Escolar de Mejora Continua (PEMC) </w:t>
      </w:r>
    </w:p>
    <w:p w:rsidR="00C61AD8" w:rsidRDefault="00C61AD8" w:rsidP="00C61A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Plantea las necesidades formativas de los alumnos de acuerdo con sus procesos de desarrollo y de aprendizaje, con base en los nuevos enfoques pedagógico. 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Incorpora los recursos y medios didácticos idóneos para favorecer el aprendizaje de acuerdo con el conocimiento de los procesos de desarrollo cognitivo y socioemocional de los alumnos.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Selecciona estrategias que favorecen el desarrollo intelectual, físico, social y emocional de los alumnos para procurar el logro de los aprendizajes.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Construye escenarios y experiencias de aprendizaje utilizando diversos recursos metodológicos y tecnológicos para favorecer la educación inclusiva.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Elabora propuestas para mejorar los resultados de su enseñanza y los aprendizajes de sus alumnos.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Utiliza los recursos metodológicos y técnicos de la investigación para explicar, comprender situaciones educativas y mejorar su docencia.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Decide las estrategias pedagógicas para minimizar o eliminar las barreras para el aprendizaje y la participación asegurando una educación inclusiva.</w:t>
      </w:r>
    </w:p>
    <w:p w:rsidR="00C61AD8" w:rsidRDefault="00C61AD8" w:rsidP="00C61AD8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/>
      <w:bookmarkEnd w:id="0"/>
      <w:r>
        <w:rPr>
          <w:sz w:val="28"/>
          <w:szCs w:val="28"/>
          <w:u w:val="single"/>
        </w:rPr>
        <w:t xml:space="preserve">Liga de práctica </w:t>
      </w:r>
      <w:r>
        <w:rPr>
          <w:sz w:val="28"/>
          <w:szCs w:val="28"/>
          <w:u w:val="single"/>
        </w:rPr>
        <w:t xml:space="preserve"> </w:t>
      </w:r>
    </w:p>
    <w:p w:rsidR="00C61AD8" w:rsidRDefault="00C61AD8" w:rsidP="00C61AD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Alumna: </w:t>
      </w:r>
      <w:r>
        <w:rPr>
          <w:sz w:val="26"/>
          <w:szCs w:val="26"/>
        </w:rPr>
        <w:t xml:space="preserve">Griselda Estefanía García Barrera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4</w:t>
      </w:r>
    </w:p>
    <w:p w:rsidR="00C61AD8" w:rsidRDefault="00C61AD8" w:rsidP="00C61AD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Sexto semestre Sección B</w:t>
      </w:r>
    </w:p>
    <w:p w:rsidR="00C61AD8" w:rsidRDefault="00C61AD8" w:rsidP="00C61AD8">
      <w:pPr>
        <w:spacing w:after="0" w:line="240" w:lineRule="auto"/>
        <w:jc w:val="right"/>
      </w:pPr>
      <w:r>
        <w:t>Saltillo, Coahuila</w:t>
      </w:r>
    </w:p>
    <w:p w:rsidR="00C61AD8" w:rsidRDefault="00C61AD8" w:rsidP="00C61AD8">
      <w:pPr>
        <w:spacing w:after="0" w:line="240" w:lineRule="auto"/>
        <w:jc w:val="right"/>
        <w:rPr>
          <w:sz w:val="24"/>
          <w:szCs w:val="24"/>
        </w:rPr>
      </w:pPr>
      <w:r>
        <w:t xml:space="preserve">9 </w:t>
      </w:r>
      <w:r>
        <w:t>de mayo de 2021</w:t>
      </w:r>
    </w:p>
    <w:p w:rsidR="005035BA" w:rsidRDefault="005035BA"/>
    <w:p w:rsidR="00C61AD8" w:rsidRDefault="00C61AD8"/>
    <w:p w:rsidR="00C61AD8" w:rsidRDefault="00C61AD8"/>
    <w:p w:rsidR="00C61AD8" w:rsidRPr="00546C9A" w:rsidRDefault="00C61AD8" w:rsidP="00C61AD8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546C9A">
        <w:rPr>
          <w:rFonts w:ascii="Arial" w:eastAsia="Calibri" w:hAnsi="Arial" w:cs="Arial"/>
          <w:b/>
          <w:sz w:val="32"/>
          <w:szCs w:val="32"/>
        </w:rPr>
        <w:lastRenderedPageBreak/>
        <w:t>Zona Escolar 142</w:t>
      </w:r>
    </w:p>
    <w:p w:rsidR="00C61AD8" w:rsidRPr="00546C9A" w:rsidRDefault="00C61AD8" w:rsidP="00C61AD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46C9A">
        <w:rPr>
          <w:rFonts w:ascii="Arial" w:eastAsia="Calibri" w:hAnsi="Arial" w:cs="Arial"/>
          <w:b/>
          <w:sz w:val="32"/>
          <w:szCs w:val="32"/>
        </w:rPr>
        <w:t xml:space="preserve">Jardín de Niños </w:t>
      </w:r>
    </w:p>
    <w:p w:rsidR="00C61AD8" w:rsidRPr="00C61AD8" w:rsidRDefault="00C61AD8" w:rsidP="00C61AD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46C9A">
        <w:rPr>
          <w:rFonts w:ascii="Arial" w:eastAsia="Calibri" w:hAnsi="Arial" w:cs="Arial"/>
          <w:b/>
          <w:sz w:val="32"/>
          <w:szCs w:val="32"/>
        </w:rPr>
        <w:t>“MARIA TERESA BARREDA DAVILA”</w:t>
      </w:r>
    </w:p>
    <w:tbl>
      <w:tblPr>
        <w:tblStyle w:val="Tablaconcuadrcula"/>
        <w:tblW w:w="10039" w:type="dxa"/>
        <w:tblInd w:w="-1139" w:type="dxa"/>
        <w:tblLook w:val="04A0" w:firstRow="1" w:lastRow="0" w:firstColumn="1" w:lastColumn="0" w:noHBand="0" w:noVBand="1"/>
      </w:tblPr>
      <w:tblGrid>
        <w:gridCol w:w="2067"/>
        <w:gridCol w:w="1566"/>
        <w:gridCol w:w="2041"/>
        <w:gridCol w:w="2099"/>
        <w:gridCol w:w="2266"/>
      </w:tblGrid>
      <w:tr w:rsidR="00C61AD8" w:rsidRPr="00996B27" w:rsidTr="008271D5">
        <w:trPr>
          <w:trHeight w:val="305"/>
        </w:trPr>
        <w:tc>
          <w:tcPr>
            <w:tcW w:w="1751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Educadora titular </w:t>
            </w:r>
          </w:p>
        </w:tc>
        <w:tc>
          <w:tcPr>
            <w:tcW w:w="1327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Plataforma </w:t>
            </w:r>
          </w:p>
        </w:tc>
        <w:tc>
          <w:tcPr>
            <w:tcW w:w="1729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Día y horario </w:t>
            </w:r>
          </w:p>
        </w:tc>
        <w:tc>
          <w:tcPr>
            <w:tcW w:w="1778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</w:p>
        </w:tc>
        <w:tc>
          <w:tcPr>
            <w:tcW w:w="1920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Contraseña </w:t>
            </w:r>
          </w:p>
        </w:tc>
      </w:tr>
      <w:tr w:rsidR="00C61AD8" w:rsidRPr="00996B27" w:rsidTr="008271D5">
        <w:trPr>
          <w:trHeight w:val="305"/>
        </w:trPr>
        <w:tc>
          <w:tcPr>
            <w:tcW w:w="1751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Verónica Garza Gutiérrez</w:t>
            </w:r>
          </w:p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3 b</w:t>
            </w:r>
          </w:p>
        </w:tc>
        <w:tc>
          <w:tcPr>
            <w:tcW w:w="1327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ZOOM</w:t>
            </w:r>
          </w:p>
        </w:tc>
        <w:tc>
          <w:tcPr>
            <w:tcW w:w="1729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Martes, miércoles y jueves a las 10:30 am</w:t>
            </w:r>
          </w:p>
        </w:tc>
        <w:tc>
          <w:tcPr>
            <w:tcW w:w="1778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8069743928</w:t>
            </w:r>
          </w:p>
        </w:tc>
        <w:tc>
          <w:tcPr>
            <w:tcW w:w="1920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12345</w:t>
            </w:r>
          </w:p>
        </w:tc>
      </w:tr>
    </w:tbl>
    <w:p w:rsidR="00C61AD8" w:rsidRDefault="00C61AD8">
      <w:bookmarkStart w:id="1" w:name="_GoBack"/>
      <w:bookmarkEnd w:id="1"/>
    </w:p>
    <w:sectPr w:rsidR="00C61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4BD"/>
    <w:multiLevelType w:val="hybridMultilevel"/>
    <w:tmpl w:val="D18A2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D8"/>
    <w:rsid w:val="00395AAB"/>
    <w:rsid w:val="005035BA"/>
    <w:rsid w:val="00AD315B"/>
    <w:rsid w:val="00C6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DC10"/>
  <w15:chartTrackingRefBased/>
  <w15:docId w15:val="{DD90E93E-3C0A-409A-B226-2986242C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D8"/>
    <w:pPr>
      <w:spacing w:line="256" w:lineRule="auto"/>
    </w:pPr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1AD8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61AD8"/>
    <w:rPr>
      <w:rFonts w:ascii="Arial" w:eastAsia="Arial" w:hAnsi="Arial" w:cs="Arial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C61A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1AD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1</cp:revision>
  <dcterms:created xsi:type="dcterms:W3CDTF">2021-05-08T00:07:00Z</dcterms:created>
  <dcterms:modified xsi:type="dcterms:W3CDTF">2021-05-08T00:10:00Z</dcterms:modified>
</cp:coreProperties>
</file>