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DB59" w14:textId="77777777" w:rsidR="00FC3E6E" w:rsidRPr="00F8574B" w:rsidRDefault="00FC3E6E" w:rsidP="000B4BF9">
      <w:pPr>
        <w:spacing w:line="240" w:lineRule="auto"/>
        <w:jc w:val="center"/>
        <w:rPr>
          <w:rFonts w:ascii="Arial" w:hAnsi="Arial" w:cs="Arial"/>
          <w:b/>
          <w:bCs/>
          <w:kern w:val="24"/>
        </w:rPr>
      </w:pPr>
      <w:r w:rsidRPr="00F8574B">
        <w:rPr>
          <w:rFonts w:ascii="Arial" w:hAnsi="Arial" w:cs="Arial"/>
          <w:b/>
          <w:bCs/>
          <w:kern w:val="24"/>
        </w:rPr>
        <w:t>ESCUELA NORMAL DE EDUCACIÓN PREESCOLAR</w:t>
      </w:r>
    </w:p>
    <w:p w14:paraId="044C919E" w14:textId="77777777" w:rsidR="00FC3E6E" w:rsidRPr="00F8574B" w:rsidRDefault="00FC3E6E" w:rsidP="000B4BF9">
      <w:pPr>
        <w:spacing w:line="240" w:lineRule="auto"/>
        <w:jc w:val="center"/>
        <w:rPr>
          <w:rFonts w:ascii="Arial" w:hAnsi="Arial" w:cs="Arial"/>
          <w:b/>
          <w:bCs/>
          <w:kern w:val="24"/>
        </w:rPr>
      </w:pPr>
    </w:p>
    <w:p w14:paraId="087B1B4B" w14:textId="77777777" w:rsidR="00FC3E6E" w:rsidRPr="00F8574B" w:rsidRDefault="00FC3E6E" w:rsidP="000B4BF9">
      <w:pPr>
        <w:spacing w:line="240" w:lineRule="auto"/>
        <w:jc w:val="center"/>
        <w:rPr>
          <w:rFonts w:ascii="Arial" w:hAnsi="Arial" w:cs="Arial"/>
          <w:b/>
          <w:bCs/>
          <w:kern w:val="24"/>
        </w:rPr>
      </w:pPr>
      <w:r w:rsidRPr="00F8574B">
        <w:rPr>
          <w:rFonts w:ascii="Arial" w:hAnsi="Arial" w:cs="Arial"/>
          <w:b/>
          <w:bCs/>
          <w:kern w:val="24"/>
        </w:rPr>
        <w:t>LICENCIATURA EN EDUCACIÓN PREESCOLAR</w:t>
      </w:r>
    </w:p>
    <w:p w14:paraId="75D2BBE3" w14:textId="77777777" w:rsidR="00FC3E6E" w:rsidRPr="00F8574B" w:rsidRDefault="00FC3E6E" w:rsidP="000B4BF9">
      <w:pPr>
        <w:spacing w:line="240" w:lineRule="auto"/>
        <w:jc w:val="center"/>
        <w:rPr>
          <w:rFonts w:ascii="Arial" w:hAnsi="Arial" w:cs="Arial"/>
          <w:b/>
          <w:bCs/>
          <w:kern w:val="24"/>
        </w:rPr>
      </w:pPr>
    </w:p>
    <w:p w14:paraId="307EF87E" w14:textId="77777777" w:rsidR="00FC3E6E" w:rsidRPr="00F8574B" w:rsidRDefault="00FC3E6E" w:rsidP="000B4BF9">
      <w:pPr>
        <w:spacing w:line="240" w:lineRule="auto"/>
        <w:jc w:val="center"/>
        <w:rPr>
          <w:rFonts w:ascii="Arial" w:hAnsi="Arial" w:cs="Arial"/>
          <w:b/>
          <w:bCs/>
          <w:kern w:val="24"/>
        </w:rPr>
      </w:pPr>
      <w:r w:rsidRPr="00F8574B">
        <w:rPr>
          <w:rFonts w:ascii="Arial" w:hAnsi="Arial" w:cs="Arial"/>
          <w:b/>
          <w:bCs/>
          <w:kern w:val="24"/>
        </w:rPr>
        <w:t>CICLO ESCOLAR 2020-2021</w:t>
      </w:r>
    </w:p>
    <w:p w14:paraId="120FC47B" w14:textId="77777777" w:rsidR="00FC3E6E" w:rsidRPr="00F8574B" w:rsidRDefault="00FC3E6E" w:rsidP="00FC3E6E">
      <w:pPr>
        <w:rPr>
          <w:rFonts w:ascii="Arial" w:hAnsi="Arial" w:cs="Arial"/>
          <w:b/>
          <w:bCs/>
          <w:kern w:val="24"/>
        </w:rPr>
      </w:pPr>
    </w:p>
    <w:p w14:paraId="01F159D6" w14:textId="77777777" w:rsidR="00FC3E6E" w:rsidRPr="00F8574B" w:rsidRDefault="00FC3E6E" w:rsidP="00FC3E6E">
      <w:pPr>
        <w:jc w:val="center"/>
        <w:rPr>
          <w:rFonts w:ascii="Arial" w:hAnsi="Arial" w:cs="Arial"/>
          <w:b/>
          <w:bCs/>
          <w:kern w:val="24"/>
        </w:rPr>
      </w:pPr>
      <w:r w:rsidRPr="00F8574B">
        <w:rPr>
          <w:rFonts w:ascii="Arial" w:hAnsi="Arial" w:cs="Arial"/>
          <w:b/>
          <w:bCs/>
          <w:noProof/>
          <w:kern w:val="24"/>
          <w:lang w:eastAsia="es-MX"/>
        </w:rPr>
        <w:drawing>
          <wp:inline distT="0" distB="0" distL="0" distR="0" wp14:anchorId="1CDE5BEF" wp14:editId="1979A104">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020F5474" w14:textId="21278F94" w:rsidR="00FC3E6E" w:rsidRDefault="00FC3E6E" w:rsidP="00FC3E6E">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w:t>
      </w:r>
    </w:p>
    <w:p w14:paraId="05BBE568" w14:textId="1061290A" w:rsidR="00FC3E6E" w:rsidRDefault="00FC3E6E" w:rsidP="00FC3E6E">
      <w:pPr>
        <w:jc w:val="center"/>
        <w:rPr>
          <w:rFonts w:ascii="Arial" w:hAnsi="Arial" w:cs="Arial"/>
          <w:kern w:val="24"/>
        </w:rPr>
      </w:pPr>
      <w:r>
        <w:rPr>
          <w:rFonts w:ascii="Verdana" w:hAnsi="Verdana"/>
          <w:color w:val="000000"/>
        </w:rPr>
        <w:t>VARELA JARAMILLO MELANIE YAZMIN N.#20</w:t>
      </w:r>
    </w:p>
    <w:p w14:paraId="23100E3B" w14:textId="213B7BF6" w:rsidR="00FC3E6E" w:rsidRPr="00F8574B" w:rsidRDefault="00FC3E6E" w:rsidP="00FC3E6E">
      <w:pPr>
        <w:jc w:val="center"/>
        <w:rPr>
          <w:rFonts w:ascii="Arial" w:hAnsi="Arial" w:cs="Arial"/>
          <w:kern w:val="24"/>
        </w:rPr>
      </w:pPr>
      <w:r w:rsidRPr="00F8574B">
        <w:rPr>
          <w:rFonts w:ascii="Arial" w:hAnsi="Arial" w:cs="Arial"/>
          <w:kern w:val="24"/>
        </w:rPr>
        <w:t xml:space="preserve">VELAZQUEZ MEDELLIN ARYADNA N.# 21 </w:t>
      </w:r>
    </w:p>
    <w:p w14:paraId="39FEBCB6" w14:textId="77777777" w:rsidR="00FC3E6E" w:rsidRPr="00F8574B" w:rsidRDefault="00FC3E6E" w:rsidP="00FC3E6E">
      <w:pPr>
        <w:jc w:val="center"/>
        <w:rPr>
          <w:rFonts w:ascii="Arial" w:hAnsi="Arial" w:cs="Arial"/>
          <w:b/>
          <w:bCs/>
          <w:kern w:val="24"/>
        </w:rPr>
      </w:pPr>
    </w:p>
    <w:p w14:paraId="7C9A6356" w14:textId="77777777" w:rsidR="00FC3E6E" w:rsidRPr="00F8574B" w:rsidRDefault="00FC3E6E" w:rsidP="00FC3E6E">
      <w:pPr>
        <w:jc w:val="center"/>
        <w:rPr>
          <w:rFonts w:ascii="Arial" w:hAnsi="Arial" w:cs="Arial"/>
          <w:b/>
          <w:bCs/>
          <w:kern w:val="24"/>
        </w:rPr>
      </w:pPr>
      <w:r w:rsidRPr="00F8574B">
        <w:rPr>
          <w:rFonts w:ascii="Arial" w:hAnsi="Arial" w:cs="Arial"/>
          <w:b/>
          <w:bCs/>
          <w:kern w:val="24"/>
        </w:rPr>
        <w:t>GRUPO C</w:t>
      </w:r>
    </w:p>
    <w:p w14:paraId="49E1D68C" w14:textId="77777777" w:rsidR="00FC3E6E" w:rsidRPr="00F8574B" w:rsidRDefault="00FC3E6E" w:rsidP="00FC3E6E">
      <w:pPr>
        <w:jc w:val="center"/>
        <w:rPr>
          <w:rFonts w:ascii="Arial" w:hAnsi="Arial" w:cs="Arial"/>
          <w:b/>
          <w:bCs/>
          <w:kern w:val="24"/>
        </w:rPr>
      </w:pPr>
    </w:p>
    <w:p w14:paraId="77F09FE2" w14:textId="05DF7F43" w:rsidR="00FC3E6E" w:rsidRPr="00F8574B" w:rsidRDefault="00FC3E6E" w:rsidP="00FC3E6E">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Pr>
          <w:rFonts w:ascii="Arial" w:hAnsi="Arial" w:cs="Arial"/>
          <w:kern w:val="24"/>
        </w:rPr>
        <w:t xml:space="preserve">CONCEPTOS DE FORMA, CONSTRUCCIÓN DE CAJAS Y FORMAS POLIGONALES </w:t>
      </w:r>
    </w:p>
    <w:p w14:paraId="653297F0" w14:textId="77777777" w:rsidR="00FC3E6E" w:rsidRPr="00F8574B" w:rsidRDefault="00FC3E6E" w:rsidP="00FC3E6E">
      <w:pPr>
        <w:rPr>
          <w:rFonts w:ascii="Arial" w:hAnsi="Arial" w:cs="Arial"/>
          <w:b/>
          <w:bCs/>
          <w:kern w:val="24"/>
        </w:rPr>
      </w:pPr>
    </w:p>
    <w:p w14:paraId="60FBAF52" w14:textId="77777777" w:rsidR="00FC3E6E" w:rsidRDefault="00FC3E6E" w:rsidP="00FC3E6E">
      <w:pPr>
        <w:jc w:val="center"/>
        <w:rPr>
          <w:rFonts w:ascii="Arial" w:hAnsi="Arial" w:cs="Arial"/>
          <w:b/>
          <w:bCs/>
          <w:kern w:val="24"/>
        </w:rPr>
      </w:pPr>
      <w:r w:rsidRPr="00F8574B">
        <w:rPr>
          <w:rFonts w:ascii="Arial" w:hAnsi="Arial" w:cs="Arial"/>
          <w:b/>
          <w:bCs/>
          <w:kern w:val="24"/>
        </w:rPr>
        <w:t xml:space="preserve">COMPETENCIA DE UNIDAD: </w:t>
      </w:r>
    </w:p>
    <w:p w14:paraId="2422D313" w14:textId="77777777" w:rsidR="00FC3E6E" w:rsidRPr="000B4BF9" w:rsidRDefault="00FC3E6E" w:rsidP="00FC3E6E">
      <w:pPr>
        <w:jc w:val="center"/>
        <w:rPr>
          <w:rFonts w:ascii="Arial" w:hAnsi="Arial" w:cs="Arial"/>
          <w:sz w:val="18"/>
          <w:szCs w:val="16"/>
        </w:rPr>
      </w:pPr>
      <w:r w:rsidRPr="000B4BF9">
        <w:rPr>
          <w:rFonts w:ascii="Arial" w:hAnsi="Arial" w:cs="Arial"/>
          <w:sz w:val="18"/>
          <w:szCs w:val="16"/>
        </w:rPr>
        <w:sym w:font="Symbol" w:char="F0B7"/>
      </w:r>
      <w:r w:rsidRPr="000B4BF9">
        <w:rPr>
          <w:rFonts w:ascii="Arial" w:hAnsi="Arial" w:cs="Arial"/>
          <w:sz w:val="18"/>
          <w:szCs w:val="16"/>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1CD14B8" w14:textId="73A0B1E1" w:rsidR="00FC3E6E" w:rsidRPr="000B4BF9" w:rsidRDefault="00FC3E6E" w:rsidP="00FC3E6E">
      <w:pPr>
        <w:jc w:val="center"/>
        <w:rPr>
          <w:rFonts w:ascii="Arial" w:hAnsi="Arial" w:cs="Arial"/>
          <w:sz w:val="18"/>
          <w:szCs w:val="16"/>
        </w:rPr>
      </w:pPr>
      <w:r w:rsidRPr="000B4BF9">
        <w:rPr>
          <w:rFonts w:ascii="Arial" w:hAnsi="Arial" w:cs="Arial"/>
          <w:sz w:val="18"/>
          <w:szCs w:val="16"/>
        </w:rPr>
        <w:sym w:font="Symbol" w:char="F0B7"/>
      </w:r>
      <w:r w:rsidRPr="000B4BF9">
        <w:rPr>
          <w:rFonts w:ascii="Arial" w:hAnsi="Arial" w:cs="Arial"/>
          <w:sz w:val="18"/>
          <w:szCs w:val="16"/>
        </w:rPr>
        <w:t xml:space="preserve"> Diseña y utiliza los recursos y medios didácticos pertinentes para desarrollar el sentido espacial y el pensamiento geométrico, acorde con los procesos de desarrollo cognitivo y socioemocional de los alumnos.</w:t>
      </w:r>
    </w:p>
    <w:p w14:paraId="39C2FC8F" w14:textId="2B612A15" w:rsidR="00FC3E6E" w:rsidRPr="000B4BF9" w:rsidRDefault="00FC3E6E" w:rsidP="00FC3E6E">
      <w:pPr>
        <w:jc w:val="center"/>
        <w:rPr>
          <w:rFonts w:ascii="Arial" w:hAnsi="Arial" w:cs="Arial"/>
          <w:sz w:val="18"/>
          <w:szCs w:val="16"/>
        </w:rPr>
      </w:pPr>
      <w:r w:rsidRPr="000B4BF9">
        <w:rPr>
          <w:rFonts w:ascii="Arial" w:hAnsi="Arial" w:cs="Arial"/>
          <w:sz w:val="18"/>
          <w:szCs w:val="16"/>
        </w:rPr>
        <w:sym w:font="Symbol" w:char="F0B7"/>
      </w:r>
      <w:r w:rsidRPr="000B4BF9">
        <w:rPr>
          <w:rFonts w:ascii="Arial" w:hAnsi="Arial" w:cs="Arial"/>
          <w:sz w:val="18"/>
          <w:szCs w:val="16"/>
        </w:rPr>
        <w:t xml:space="preserve"> Utiliza los resultados de la investigación para profundizar en el conocimiento y los procesos de aprendizaje de las matemáticas de sus alumnos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9982020" w14:textId="5961FD78" w:rsidR="00FC3E6E" w:rsidRPr="00FC3E6E" w:rsidRDefault="00FC3E6E" w:rsidP="00FC3E6E">
      <w:pPr>
        <w:jc w:val="center"/>
        <w:rPr>
          <w:rFonts w:ascii="Arial" w:hAnsi="Arial" w:cs="Arial"/>
          <w:b/>
          <w:bCs/>
          <w:kern w:val="24"/>
          <w:sz w:val="16"/>
          <w:szCs w:val="16"/>
        </w:rPr>
      </w:pPr>
      <w:r w:rsidRPr="00FC3E6E">
        <w:rPr>
          <w:rFonts w:ascii="Arial" w:hAnsi="Arial" w:cs="Arial"/>
          <w:b/>
          <w:bCs/>
        </w:rPr>
        <w:t>Unidad de aprendizaje II.</w:t>
      </w:r>
      <w:r w:rsidRPr="00FC3E6E">
        <w:rPr>
          <w:rFonts w:ascii="Arial" w:hAnsi="Arial" w:cs="Arial"/>
        </w:rPr>
        <w:t xml:space="preserve"> Estrategias de enseñanza y aprendizaje para el desarrollo de la ubicación espacial y del pensamiento geométrico</w:t>
      </w:r>
    </w:p>
    <w:p w14:paraId="085FD8AA" w14:textId="77777777" w:rsidR="00FC3E6E" w:rsidRPr="00F8574B" w:rsidRDefault="00FC3E6E" w:rsidP="00FC3E6E">
      <w:pPr>
        <w:jc w:val="center"/>
        <w:rPr>
          <w:rFonts w:ascii="Arial" w:hAnsi="Arial" w:cs="Arial"/>
        </w:rPr>
      </w:pPr>
      <w:r w:rsidRPr="00F8574B">
        <w:rPr>
          <w:rFonts w:ascii="Arial" w:hAnsi="Arial" w:cs="Arial"/>
          <w:b/>
          <w:bCs/>
          <w:kern w:val="24"/>
        </w:rPr>
        <w:t xml:space="preserve">MATERIA: </w:t>
      </w:r>
      <w:r>
        <w:rPr>
          <w:rFonts w:ascii="Arial" w:hAnsi="Arial" w:cs="Arial"/>
          <w:kern w:val="24"/>
        </w:rPr>
        <w:t>FORMA, ESPACIO Y MEDIDA</w:t>
      </w:r>
    </w:p>
    <w:p w14:paraId="600795A6" w14:textId="77777777" w:rsidR="00FC3E6E" w:rsidRPr="00F8574B" w:rsidRDefault="00FC3E6E" w:rsidP="00FC3E6E">
      <w:pPr>
        <w:jc w:val="center"/>
        <w:rPr>
          <w:rFonts w:ascii="Arial" w:hAnsi="Arial" w:cs="Arial"/>
          <w:kern w:val="24"/>
        </w:rPr>
      </w:pPr>
      <w:r w:rsidRPr="00F8574B">
        <w:rPr>
          <w:rFonts w:ascii="Arial" w:hAnsi="Arial" w:cs="Arial"/>
          <w:b/>
          <w:bCs/>
          <w:kern w:val="24"/>
        </w:rPr>
        <w:t xml:space="preserve">NOMBRE DEL DOCENTE: </w:t>
      </w:r>
      <w:r>
        <w:rPr>
          <w:rFonts w:ascii="Arial" w:hAnsi="Arial" w:cs="Arial"/>
          <w:kern w:val="24"/>
        </w:rPr>
        <w:t>ORALIA GABRIELA PALMARES VILLARREAL</w:t>
      </w:r>
    </w:p>
    <w:p w14:paraId="1E04DB5F" w14:textId="77777777" w:rsidR="00FC3E6E" w:rsidRDefault="00FC3E6E" w:rsidP="00FC3E6E">
      <w:pPr>
        <w:jc w:val="right"/>
        <w:rPr>
          <w:rFonts w:ascii="Arial" w:hAnsi="Arial" w:cs="Arial"/>
          <w:b/>
          <w:bCs/>
          <w:kern w:val="24"/>
        </w:rPr>
      </w:pPr>
    </w:p>
    <w:p w14:paraId="01DD2B9A" w14:textId="241BA60D" w:rsidR="00FC3E6E" w:rsidRDefault="00FC3E6E" w:rsidP="00FC3E6E">
      <w:pPr>
        <w:jc w:val="right"/>
        <w:rPr>
          <w:rFonts w:ascii="Arial" w:hAnsi="Arial" w:cs="Arial"/>
          <w:b/>
          <w:bCs/>
          <w:kern w:val="24"/>
        </w:rPr>
      </w:pPr>
      <w:r>
        <w:rPr>
          <w:rFonts w:ascii="Arial" w:hAnsi="Arial" w:cs="Arial"/>
          <w:b/>
          <w:bCs/>
          <w:kern w:val="24"/>
        </w:rPr>
        <w:t>30</w:t>
      </w:r>
      <w:r w:rsidRPr="00F8574B">
        <w:rPr>
          <w:rFonts w:ascii="Arial" w:hAnsi="Arial" w:cs="Arial"/>
          <w:b/>
          <w:bCs/>
          <w:kern w:val="24"/>
        </w:rPr>
        <w:t xml:space="preserve"> de </w:t>
      </w:r>
      <w:r>
        <w:rPr>
          <w:rFonts w:ascii="Arial" w:hAnsi="Arial" w:cs="Arial"/>
          <w:b/>
          <w:bCs/>
          <w:kern w:val="24"/>
        </w:rPr>
        <w:t>abril</w:t>
      </w:r>
      <w:r w:rsidRPr="00F8574B">
        <w:rPr>
          <w:rFonts w:ascii="Arial" w:hAnsi="Arial" w:cs="Arial"/>
          <w:b/>
          <w:bCs/>
          <w:kern w:val="24"/>
        </w:rPr>
        <w:t xml:space="preserve"> de 2021     </w:t>
      </w:r>
      <w:bookmarkStart w:id="0" w:name="_GoBack"/>
      <w:bookmarkEnd w:id="0"/>
      <w:r w:rsidRPr="00F8574B">
        <w:rPr>
          <w:rFonts w:ascii="Arial" w:hAnsi="Arial" w:cs="Arial"/>
          <w:b/>
          <w:bCs/>
          <w:kern w:val="24"/>
        </w:rPr>
        <w:t>SALTILLO, COAHUILA.</w:t>
      </w:r>
    </w:p>
    <w:p w14:paraId="51F1B929" w14:textId="449D08FA" w:rsidR="00FC3E6E" w:rsidRDefault="0079410E" w:rsidP="00FC3E6E">
      <w:pPr>
        <w:jc w:val="right"/>
        <w:rPr>
          <w:rFonts w:ascii="Arial" w:hAnsi="Arial" w:cs="Arial"/>
          <w:b/>
          <w:bCs/>
          <w:kern w:val="24"/>
        </w:rPr>
      </w:pPr>
      <w:r>
        <w:rPr>
          <w:noProof/>
          <w:lang w:eastAsia="es-MX"/>
        </w:rPr>
        <w:lastRenderedPageBreak/>
        <w:drawing>
          <wp:anchor distT="0" distB="0" distL="114300" distR="114300" simplePos="0" relativeHeight="251658240" behindDoc="1" locked="0" layoutInCell="1" allowOverlap="1" wp14:anchorId="70549D6B" wp14:editId="60DFF9AA">
            <wp:simplePos x="0" y="0"/>
            <wp:positionH relativeFrom="page">
              <wp:align>right</wp:align>
            </wp:positionH>
            <wp:positionV relativeFrom="paragraph">
              <wp:posOffset>-720090</wp:posOffset>
            </wp:positionV>
            <wp:extent cx="7762875" cy="10039350"/>
            <wp:effectExtent l="0" t="0" r="9525" b="0"/>
            <wp:wrapNone/>
            <wp:docPr id="2" name="Imagen 2" descr="Fondo para trabajo | Fondos de word, Decorar hojas de cuaderno,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para trabajo | Fondos de word, Decorar hojas de cuaderno,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E90" w:rsidRPr="00675C71">
        <w:rPr>
          <w:rFonts w:ascii="Gill Sans Ultra Bold" w:hAnsi="Gill Sans Ultra Bold"/>
          <w:b/>
          <w:bCs/>
          <w:noProof/>
          <w:sz w:val="32"/>
          <w:szCs w:val="32"/>
          <w:lang w:eastAsia="es-MX"/>
        </w:rPr>
        <mc:AlternateContent>
          <mc:Choice Requires="wps">
            <w:drawing>
              <wp:anchor distT="45720" distB="45720" distL="114300" distR="114300" simplePos="0" relativeHeight="251660288" behindDoc="0" locked="0" layoutInCell="1" allowOverlap="1" wp14:anchorId="58D97A30" wp14:editId="0D1E56DE">
                <wp:simplePos x="0" y="0"/>
                <wp:positionH relativeFrom="margin">
                  <wp:align>center</wp:align>
                </wp:positionH>
                <wp:positionV relativeFrom="paragraph">
                  <wp:posOffset>57150</wp:posOffset>
                </wp:positionV>
                <wp:extent cx="236093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7F8D5C" w14:textId="6078F205" w:rsidR="00675C71" w:rsidRPr="00D159B8" w:rsidRDefault="00675C71" w:rsidP="00675C71">
                            <w:pPr>
                              <w:jc w:val="center"/>
                              <w:rPr>
                                <w:rFonts w:ascii="Gill Sans Ultra Bold" w:hAnsi="Gill Sans Ultra Bold"/>
                                <w:b/>
                                <w:bCs/>
                                <w:sz w:val="52"/>
                                <w:szCs w:val="52"/>
                              </w:rPr>
                            </w:pPr>
                            <w:r w:rsidRPr="00D159B8">
                              <w:rPr>
                                <w:rFonts w:ascii="Gill Sans Ultra Bold" w:hAnsi="Gill Sans Ultra Bold"/>
                                <w:b/>
                                <w:bCs/>
                                <w:sz w:val="52"/>
                                <w:szCs w:val="52"/>
                              </w:rPr>
                              <w:t>FORMA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D97A30" id="_x0000_t202" coordsize="21600,21600" o:spt="202" path="m,l,21600r21600,l21600,xe">
                <v:stroke joinstyle="miter"/>
                <v:path gradientshapeok="t" o:connecttype="rect"/>
              </v:shapetype>
              <v:shape id="Cuadro de texto 2" o:spid="_x0000_s1026" type="#_x0000_t202" style="position:absolute;left:0;text-align:left;margin-left:0;margin-top:4.5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" filled="f" stroked="f">
                <v:textbox style="mso-fit-shape-to-text:t">
                  <w:txbxContent>
                    <w:p w14:paraId="1B7F8D5C" w14:textId="6078F205" w:rsidR="00675C71" w:rsidRPr="00D159B8" w:rsidRDefault="00675C71" w:rsidP="00675C71">
                      <w:pPr>
                        <w:jc w:val="center"/>
                        <w:rPr>
                          <w:rFonts w:ascii="Gill Sans Ultra Bold" w:hAnsi="Gill Sans Ultra Bold"/>
                          <w:b/>
                          <w:bCs/>
                          <w:sz w:val="52"/>
                          <w:szCs w:val="52"/>
                        </w:rPr>
                      </w:pPr>
                      <w:r w:rsidRPr="00D159B8">
                        <w:rPr>
                          <w:rFonts w:ascii="Gill Sans Ultra Bold" w:hAnsi="Gill Sans Ultra Bold"/>
                          <w:b/>
                          <w:bCs/>
                          <w:sz w:val="52"/>
                          <w:szCs w:val="52"/>
                        </w:rPr>
                        <w:t>FORMA</w:t>
                      </w:r>
                    </w:p>
                  </w:txbxContent>
                </v:textbox>
                <w10:wrap type="square" anchorx="margin"/>
              </v:shape>
            </w:pict>
          </mc:Fallback>
        </mc:AlternateContent>
      </w:r>
    </w:p>
    <w:p w14:paraId="46E2DCD1" w14:textId="6627FD50" w:rsidR="00675C71" w:rsidRDefault="00675C71" w:rsidP="000B4BF9">
      <w:pPr>
        <w:rPr>
          <w:rFonts w:ascii="Gill Sans Ultra Bold" w:hAnsi="Gill Sans Ultra Bold"/>
          <w:b/>
          <w:bCs/>
          <w:noProof/>
          <w:sz w:val="32"/>
          <w:szCs w:val="32"/>
        </w:rPr>
      </w:pPr>
    </w:p>
    <w:p w14:paraId="272DD88E" w14:textId="77777777" w:rsidR="000B4BF9" w:rsidRPr="00FC3E6E" w:rsidRDefault="000B4BF9" w:rsidP="000B4BF9">
      <w:pPr>
        <w:rPr>
          <w:rFonts w:ascii="Gill Sans Ultra Bold" w:hAnsi="Gill Sans Ultra Bold"/>
          <w:b/>
          <w:bCs/>
          <w:noProof/>
          <w:sz w:val="32"/>
          <w:szCs w:val="32"/>
        </w:rPr>
      </w:pPr>
    </w:p>
    <w:p w14:paraId="14D8F8FC" w14:textId="71AB5C59" w:rsidR="00FC3E6E" w:rsidRPr="000B4BF9" w:rsidRDefault="00FC3E6E" w:rsidP="00675C71">
      <w:pPr>
        <w:pStyle w:val="NormalWeb"/>
        <w:spacing w:before="0" w:beforeAutospacing="0" w:after="0" w:afterAutospacing="0" w:line="360" w:lineRule="auto"/>
        <w:jc w:val="both"/>
        <w:textAlignment w:val="baseline"/>
        <w:rPr>
          <w:rFonts w:ascii="Century Gothic" w:hAnsi="Century Gothic" w:cs="Arial"/>
        </w:rPr>
      </w:pPr>
      <w:r w:rsidRPr="000B4BF9">
        <w:rPr>
          <w:rStyle w:val="Textoennegrita"/>
          <w:rFonts w:ascii="Century Gothic" w:hAnsi="Century Gothic" w:cs="Arial"/>
          <w:b w:val="0"/>
          <w:bCs w:val="0"/>
          <w:bdr w:val="none" w:sz="0" w:space="0" w:color="auto" w:frame="1"/>
        </w:rPr>
        <w:t>Su uso más difundido resulta ser aquel que dice que la forma es la figura exterior de un cuerpo material sólido</w:t>
      </w:r>
      <w:r w:rsidRPr="000B4BF9">
        <w:rPr>
          <w:rFonts w:ascii="Century Gothic" w:hAnsi="Century Gothic" w:cs="Arial"/>
        </w:rPr>
        <w:t>. Es decir, es la figuración que dispone un cuerpo en su exterior y por caso es que la forma nos permite reconocer formas cuadradas, redondas, rectangulares y diversas formas en un mismo cuerpo.</w:t>
      </w:r>
    </w:p>
    <w:p w14:paraId="5602B592" w14:textId="77777777" w:rsidR="0079410E" w:rsidRPr="000B4BF9" w:rsidRDefault="0079410E" w:rsidP="00675C71">
      <w:pPr>
        <w:pStyle w:val="NormalWeb"/>
        <w:spacing w:before="0" w:beforeAutospacing="0" w:after="0" w:afterAutospacing="0" w:line="360" w:lineRule="auto"/>
        <w:jc w:val="both"/>
        <w:textAlignment w:val="baseline"/>
        <w:rPr>
          <w:rFonts w:ascii="Century Gothic" w:hAnsi="Century Gothic" w:cs="Arial"/>
        </w:rPr>
      </w:pPr>
    </w:p>
    <w:p w14:paraId="62D4A473" w14:textId="77777777" w:rsidR="00FC3E6E" w:rsidRPr="000B4BF9" w:rsidRDefault="00FC3E6E" w:rsidP="00675C71">
      <w:pPr>
        <w:pStyle w:val="NormalWeb"/>
        <w:spacing w:before="0" w:beforeAutospacing="0" w:after="0" w:afterAutospacing="0" w:line="360" w:lineRule="auto"/>
        <w:jc w:val="both"/>
        <w:textAlignment w:val="baseline"/>
        <w:rPr>
          <w:rFonts w:ascii="Century Gothic" w:hAnsi="Century Gothic" w:cs="Arial"/>
        </w:rPr>
      </w:pPr>
      <w:r w:rsidRPr="000B4BF9">
        <w:rPr>
          <w:rFonts w:ascii="Century Gothic" w:hAnsi="Century Gothic" w:cs="Arial"/>
        </w:rPr>
        <w:t>Entonces, por esto es por lo que podemos clasificar los diferentes objetos en cuadrados, esferas, círculos, entre otros. La </w:t>
      </w:r>
      <w:hyperlink r:id="rId7" w:tooltip="clasificación" w:history="1">
        <w:r w:rsidRPr="000B4BF9">
          <w:rPr>
            <w:rStyle w:val="Hipervnculo"/>
            <w:rFonts w:ascii="Century Gothic" w:hAnsi="Century Gothic" w:cs="Arial"/>
            <w:color w:val="auto"/>
            <w:u w:val="none"/>
            <w:shd w:val="clear" w:color="auto" w:fill="F4F2EC"/>
          </w:rPr>
          <w:t>clasificación</w:t>
        </w:r>
      </w:hyperlink>
      <w:r w:rsidRPr="000B4BF9">
        <w:rPr>
          <w:rFonts w:ascii="Century Gothic" w:hAnsi="Century Gothic" w:cs="Arial"/>
        </w:rPr>
        <w:t> de las formas en este sentido nos habla de </w:t>
      </w:r>
      <w:r w:rsidRPr="000B4BF9">
        <w:rPr>
          <w:rStyle w:val="Textoennegrita"/>
          <w:rFonts w:ascii="Century Gothic" w:hAnsi="Century Gothic" w:cs="Arial"/>
          <w:b w:val="0"/>
          <w:bCs w:val="0"/>
          <w:bdr w:val="none" w:sz="0" w:space="0" w:color="auto" w:frame="1"/>
        </w:rPr>
        <w:t>Formas geométricas o básicas </w:t>
      </w:r>
      <w:r w:rsidRPr="000B4BF9">
        <w:rPr>
          <w:rFonts w:ascii="Century Gothic" w:hAnsi="Century Gothic" w:cs="Arial"/>
        </w:rPr>
        <w:t>(son el </w:t>
      </w:r>
      <w:hyperlink r:id="rId8" w:tooltip="triángulo equilátero" w:history="1">
        <w:r w:rsidRPr="000B4BF9">
          <w:rPr>
            <w:rStyle w:val="Hipervnculo"/>
            <w:rFonts w:ascii="Century Gothic" w:hAnsi="Century Gothic" w:cs="Arial"/>
            <w:color w:val="auto"/>
            <w:u w:val="none"/>
            <w:shd w:val="clear" w:color="auto" w:fill="F4F2EC"/>
          </w:rPr>
          <w:t>triángulo equilátero</w:t>
        </w:r>
      </w:hyperlink>
      <w:r w:rsidRPr="000B4BF9">
        <w:rPr>
          <w:rFonts w:ascii="Century Gothic" w:hAnsi="Century Gothic" w:cs="Arial"/>
        </w:rPr>
        <w:t>, el </w:t>
      </w:r>
      <w:hyperlink r:id="rId9" w:tooltip="círculo" w:history="1">
        <w:r w:rsidRPr="000B4BF9">
          <w:rPr>
            <w:rStyle w:val="Hipervnculo"/>
            <w:rFonts w:ascii="Century Gothic" w:hAnsi="Century Gothic" w:cs="Arial"/>
            <w:color w:val="auto"/>
            <w:u w:val="none"/>
            <w:shd w:val="clear" w:color="auto" w:fill="F4F2EC"/>
          </w:rPr>
          <w:t>círculo</w:t>
        </w:r>
      </w:hyperlink>
      <w:r w:rsidRPr="000B4BF9">
        <w:rPr>
          <w:rFonts w:ascii="Century Gothic" w:hAnsi="Century Gothic" w:cs="Arial"/>
        </w:rPr>
        <w:t> y el cuadrado, cada una tiene sus características propias y resultan ser la base para la formación de otras), </w:t>
      </w:r>
      <w:r w:rsidRPr="000B4BF9">
        <w:rPr>
          <w:rStyle w:val="Textoennegrita"/>
          <w:rFonts w:ascii="Century Gothic" w:hAnsi="Century Gothic" w:cs="Arial"/>
          <w:b w:val="0"/>
          <w:bCs w:val="0"/>
          <w:bdr w:val="none" w:sz="0" w:space="0" w:color="auto" w:frame="1"/>
        </w:rPr>
        <w:t>Formas orgánicas o naturales </w:t>
      </w:r>
      <w:r w:rsidRPr="000B4BF9">
        <w:rPr>
          <w:rFonts w:ascii="Century Gothic" w:hAnsi="Century Gothic" w:cs="Arial"/>
        </w:rPr>
        <w:t>(aquellas a las que recurre el hombre para llevar a cabo sus creaciones artísticas) y </w:t>
      </w:r>
      <w:r w:rsidRPr="000B4BF9">
        <w:rPr>
          <w:rStyle w:val="Textoennegrita"/>
          <w:rFonts w:ascii="Century Gothic" w:hAnsi="Century Gothic" w:cs="Arial"/>
          <w:b w:val="0"/>
          <w:bCs w:val="0"/>
          <w:bdr w:val="none" w:sz="0" w:space="0" w:color="auto" w:frame="1"/>
        </w:rPr>
        <w:t>Formas Artificiales </w:t>
      </w:r>
      <w:r w:rsidRPr="000B4BF9">
        <w:rPr>
          <w:rFonts w:ascii="Century Gothic" w:hAnsi="Century Gothic" w:cs="Arial"/>
        </w:rPr>
        <w:t>(las que crea el hombre, por ejemplo, una silla, un auto, una mesa, entre otras).</w:t>
      </w:r>
    </w:p>
    <w:p w14:paraId="64701141" w14:textId="2400ECB0" w:rsidR="00392E90" w:rsidRPr="00675C71" w:rsidRDefault="00392E90" w:rsidP="00392E90">
      <w:pPr>
        <w:pStyle w:val="NormalWeb"/>
        <w:spacing w:before="0" w:beforeAutospacing="0" w:after="0" w:afterAutospacing="0" w:line="360" w:lineRule="auto"/>
        <w:jc w:val="center"/>
        <w:textAlignment w:val="baseline"/>
        <w:rPr>
          <w:rFonts w:ascii="Arial" w:hAnsi="Arial" w:cs="Arial"/>
          <w:sz w:val="28"/>
          <w:szCs w:val="28"/>
        </w:rPr>
      </w:pPr>
      <w:r w:rsidRPr="00392E90">
        <w:rPr>
          <w:rFonts w:ascii="Arial" w:hAnsi="Arial" w:cs="Arial"/>
          <w:noProof/>
          <w:sz w:val="32"/>
          <w:szCs w:val="32"/>
        </w:rPr>
        <w:drawing>
          <wp:inline distT="0" distB="0" distL="0" distR="0" wp14:anchorId="6A36DD83" wp14:editId="642CEE8F">
            <wp:extent cx="2859077" cy="3125037"/>
            <wp:effectExtent l="190500" t="190500" r="189230" b="18986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4272" cy="3141645"/>
                    </a:xfrm>
                    <a:prstGeom prst="rect">
                      <a:avLst/>
                    </a:prstGeom>
                    <a:ln>
                      <a:noFill/>
                    </a:ln>
                    <a:effectLst>
                      <a:outerShdw blurRad="190500" algn="tl" rotWithShape="0">
                        <a:srgbClr val="000000">
                          <a:alpha val="70000"/>
                        </a:srgbClr>
                      </a:outerShdw>
                    </a:effectLst>
                  </pic:spPr>
                </pic:pic>
              </a:graphicData>
            </a:graphic>
          </wp:inline>
        </w:drawing>
      </w:r>
    </w:p>
    <w:p w14:paraId="2CFB5E33" w14:textId="460677FC" w:rsidR="00FC3E6E" w:rsidRPr="00392E90" w:rsidRDefault="00E55E92" w:rsidP="00392E90">
      <w:pPr>
        <w:jc w:val="center"/>
        <w:rPr>
          <w:rFonts w:ascii="Gill Sans Ultra Bold" w:hAnsi="Gill Sans Ultra Bold"/>
          <w:noProof/>
          <w:sz w:val="44"/>
          <w:szCs w:val="44"/>
        </w:rPr>
      </w:pPr>
      <w:r w:rsidRPr="00675C71">
        <w:rPr>
          <w:rFonts w:ascii="Gill Sans Ultra Bold" w:hAnsi="Gill Sans Ultra Bold"/>
          <w:b/>
          <w:bCs/>
          <w:noProof/>
          <w:sz w:val="32"/>
          <w:szCs w:val="32"/>
          <w:lang w:eastAsia="es-MX"/>
        </w:rPr>
        <w:lastRenderedPageBreak/>
        <mc:AlternateContent>
          <mc:Choice Requires="wps">
            <w:drawing>
              <wp:anchor distT="45720" distB="45720" distL="114300" distR="114300" simplePos="0" relativeHeight="251663360" behindDoc="1" locked="0" layoutInCell="1" allowOverlap="1" wp14:anchorId="298056FC" wp14:editId="0135EB92">
                <wp:simplePos x="0" y="0"/>
                <wp:positionH relativeFrom="margin">
                  <wp:posOffset>520065</wp:posOffset>
                </wp:positionH>
                <wp:positionV relativeFrom="paragraph">
                  <wp:posOffset>0</wp:posOffset>
                </wp:positionV>
                <wp:extent cx="4743450" cy="1404620"/>
                <wp:effectExtent l="0" t="0" r="0" b="38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noFill/>
                        <a:ln w="9525">
                          <a:noFill/>
                          <a:miter lim="800000"/>
                          <a:headEnd/>
                          <a:tailEnd/>
                        </a:ln>
                      </wps:spPr>
                      <wps:txbx>
                        <w:txbxContent>
                          <w:p w14:paraId="339B18DA" w14:textId="7EFE9272" w:rsidR="00E55E92" w:rsidRPr="00E55E92" w:rsidRDefault="00E55E92" w:rsidP="00E55E92">
                            <w:pPr>
                              <w:jc w:val="center"/>
                              <w:rPr>
                                <w:rFonts w:ascii="Gill Sans Ultra Bold" w:hAnsi="Gill Sans Ultra Bold"/>
                                <w:b/>
                                <w:bCs/>
                                <w:sz w:val="52"/>
                                <w:szCs w:val="52"/>
                              </w:rPr>
                            </w:pPr>
                            <w:r w:rsidRPr="00E55E92">
                              <w:rPr>
                                <w:rFonts w:ascii="Gill Sans Ultra Bold" w:hAnsi="Gill Sans Ultra Bold"/>
                                <w:b/>
                                <w:bCs/>
                                <w:sz w:val="52"/>
                                <w:szCs w:val="52"/>
                              </w:rPr>
                              <w:t>CONSTRUCCIÓN DE CAJAS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056FC" id="_x0000_t202" coordsize="21600,21600" o:spt="202" path="m,l,21600r21600,l21600,xe">
                <v:stroke joinstyle="miter"/>
                <v:path gradientshapeok="t" o:connecttype="rect"/>
              </v:shapetype>
              <v:shape id="_x0000_s1027" type="#_x0000_t202" style="position:absolute;left:0;text-align:left;margin-left:40.95pt;margin-top:0;width:373.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" filled="f" stroked="f">
                <v:textbox style="mso-fit-shape-to-text:t">
                  <w:txbxContent>
                    <w:p w14:paraId="339B18DA" w14:textId="7EFE9272" w:rsidR="00E55E92" w:rsidRPr="00E55E92" w:rsidRDefault="00E55E92" w:rsidP="00E55E92">
                      <w:pPr>
                        <w:jc w:val="center"/>
                        <w:rPr>
                          <w:rFonts w:ascii="Gill Sans Ultra Bold" w:hAnsi="Gill Sans Ultra Bold"/>
                          <w:b/>
                          <w:bCs/>
                          <w:sz w:val="52"/>
                          <w:szCs w:val="52"/>
                        </w:rPr>
                      </w:pPr>
                      <w:r w:rsidRPr="00E55E92">
                        <w:rPr>
                          <w:rFonts w:ascii="Gill Sans Ultra Bold" w:hAnsi="Gill Sans Ultra Bold"/>
                          <w:b/>
                          <w:bCs/>
                          <w:sz w:val="52"/>
                          <w:szCs w:val="52"/>
                        </w:rPr>
                        <w:t>CONSTRUCCIÓN DE CAJAS</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53E142D3" wp14:editId="53287F61">
            <wp:simplePos x="0" y="0"/>
            <wp:positionH relativeFrom="page">
              <wp:align>right</wp:align>
            </wp:positionH>
            <wp:positionV relativeFrom="paragraph">
              <wp:posOffset>-720090</wp:posOffset>
            </wp:positionV>
            <wp:extent cx="7772400" cy="10048875"/>
            <wp:effectExtent l="0" t="0" r="0" b="9525"/>
            <wp:wrapNone/>
            <wp:docPr id="5" name="Imagen 5" descr="Fondo para trabajo | Fondos de word, Decorar hojas de cuaderno,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 para trabajo | Fondos de word, Decorar hojas de cuaderno,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62B6D" w14:textId="088C3D9D" w:rsidR="00E55E92" w:rsidRDefault="00E55E92">
      <w:pPr>
        <w:rPr>
          <w:noProof/>
        </w:rPr>
      </w:pPr>
    </w:p>
    <w:p w14:paraId="22E3FA3F" w14:textId="6932E51E" w:rsidR="00E55E92" w:rsidRDefault="00E55E92">
      <w:pPr>
        <w:rPr>
          <w:noProof/>
        </w:rPr>
      </w:pPr>
    </w:p>
    <w:p w14:paraId="799E5675" w14:textId="261D8126" w:rsidR="00E55E92" w:rsidRDefault="00E55E92">
      <w:pPr>
        <w:rPr>
          <w:noProof/>
        </w:rPr>
      </w:pPr>
    </w:p>
    <w:p w14:paraId="40011361" w14:textId="5B280D30" w:rsidR="00FC3E6E" w:rsidRPr="000B4BF9" w:rsidRDefault="000B4BF9">
      <w:pPr>
        <w:rPr>
          <w:rFonts w:ascii="Century Gothic" w:hAnsi="Century Gothic"/>
          <w:noProof/>
          <w:sz w:val="24"/>
        </w:rPr>
      </w:pPr>
      <w:r w:rsidRPr="000B4BF9">
        <w:rPr>
          <w:rFonts w:ascii="Century Gothic" w:hAnsi="Century Gothic"/>
          <w:noProof/>
          <w:sz w:val="24"/>
        </w:rPr>
        <w:t>En la formacion de los profesores de matematicas existe la propuesta de un taller sobre construccion de cajas de regalo y lamparas artesanales, donde se presentan conceptos basicos de la geometria plana y espacial.</w:t>
      </w:r>
    </w:p>
    <w:p w14:paraId="2A8ED25D" w14:textId="0DDEC22F" w:rsidR="000B4BF9" w:rsidRPr="000B4BF9" w:rsidRDefault="000B4BF9">
      <w:pPr>
        <w:rPr>
          <w:rFonts w:ascii="Century Gothic" w:hAnsi="Century Gothic"/>
          <w:noProof/>
          <w:sz w:val="24"/>
        </w:rPr>
      </w:pPr>
      <w:r w:rsidRPr="000B4BF9">
        <w:rPr>
          <w:rFonts w:ascii="Century Gothic" w:hAnsi="Century Gothic"/>
          <w:noProof/>
          <w:sz w:val="24"/>
        </w:rPr>
        <w:t xml:space="preserve">Las actividades buscan que los estudiantes desarrollen y aprendan para ser rediseñados para despues ser ejecutados en clase. </w:t>
      </w:r>
    </w:p>
    <w:p w14:paraId="35CC3973" w14:textId="3DAA7E8D" w:rsidR="000B4BF9" w:rsidRPr="000B4BF9" w:rsidRDefault="000B4BF9">
      <w:pPr>
        <w:rPr>
          <w:rFonts w:ascii="Century Gothic" w:hAnsi="Century Gothic"/>
          <w:noProof/>
          <w:sz w:val="24"/>
        </w:rPr>
      </w:pPr>
      <w:r w:rsidRPr="000B4BF9">
        <w:rPr>
          <w:rFonts w:ascii="Century Gothic" w:hAnsi="Century Gothic"/>
          <w:noProof/>
          <w:sz w:val="24"/>
        </w:rPr>
        <w:t xml:space="preserve">Escolarmente el desarrollo del pensamiento geometrico es una de las metas que se busca desde los niveles mas elementales en la educacion de Mexico, buscando formas de que el alumno domine estas relaciones con el espacio para que pueda representar y describir el mundo en que vivimos, conocerlo y reconocer los entes geometricos como modelizaciones de su realidad. </w:t>
      </w:r>
    </w:p>
    <w:p w14:paraId="50C5AA48" w14:textId="108CBEAA" w:rsidR="000B4BF9" w:rsidRPr="000B4BF9" w:rsidRDefault="000B4BF9">
      <w:pPr>
        <w:rPr>
          <w:rFonts w:ascii="Century Gothic" w:hAnsi="Century Gothic"/>
          <w:noProof/>
          <w:sz w:val="24"/>
        </w:rPr>
      </w:pPr>
      <w:r w:rsidRPr="000B4BF9">
        <w:rPr>
          <w:rFonts w:ascii="Century Gothic" w:hAnsi="Century Gothic"/>
          <w:noProof/>
          <w:sz w:val="24"/>
        </w:rPr>
        <w:t xml:space="preserve">Es por esto que algunos elementos de la Geometria escolar establece la construccion de una caja de regalo donde utilicen herramientas matematicas que ayuden al estudiante- profesor con su practica profesional. </w:t>
      </w:r>
    </w:p>
    <w:p w14:paraId="027B424C" w14:textId="0C9AFE88" w:rsidR="000B4BF9" w:rsidRDefault="000B4BF9">
      <w:pPr>
        <w:rPr>
          <w:rFonts w:ascii="Century Gothic" w:hAnsi="Century Gothic"/>
          <w:noProof/>
          <w:sz w:val="24"/>
        </w:rPr>
      </w:pPr>
      <w:r w:rsidRPr="000B4BF9">
        <w:rPr>
          <w:rFonts w:ascii="Century Gothic" w:hAnsi="Century Gothic"/>
          <w:noProof/>
          <w:sz w:val="24"/>
        </w:rPr>
        <w:t xml:space="preserve">Al presentar actividades manuales no cotidianas como la elaboracion de cajas de regalo y reflexionar acerca de su practica en el salon de clases podria permitir a los profesores dar un paso atrás a la rutina y considerar alternativas para la enseñanza logrando un impacto en el aprendizaje de sus alumnos. </w:t>
      </w:r>
    </w:p>
    <w:p w14:paraId="31236D9E" w14:textId="37310CF2" w:rsidR="000B4BF9" w:rsidRPr="000B4BF9" w:rsidRDefault="000B4BF9" w:rsidP="000B4BF9">
      <w:pPr>
        <w:jc w:val="center"/>
        <w:rPr>
          <w:rFonts w:ascii="Century Gothic" w:hAnsi="Century Gothic"/>
          <w:noProof/>
          <w:sz w:val="24"/>
        </w:rPr>
      </w:pPr>
      <w:r>
        <w:rPr>
          <w:noProof/>
          <w:lang w:eastAsia="es-MX"/>
        </w:rPr>
        <w:drawing>
          <wp:inline distT="0" distB="0" distL="0" distR="0" wp14:anchorId="6FCA6721" wp14:editId="2FC26907">
            <wp:extent cx="3909478" cy="1446962"/>
            <wp:effectExtent l="0" t="0" r="0" b="1270"/>
            <wp:docPr id="1" name="Imagen 1" descr="Cajas de carton, carton corrugado, cajas de carton, empaques de c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jas de carton, carton corrugado, cajas de carton, empaques de car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145" cy="1454611"/>
                    </a:xfrm>
                    <a:prstGeom prst="rect">
                      <a:avLst/>
                    </a:prstGeom>
                    <a:noFill/>
                    <a:ln>
                      <a:noFill/>
                    </a:ln>
                  </pic:spPr>
                </pic:pic>
              </a:graphicData>
            </a:graphic>
          </wp:inline>
        </w:drawing>
      </w:r>
    </w:p>
    <w:p w14:paraId="3C74BAFE" w14:textId="30AA8FCC" w:rsidR="00FC3E6E" w:rsidRDefault="00FC3E6E">
      <w:pPr>
        <w:rPr>
          <w:noProof/>
        </w:rPr>
      </w:pPr>
    </w:p>
    <w:p w14:paraId="75CE5B82" w14:textId="08997321" w:rsidR="00FC3E6E" w:rsidRDefault="00FC3E6E">
      <w:pPr>
        <w:rPr>
          <w:noProof/>
        </w:rPr>
      </w:pPr>
    </w:p>
    <w:p w14:paraId="01E277DB" w14:textId="681CCF3E" w:rsidR="00FC3E6E" w:rsidRDefault="00FC3E6E">
      <w:pPr>
        <w:rPr>
          <w:noProof/>
        </w:rPr>
      </w:pPr>
    </w:p>
    <w:p w14:paraId="344770B1" w14:textId="33BB07C0" w:rsidR="00FC3E6E" w:rsidRDefault="00FC3E6E">
      <w:pPr>
        <w:rPr>
          <w:noProof/>
        </w:rPr>
      </w:pPr>
    </w:p>
    <w:p w14:paraId="2925153C" w14:textId="66C2B8FB" w:rsidR="00FC3E6E" w:rsidRDefault="0079410E">
      <w:pPr>
        <w:rPr>
          <w:noProof/>
        </w:rPr>
      </w:pPr>
      <w:r>
        <w:rPr>
          <w:noProof/>
          <w:lang w:eastAsia="es-MX"/>
        </w:rPr>
        <w:lastRenderedPageBreak/>
        <w:drawing>
          <wp:anchor distT="0" distB="0" distL="114300" distR="114300" simplePos="0" relativeHeight="251670528" behindDoc="1" locked="0" layoutInCell="1" allowOverlap="1" wp14:anchorId="7823099A" wp14:editId="31B4035D">
            <wp:simplePos x="0" y="0"/>
            <wp:positionH relativeFrom="page">
              <wp:align>right</wp:align>
            </wp:positionH>
            <wp:positionV relativeFrom="paragraph">
              <wp:posOffset>-710565</wp:posOffset>
            </wp:positionV>
            <wp:extent cx="7762875" cy="10029825"/>
            <wp:effectExtent l="0" t="0" r="9525" b="9525"/>
            <wp:wrapNone/>
            <wp:docPr id="12" name="Imagen 12" descr="Fondo para trabajo | Fondos de word, Decorar hojas de cuaderno,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ndo para trabajo | Fondos de word, Decorar hojas de cuaderno,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E92" w:rsidRPr="00675C71">
        <w:rPr>
          <w:rFonts w:ascii="Gill Sans Ultra Bold" w:hAnsi="Gill Sans Ultra Bold"/>
          <w:b/>
          <w:bCs/>
          <w:noProof/>
          <w:sz w:val="32"/>
          <w:szCs w:val="32"/>
          <w:lang w:eastAsia="es-MX"/>
        </w:rPr>
        <mc:AlternateContent>
          <mc:Choice Requires="wps">
            <w:drawing>
              <wp:anchor distT="45720" distB="45720" distL="114300" distR="114300" simplePos="0" relativeHeight="251665408" behindDoc="1" locked="0" layoutInCell="1" allowOverlap="1" wp14:anchorId="3C8A93BA" wp14:editId="2E6C1390">
                <wp:simplePos x="0" y="0"/>
                <wp:positionH relativeFrom="margin">
                  <wp:posOffset>433705</wp:posOffset>
                </wp:positionH>
                <wp:positionV relativeFrom="paragraph">
                  <wp:posOffset>3810</wp:posOffset>
                </wp:positionV>
                <wp:extent cx="4981575" cy="1404620"/>
                <wp:effectExtent l="0" t="0" r="0" b="190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4620"/>
                        </a:xfrm>
                        <a:prstGeom prst="rect">
                          <a:avLst/>
                        </a:prstGeom>
                        <a:noFill/>
                        <a:ln w="9525">
                          <a:noFill/>
                          <a:miter lim="800000"/>
                          <a:headEnd/>
                          <a:tailEnd/>
                        </a:ln>
                      </wps:spPr>
                      <wps:txbx>
                        <w:txbxContent>
                          <w:p w14:paraId="67065C3D" w14:textId="629ED9CA" w:rsidR="00E55E92" w:rsidRPr="00E55E92" w:rsidRDefault="00E55E92" w:rsidP="00E55E92">
                            <w:pPr>
                              <w:jc w:val="center"/>
                              <w:rPr>
                                <w:rFonts w:ascii="Gill Sans Ultra Bold" w:hAnsi="Gill Sans Ultra Bold"/>
                                <w:b/>
                                <w:bCs/>
                                <w:sz w:val="52"/>
                                <w:szCs w:val="52"/>
                              </w:rPr>
                            </w:pPr>
                            <w:r>
                              <w:rPr>
                                <w:rFonts w:ascii="Gill Sans Ultra Bold" w:hAnsi="Gill Sans Ultra Bold"/>
                                <w:b/>
                                <w:bCs/>
                                <w:sz w:val="52"/>
                                <w:szCs w:val="52"/>
                              </w:rPr>
                              <w:t>FORMAS POL</w:t>
                            </w:r>
                            <w:r w:rsidR="0079410E">
                              <w:rPr>
                                <w:rFonts w:ascii="Gill Sans Ultra Bold" w:hAnsi="Gill Sans Ultra Bold"/>
                                <w:b/>
                                <w:bCs/>
                                <w:sz w:val="52"/>
                                <w:szCs w:val="52"/>
                              </w:rPr>
                              <w:t>Í</w:t>
                            </w:r>
                            <w:r>
                              <w:rPr>
                                <w:rFonts w:ascii="Gill Sans Ultra Bold" w:hAnsi="Gill Sans Ultra Bold"/>
                                <w:b/>
                                <w:bCs/>
                                <w:sz w:val="52"/>
                                <w:szCs w:val="52"/>
                              </w:rPr>
                              <w:t>GONALES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8A93BA" id="_x0000_s1028" type="#_x0000_t202" style="position:absolute;margin-left:34.15pt;margin-top:.3pt;width:392.25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" filled="f" stroked="f">
                <v:textbox style="mso-fit-shape-to-text:t">
                  <w:txbxContent>
                    <w:p w14:paraId="67065C3D" w14:textId="629ED9CA" w:rsidR="00E55E92" w:rsidRPr="00E55E92" w:rsidRDefault="00E55E92" w:rsidP="00E55E92">
                      <w:pPr>
                        <w:jc w:val="center"/>
                        <w:rPr>
                          <w:rFonts w:ascii="Gill Sans Ultra Bold" w:hAnsi="Gill Sans Ultra Bold"/>
                          <w:b/>
                          <w:bCs/>
                          <w:sz w:val="52"/>
                          <w:szCs w:val="52"/>
                        </w:rPr>
                      </w:pPr>
                      <w:r>
                        <w:rPr>
                          <w:rFonts w:ascii="Gill Sans Ultra Bold" w:hAnsi="Gill Sans Ultra Bold"/>
                          <w:b/>
                          <w:bCs/>
                          <w:sz w:val="52"/>
                          <w:szCs w:val="52"/>
                        </w:rPr>
                        <w:t>FORMAS POL</w:t>
                      </w:r>
                      <w:r w:rsidR="0079410E">
                        <w:rPr>
                          <w:rFonts w:ascii="Gill Sans Ultra Bold" w:hAnsi="Gill Sans Ultra Bold"/>
                          <w:b/>
                          <w:bCs/>
                          <w:sz w:val="52"/>
                          <w:szCs w:val="52"/>
                        </w:rPr>
                        <w:t>Í</w:t>
                      </w:r>
                      <w:r>
                        <w:rPr>
                          <w:rFonts w:ascii="Gill Sans Ultra Bold" w:hAnsi="Gill Sans Ultra Bold"/>
                          <w:b/>
                          <w:bCs/>
                          <w:sz w:val="52"/>
                          <w:szCs w:val="52"/>
                        </w:rPr>
                        <w:t>GONALES</w:t>
                      </w:r>
                    </w:p>
                  </w:txbxContent>
                </v:textbox>
                <w10:wrap type="square" anchorx="margin"/>
              </v:shape>
            </w:pict>
          </mc:Fallback>
        </mc:AlternateContent>
      </w:r>
    </w:p>
    <w:p w14:paraId="09B99599" w14:textId="0A9D7698" w:rsidR="00FC3E6E" w:rsidRDefault="00FC3E6E">
      <w:pPr>
        <w:rPr>
          <w:noProof/>
        </w:rPr>
      </w:pPr>
    </w:p>
    <w:p w14:paraId="582BCDC2" w14:textId="15A3445B" w:rsidR="0079410E" w:rsidRPr="000B4BF9" w:rsidRDefault="0079410E" w:rsidP="000B4BF9">
      <w:pPr>
        <w:pStyle w:val="NormalWeb"/>
        <w:spacing w:before="150" w:beforeAutospacing="0" w:after="150" w:afterAutospacing="0" w:line="360" w:lineRule="auto"/>
        <w:ind w:right="147"/>
        <w:jc w:val="both"/>
        <w:rPr>
          <w:rFonts w:ascii="Arial" w:hAnsi="Arial" w:cs="Arial"/>
        </w:rPr>
      </w:pPr>
    </w:p>
    <w:p w14:paraId="1EFF336E" w14:textId="5ECC2171" w:rsidR="0079410E" w:rsidRPr="000B4BF9" w:rsidRDefault="0079410E" w:rsidP="0079410E">
      <w:pPr>
        <w:pStyle w:val="NormalWeb"/>
        <w:spacing w:before="150" w:beforeAutospacing="0" w:after="150" w:afterAutospacing="0" w:line="360" w:lineRule="auto"/>
        <w:ind w:left="147" w:right="147"/>
        <w:jc w:val="both"/>
        <w:rPr>
          <w:rFonts w:ascii="Century Gothic" w:hAnsi="Century Gothic" w:cs="Arial"/>
        </w:rPr>
      </w:pPr>
      <w:r w:rsidRPr="000B4BF9">
        <w:rPr>
          <w:rFonts w:ascii="Century Gothic" w:hAnsi="Century Gothic" w:cs="Arial"/>
        </w:rPr>
        <w:t>Un </w:t>
      </w:r>
      <w:r w:rsidRPr="000B4BF9">
        <w:rPr>
          <w:rStyle w:val="Textoennegrita"/>
          <w:rFonts w:ascii="Century Gothic" w:hAnsi="Century Gothic" w:cs="Arial"/>
          <w:b w:val="0"/>
          <w:bCs w:val="0"/>
        </w:rPr>
        <w:t>polígono</w:t>
      </w:r>
      <w:r w:rsidRPr="000B4BF9">
        <w:rPr>
          <w:rFonts w:ascii="Century Gothic" w:hAnsi="Century Gothic" w:cs="Arial"/>
        </w:rPr>
        <w:t> es el área de un plano que está delimitado por líneas que tienen que ser rectas.</w:t>
      </w:r>
    </w:p>
    <w:p w14:paraId="3F64D2AF" w14:textId="04792A59" w:rsidR="0079410E" w:rsidRPr="000B4BF9" w:rsidRDefault="0079410E" w:rsidP="0079410E">
      <w:pPr>
        <w:pStyle w:val="NormalWeb"/>
        <w:spacing w:before="150" w:beforeAutospacing="0" w:after="150" w:afterAutospacing="0" w:line="360" w:lineRule="auto"/>
        <w:ind w:left="147" w:right="147"/>
        <w:jc w:val="both"/>
        <w:rPr>
          <w:rFonts w:ascii="Century Gothic" w:hAnsi="Century Gothic" w:cs="Arial"/>
        </w:rPr>
      </w:pPr>
      <w:r w:rsidRPr="000B4BF9">
        <w:rPr>
          <w:rFonts w:ascii="Century Gothic" w:hAnsi="Century Gothic" w:cs="Arial"/>
        </w:rPr>
        <w:t xml:space="preserve">Si hacemos caso a la etimología de la palabra, polígono proviene de los términos griegos </w:t>
      </w:r>
      <w:r w:rsidRPr="000B4BF9">
        <w:rPr>
          <w:rStyle w:val="nfasis"/>
          <w:rFonts w:ascii="Century Gothic" w:hAnsi="Century Gothic" w:cs="Arial"/>
          <w:i w:val="0"/>
          <w:iCs w:val="0"/>
        </w:rPr>
        <w:t>poli</w:t>
      </w:r>
      <w:r w:rsidRPr="000B4BF9">
        <w:rPr>
          <w:rFonts w:ascii="Century Gothic" w:hAnsi="Century Gothic" w:cs="Arial"/>
          <w:i/>
          <w:iCs/>
        </w:rPr>
        <w:t xml:space="preserve"> </w:t>
      </w:r>
      <w:r w:rsidRPr="000B4BF9">
        <w:rPr>
          <w:rFonts w:ascii="Century Gothic" w:hAnsi="Century Gothic" w:cs="Arial"/>
        </w:rPr>
        <w:t xml:space="preserve">y </w:t>
      </w:r>
      <w:r w:rsidRPr="000B4BF9">
        <w:rPr>
          <w:rStyle w:val="nfasis"/>
          <w:rFonts w:ascii="Century Gothic" w:hAnsi="Century Gothic" w:cs="Arial"/>
          <w:i w:val="0"/>
          <w:iCs w:val="0"/>
        </w:rPr>
        <w:t>gono</w:t>
      </w:r>
      <w:r w:rsidRPr="000B4BF9">
        <w:rPr>
          <w:rFonts w:ascii="Century Gothic" w:hAnsi="Century Gothic" w:cs="Arial"/>
        </w:rPr>
        <w:t xml:space="preserve">. </w:t>
      </w:r>
      <w:r w:rsidRPr="000B4BF9">
        <w:rPr>
          <w:rStyle w:val="nfasis"/>
          <w:rFonts w:ascii="Century Gothic" w:hAnsi="Century Gothic" w:cs="Arial"/>
          <w:i w:val="0"/>
          <w:iCs w:val="0"/>
        </w:rPr>
        <w:t>Poli</w:t>
      </w:r>
      <w:r w:rsidRPr="000B4BF9">
        <w:rPr>
          <w:rFonts w:ascii="Century Gothic" w:hAnsi="Century Gothic" w:cs="Arial"/>
        </w:rPr>
        <w:t xml:space="preserve"> podría traducirse como muchos y </w:t>
      </w:r>
      <w:r w:rsidRPr="000B4BF9">
        <w:rPr>
          <w:rStyle w:val="nfasis"/>
          <w:rFonts w:ascii="Century Gothic" w:hAnsi="Century Gothic" w:cs="Arial"/>
          <w:i w:val="0"/>
          <w:iCs w:val="0"/>
        </w:rPr>
        <w:t>gono</w:t>
      </w:r>
      <w:r w:rsidRPr="000B4BF9">
        <w:rPr>
          <w:rFonts w:ascii="Century Gothic" w:hAnsi="Century Gothic" w:cs="Arial"/>
        </w:rPr>
        <w:t xml:space="preserve"> como ángulo. Atendiendo a esto podríamos decir que un polígono es literalmente aquello que tiene muchos ángulos.</w:t>
      </w:r>
    </w:p>
    <w:p w14:paraId="77A5B2EA" w14:textId="597FF691" w:rsidR="0079410E" w:rsidRPr="000B4BF9" w:rsidRDefault="0079410E" w:rsidP="0079410E">
      <w:pPr>
        <w:pStyle w:val="NormalWeb"/>
        <w:spacing w:before="150" w:beforeAutospacing="0" w:after="150" w:afterAutospacing="0" w:line="360" w:lineRule="auto"/>
        <w:ind w:left="147" w:right="147"/>
        <w:jc w:val="both"/>
        <w:rPr>
          <w:rFonts w:ascii="Century Gothic" w:hAnsi="Century Gothic" w:cs="Arial"/>
        </w:rPr>
      </w:pPr>
      <w:r w:rsidRPr="000B4BF9">
        <w:rPr>
          <w:rFonts w:ascii="Century Gothic" w:hAnsi="Century Gothic" w:cs="Arial"/>
        </w:rPr>
        <w:t>Para considerar polígono a una figura esta debe cumplir que sus líneas siempre deben ser rectas y que no puede estar abierto.</w:t>
      </w:r>
    </w:p>
    <w:p w14:paraId="5167F4F8" w14:textId="3B25892B" w:rsidR="00FC3E6E" w:rsidRPr="000B4BF9" w:rsidRDefault="0079410E" w:rsidP="0079410E">
      <w:pPr>
        <w:spacing w:line="360" w:lineRule="auto"/>
        <w:jc w:val="both"/>
        <w:rPr>
          <w:rFonts w:ascii="Century Gothic" w:hAnsi="Century Gothic" w:cs="Arial"/>
          <w:noProof/>
          <w:sz w:val="24"/>
        </w:rPr>
      </w:pPr>
      <w:r w:rsidRPr="000B4BF9">
        <w:rPr>
          <w:rFonts w:ascii="Century Gothic" w:hAnsi="Century Gothic" w:cs="Arial"/>
          <w:noProof/>
          <w:sz w:val="24"/>
        </w:rPr>
        <w:t xml:space="preserve">Partes de los polígonos </w:t>
      </w:r>
    </w:p>
    <w:p w14:paraId="2FAA8556" w14:textId="77777777"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Lados</w:t>
      </w:r>
      <w:r w:rsidRPr="000B4BF9">
        <w:rPr>
          <w:rFonts w:ascii="Century Gothic" w:eastAsia="Times New Roman" w:hAnsi="Century Gothic" w:cs="Arial"/>
          <w:sz w:val="24"/>
          <w:lang w:eastAsia="es-MX"/>
        </w:rPr>
        <w:t>: son los segmentos que forman la línea poligonal.</w:t>
      </w:r>
    </w:p>
    <w:p w14:paraId="3BCA05EA" w14:textId="77777777"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Vértices</w:t>
      </w:r>
      <w:r w:rsidRPr="000B4BF9">
        <w:rPr>
          <w:rFonts w:ascii="Century Gothic" w:eastAsia="Times New Roman" w:hAnsi="Century Gothic" w:cs="Arial"/>
          <w:sz w:val="24"/>
          <w:lang w:eastAsia="es-MX"/>
        </w:rPr>
        <w:t>: son los puntos donde se unen los lados.</w:t>
      </w:r>
    </w:p>
    <w:p w14:paraId="5051BB66" w14:textId="77777777"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Ángulos</w:t>
      </w:r>
      <w:r w:rsidRPr="000B4BF9">
        <w:rPr>
          <w:rFonts w:ascii="Century Gothic" w:eastAsia="Times New Roman" w:hAnsi="Century Gothic" w:cs="Arial"/>
          <w:sz w:val="24"/>
          <w:lang w:eastAsia="es-MX"/>
        </w:rPr>
        <w:t>: son las regiones del plano que delimitan dos lados.</w:t>
      </w:r>
    </w:p>
    <w:p w14:paraId="6A8F0647" w14:textId="77777777"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Diagonal</w:t>
      </w:r>
      <w:r w:rsidRPr="000B4BF9">
        <w:rPr>
          <w:rFonts w:ascii="Century Gothic" w:eastAsia="Times New Roman" w:hAnsi="Century Gothic" w:cs="Arial"/>
          <w:sz w:val="24"/>
          <w:lang w:eastAsia="es-MX"/>
        </w:rPr>
        <w:t>: es la recta que une dos vértices no consecutivos.</w:t>
      </w:r>
    </w:p>
    <w:p w14:paraId="0BF0C3EA" w14:textId="12439519"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Centro</w:t>
      </w:r>
      <w:r w:rsidRPr="000B4BF9">
        <w:rPr>
          <w:rFonts w:ascii="Century Gothic" w:eastAsia="Times New Roman" w:hAnsi="Century Gothic" w:cs="Arial"/>
          <w:sz w:val="24"/>
          <w:lang w:eastAsia="es-MX"/>
        </w:rPr>
        <w:t>: es el punto desde el que todos los ángulos y lados están a la misma distancia.</w:t>
      </w:r>
    </w:p>
    <w:p w14:paraId="2E988DA0" w14:textId="52F650AD"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Radio</w:t>
      </w:r>
      <w:r w:rsidRPr="000B4BF9">
        <w:rPr>
          <w:rFonts w:ascii="Century Gothic" w:eastAsia="Times New Roman" w:hAnsi="Century Gothic" w:cs="Arial"/>
          <w:sz w:val="24"/>
          <w:lang w:eastAsia="es-MX"/>
        </w:rPr>
        <w:t>: es el segmento que une el centro del polígono con cualquiera de sus vértices</w:t>
      </w:r>
    </w:p>
    <w:p w14:paraId="2D7DEDA5" w14:textId="1E663BAA" w:rsidR="0079410E" w:rsidRPr="000B4BF9"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Apotema</w:t>
      </w:r>
      <w:r w:rsidRPr="000B4BF9">
        <w:rPr>
          <w:rFonts w:ascii="Century Gothic" w:eastAsia="Times New Roman" w:hAnsi="Century Gothic" w:cs="Arial"/>
          <w:sz w:val="24"/>
          <w:lang w:eastAsia="es-MX"/>
        </w:rPr>
        <w:t>: es el segmento que une el centro del polígono con el centro de cualquiera de sus lados.</w:t>
      </w:r>
      <w:r w:rsidR="000B4BF9" w:rsidRPr="000B4BF9">
        <w:rPr>
          <w:noProof/>
          <w:lang w:eastAsia="es-MX"/>
        </w:rPr>
        <w:t xml:space="preserve"> </w:t>
      </w:r>
    </w:p>
    <w:p w14:paraId="5312A776" w14:textId="530BB0FD" w:rsidR="0079410E" w:rsidRDefault="0079410E" w:rsidP="0079410E">
      <w:pPr>
        <w:numPr>
          <w:ilvl w:val="0"/>
          <w:numId w:val="1"/>
        </w:numPr>
        <w:spacing w:before="100" w:beforeAutospacing="1" w:after="100" w:afterAutospacing="1" w:line="360" w:lineRule="auto"/>
        <w:jc w:val="both"/>
        <w:rPr>
          <w:rFonts w:ascii="Century Gothic" w:eastAsia="Times New Roman" w:hAnsi="Century Gothic" w:cs="Arial"/>
          <w:sz w:val="24"/>
          <w:lang w:eastAsia="es-MX"/>
        </w:rPr>
      </w:pPr>
      <w:r w:rsidRPr="000B4BF9">
        <w:rPr>
          <w:rFonts w:ascii="Century Gothic" w:eastAsia="Times New Roman" w:hAnsi="Century Gothic" w:cs="Arial"/>
          <w:b/>
          <w:bCs/>
          <w:sz w:val="24"/>
          <w:lang w:eastAsia="es-MX"/>
        </w:rPr>
        <w:t>Base</w:t>
      </w:r>
      <w:r w:rsidRPr="000B4BF9">
        <w:rPr>
          <w:rFonts w:ascii="Century Gothic" w:eastAsia="Times New Roman" w:hAnsi="Century Gothic" w:cs="Arial"/>
          <w:sz w:val="24"/>
          <w:lang w:eastAsia="es-MX"/>
        </w:rPr>
        <w:t>: Es el lado inferior de un polígono. </w:t>
      </w:r>
    </w:p>
    <w:p w14:paraId="691BA5E4" w14:textId="5D006EE0" w:rsidR="00FC3E6E" w:rsidRPr="000B4BF9" w:rsidRDefault="000B4BF9" w:rsidP="000B4BF9">
      <w:pPr>
        <w:spacing w:before="100" w:beforeAutospacing="1" w:after="100" w:afterAutospacing="1" w:line="360" w:lineRule="auto"/>
        <w:ind w:left="360"/>
        <w:jc w:val="center"/>
        <w:rPr>
          <w:rFonts w:ascii="Century Gothic" w:eastAsia="Times New Roman" w:hAnsi="Century Gothic" w:cs="Arial"/>
          <w:sz w:val="24"/>
          <w:lang w:eastAsia="es-MX"/>
        </w:rPr>
      </w:pPr>
      <w:r>
        <w:rPr>
          <w:noProof/>
          <w:lang w:eastAsia="es-MX"/>
        </w:rPr>
        <w:drawing>
          <wp:inline distT="0" distB="0" distL="0" distR="0" wp14:anchorId="0CB885F0" wp14:editId="23319975">
            <wp:extent cx="1889090" cy="1376314"/>
            <wp:effectExtent l="0" t="0" r="5715" b="0"/>
            <wp:docPr id="11" name="Imagen 11" descr="Polig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gon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090" cy="1376314"/>
                    </a:xfrm>
                    <a:prstGeom prst="rect">
                      <a:avLst/>
                    </a:prstGeom>
                    <a:noFill/>
                    <a:ln>
                      <a:noFill/>
                    </a:ln>
                  </pic:spPr>
                </pic:pic>
              </a:graphicData>
            </a:graphic>
          </wp:inline>
        </w:drawing>
      </w:r>
    </w:p>
    <w:p w14:paraId="05129C5A" w14:textId="630A1EC8" w:rsidR="00FC3E6E" w:rsidRDefault="000B4BF9">
      <w:pPr>
        <w:rPr>
          <w:noProof/>
        </w:rPr>
      </w:pPr>
      <w:r>
        <w:rPr>
          <w:noProof/>
          <w:lang w:eastAsia="es-MX"/>
        </w:rPr>
        <w:lastRenderedPageBreak/>
        <w:drawing>
          <wp:anchor distT="0" distB="0" distL="114300" distR="114300" simplePos="0" relativeHeight="251669504" behindDoc="1" locked="0" layoutInCell="1" allowOverlap="1" wp14:anchorId="6C7C55A9" wp14:editId="02624D47">
            <wp:simplePos x="0" y="0"/>
            <wp:positionH relativeFrom="page">
              <wp:posOffset>0</wp:posOffset>
            </wp:positionH>
            <wp:positionV relativeFrom="paragraph">
              <wp:posOffset>-720090</wp:posOffset>
            </wp:positionV>
            <wp:extent cx="7762875" cy="10039350"/>
            <wp:effectExtent l="0" t="0" r="9525" b="0"/>
            <wp:wrapNone/>
            <wp:docPr id="10" name="Imagen 10" descr="Fondo para trabajo | Fondos de word, Decorar hojas de cuaderno,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ndo para trabajo | Fondos de word, Decorar hojas de cuaderno,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6083" cy="10043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E92" w:rsidRPr="00675C71">
        <w:rPr>
          <w:rFonts w:ascii="Gill Sans Ultra Bold" w:hAnsi="Gill Sans Ultra Bold"/>
          <w:b/>
          <w:bCs/>
          <w:noProof/>
          <w:sz w:val="32"/>
          <w:szCs w:val="32"/>
          <w:lang w:eastAsia="es-MX"/>
        </w:rPr>
        <mc:AlternateContent>
          <mc:Choice Requires="wps">
            <w:drawing>
              <wp:anchor distT="45720" distB="45720" distL="114300" distR="114300" simplePos="0" relativeHeight="251668480" behindDoc="1" locked="0" layoutInCell="1" allowOverlap="1" wp14:anchorId="0A1FDCAF" wp14:editId="7756E68E">
                <wp:simplePos x="0" y="0"/>
                <wp:positionH relativeFrom="margin">
                  <wp:align>left</wp:align>
                </wp:positionH>
                <wp:positionV relativeFrom="paragraph">
                  <wp:posOffset>0</wp:posOffset>
                </wp:positionV>
                <wp:extent cx="5724525"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noFill/>
                        <a:ln w="9525">
                          <a:noFill/>
                          <a:miter lim="800000"/>
                          <a:headEnd/>
                          <a:tailEnd/>
                        </a:ln>
                      </wps:spPr>
                      <wps:txbx>
                        <w:txbxContent>
                          <w:p w14:paraId="303C0840" w14:textId="658214EA" w:rsidR="00E55E92" w:rsidRPr="00E55E92" w:rsidRDefault="00E55E92" w:rsidP="00E55E92">
                            <w:pPr>
                              <w:jc w:val="center"/>
                              <w:rPr>
                                <w:rFonts w:ascii="Gill Sans Ultra Bold" w:hAnsi="Gill Sans Ultra Bold"/>
                                <w:b/>
                                <w:bCs/>
                                <w:sz w:val="52"/>
                                <w:szCs w:val="52"/>
                              </w:rPr>
                            </w:pPr>
                            <w:r>
                              <w:rPr>
                                <w:rFonts w:ascii="Gill Sans Ultra Bold" w:hAnsi="Gill Sans Ultra Bold"/>
                                <w:b/>
                                <w:bCs/>
                                <w:sz w:val="52"/>
                                <w:szCs w:val="52"/>
                              </w:rPr>
                              <w:t>¿CÓMO SE PUEDE APLICAR EN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FDCAF" id="_x0000_s1029" type="#_x0000_t202" style="position:absolute;margin-left:0;margin-top:0;width:450.75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" filled="f" stroked="f">
                <v:textbox style="mso-fit-shape-to-text:t">
                  <w:txbxContent>
                    <w:p w14:paraId="303C0840" w14:textId="658214EA" w:rsidR="00E55E92" w:rsidRPr="00E55E92" w:rsidRDefault="00E55E92" w:rsidP="00E55E92">
                      <w:pPr>
                        <w:jc w:val="center"/>
                        <w:rPr>
                          <w:rFonts w:ascii="Gill Sans Ultra Bold" w:hAnsi="Gill Sans Ultra Bold"/>
                          <w:b/>
                          <w:bCs/>
                          <w:sz w:val="52"/>
                          <w:szCs w:val="52"/>
                        </w:rPr>
                      </w:pPr>
                      <w:r>
                        <w:rPr>
                          <w:rFonts w:ascii="Gill Sans Ultra Bold" w:hAnsi="Gill Sans Ultra Bold"/>
                          <w:b/>
                          <w:bCs/>
                          <w:sz w:val="52"/>
                          <w:szCs w:val="52"/>
                        </w:rPr>
                        <w:t>¿CÓMO SE PUEDE APLICAR EN PREESCOLAR?</w:t>
                      </w:r>
                    </w:p>
                  </w:txbxContent>
                </v:textbox>
                <w10:wrap type="square" anchorx="margin"/>
              </v:shape>
            </w:pict>
          </mc:Fallback>
        </mc:AlternateContent>
      </w:r>
    </w:p>
    <w:p w14:paraId="68831482" w14:textId="18A02DAF" w:rsidR="00D159B8" w:rsidRPr="000B4BF9" w:rsidRDefault="00D159B8" w:rsidP="00D159B8">
      <w:pPr>
        <w:spacing w:after="150" w:line="360" w:lineRule="auto"/>
        <w:jc w:val="both"/>
        <w:rPr>
          <w:rFonts w:ascii="Century Gothic" w:eastAsia="Times New Roman" w:hAnsi="Century Gothic" w:cs="Arial"/>
          <w:sz w:val="24"/>
          <w:szCs w:val="24"/>
          <w:lang w:eastAsia="es-MX"/>
        </w:rPr>
      </w:pPr>
      <w:r w:rsidRPr="000B4BF9">
        <w:rPr>
          <w:rFonts w:ascii="Century Gothic" w:eastAsia="Times New Roman" w:hAnsi="Century Gothic" w:cs="Arial"/>
          <w:sz w:val="24"/>
          <w:szCs w:val="24"/>
          <w:lang w:eastAsia="es-MX"/>
        </w:rPr>
        <w:t>Los niños que adquieran los conocimientos de manera temprana de las formas probablemente aprenderán de manera más fácil en el futuro, por tener una base de aprendizaje geométrico. Para que los docentes podamos enseñar a los niños las formas podemos seguir algunas estrategias y actividades que nos ayudaran en el proceso de enseñanza aprendizaje.</w:t>
      </w:r>
    </w:p>
    <w:p w14:paraId="07B6A13D" w14:textId="540548F9" w:rsidR="00D159B8" w:rsidRPr="000B4BF9" w:rsidRDefault="00D159B8" w:rsidP="00D159B8">
      <w:pPr>
        <w:spacing w:after="150" w:line="360" w:lineRule="auto"/>
        <w:jc w:val="both"/>
        <w:rPr>
          <w:rFonts w:ascii="Century Gothic" w:eastAsia="Times New Roman" w:hAnsi="Century Gothic" w:cs="Arial"/>
          <w:sz w:val="24"/>
          <w:szCs w:val="24"/>
          <w:lang w:eastAsia="es-MX"/>
        </w:rPr>
      </w:pPr>
      <w:r w:rsidRPr="000B4BF9">
        <w:rPr>
          <w:rFonts w:ascii="Century Gothic" w:eastAsia="Times New Roman" w:hAnsi="Century Gothic" w:cs="Arial"/>
          <w:sz w:val="24"/>
          <w:szCs w:val="24"/>
          <w:lang w:eastAsia="es-MX"/>
        </w:rPr>
        <w:t>– En primer lugar enseñaremos modelos de las formas más básicas (círculo, cuadrado y triángulo) de manera progresiva. Estos modelos pueden ser en forma de fotos, piezas de madera o plástico de diversos tamaños.</w:t>
      </w:r>
    </w:p>
    <w:p w14:paraId="045444C1" w14:textId="3AC0C61B" w:rsidR="00D159B8" w:rsidRPr="000B4BF9" w:rsidRDefault="00D159B8" w:rsidP="00D159B8">
      <w:pPr>
        <w:spacing w:after="150" w:line="360" w:lineRule="auto"/>
        <w:jc w:val="both"/>
        <w:rPr>
          <w:rFonts w:ascii="Century Gothic" w:eastAsia="Times New Roman" w:hAnsi="Century Gothic" w:cs="Arial"/>
          <w:sz w:val="24"/>
          <w:szCs w:val="24"/>
          <w:lang w:eastAsia="es-MX"/>
        </w:rPr>
      </w:pPr>
      <w:r w:rsidRPr="000B4BF9">
        <w:rPr>
          <w:rFonts w:ascii="Century Gothic" w:eastAsia="Times New Roman" w:hAnsi="Century Gothic" w:cs="Arial"/>
          <w:sz w:val="24"/>
          <w:szCs w:val="24"/>
          <w:lang w:eastAsia="es-MX"/>
        </w:rPr>
        <w:t>– Propongamos a los niños juegos con esas piezas para que se familiaricen con sus formas. Que construyan “inventos” utilizando sólo las formas que les digamos. De esa manera también estaremos potenciando su creatividad.</w:t>
      </w:r>
    </w:p>
    <w:p w14:paraId="2FDE5E4E" w14:textId="69CD4D59" w:rsidR="00D159B8" w:rsidRPr="000B4BF9" w:rsidRDefault="00D159B8" w:rsidP="00D159B8">
      <w:pPr>
        <w:spacing w:after="150" w:line="360" w:lineRule="auto"/>
        <w:jc w:val="both"/>
        <w:rPr>
          <w:rFonts w:ascii="Century Gothic" w:eastAsia="Times New Roman" w:hAnsi="Century Gothic" w:cs="Arial"/>
          <w:sz w:val="24"/>
          <w:szCs w:val="24"/>
          <w:lang w:eastAsia="es-MX"/>
        </w:rPr>
      </w:pPr>
      <w:r w:rsidRPr="000B4BF9">
        <w:rPr>
          <w:rFonts w:ascii="Century Gothic" w:eastAsia="Times New Roman" w:hAnsi="Century Gothic" w:cs="Arial"/>
          <w:sz w:val="24"/>
          <w:szCs w:val="24"/>
          <w:lang w:eastAsia="es-MX"/>
        </w:rPr>
        <w:t>– Hablemos sobre las formas que tienen cada una. Cuántos lados tienen, que objetos tienen la misma forma, etc.</w:t>
      </w:r>
    </w:p>
    <w:p w14:paraId="473B12A0" w14:textId="7A52CA31" w:rsidR="00D159B8" w:rsidRPr="000B4BF9" w:rsidRDefault="00D159B8" w:rsidP="00D159B8">
      <w:pPr>
        <w:spacing w:after="150" w:line="360" w:lineRule="auto"/>
        <w:jc w:val="both"/>
        <w:rPr>
          <w:rFonts w:ascii="Century Gothic" w:eastAsia="Times New Roman" w:hAnsi="Century Gothic" w:cs="Arial"/>
          <w:sz w:val="24"/>
          <w:szCs w:val="24"/>
          <w:lang w:eastAsia="es-MX"/>
        </w:rPr>
      </w:pPr>
      <w:r w:rsidRPr="000B4BF9">
        <w:rPr>
          <w:rFonts w:ascii="Century Gothic" w:eastAsia="Times New Roman" w:hAnsi="Century Gothic" w:cs="Arial"/>
          <w:sz w:val="24"/>
          <w:szCs w:val="24"/>
          <w:lang w:eastAsia="es-MX"/>
        </w:rPr>
        <w:t>–  Jugamos a los exploradores. Buscamos nuestros tesoros por la clase. Los tesoros consistirán en objetos con las formas geométricas que estemos trabajando. Para dar ejemplo podemos señalar los círculos , los cuadrados y los triángulos que se encuentran en el aula. Animar a los niños a hacer lo mismo y comience a redactar una lista de sus hallazgos. Cuando los niños hayan terminado de explorar, discuta las listas o revise los objetos entre todos. Podemos así trabajar además la lectoescritura.</w:t>
      </w:r>
    </w:p>
    <w:p w14:paraId="0CCEDD37" w14:textId="1DA72A98" w:rsidR="00FC3E6E" w:rsidRPr="000B4BF9" w:rsidRDefault="00D159B8" w:rsidP="000B4BF9">
      <w:pPr>
        <w:spacing w:after="150" w:line="360" w:lineRule="auto"/>
        <w:jc w:val="both"/>
        <w:rPr>
          <w:rFonts w:ascii="Century Gothic" w:eastAsia="Times New Roman" w:hAnsi="Century Gothic" w:cs="Arial"/>
          <w:sz w:val="24"/>
          <w:szCs w:val="24"/>
          <w:lang w:eastAsia="es-MX"/>
        </w:rPr>
      </w:pPr>
      <w:r w:rsidRPr="000B4BF9">
        <w:rPr>
          <w:rFonts w:ascii="Century Gothic" w:eastAsia="Times New Roman" w:hAnsi="Century Gothic" w:cs="Arial"/>
          <w:sz w:val="24"/>
          <w:szCs w:val="24"/>
          <w:lang w:eastAsia="es-MX"/>
        </w:rPr>
        <w:t xml:space="preserve">Esta es una pequeña muestra de las actividades que podemos llevar a cabo en el aula para enseñar a nuestros alumnos de manera lúdica, amena </w:t>
      </w:r>
      <w:proofErr w:type="gramStart"/>
      <w:r w:rsidRPr="000B4BF9">
        <w:rPr>
          <w:rFonts w:ascii="Century Gothic" w:eastAsia="Times New Roman" w:hAnsi="Century Gothic" w:cs="Arial"/>
          <w:sz w:val="24"/>
          <w:szCs w:val="24"/>
          <w:lang w:eastAsia="es-MX"/>
        </w:rPr>
        <w:t>y</w:t>
      </w:r>
      <w:proofErr w:type="gramEnd"/>
      <w:r w:rsidRPr="000B4BF9">
        <w:rPr>
          <w:rFonts w:ascii="Century Gothic" w:eastAsia="Times New Roman" w:hAnsi="Century Gothic" w:cs="Arial"/>
          <w:sz w:val="24"/>
          <w:szCs w:val="24"/>
          <w:lang w:eastAsia="es-MX"/>
        </w:rPr>
        <w:t xml:space="preserve"> sobre todo, satisfactoria, las formas geométricas y, de esta manera, introducirlos en el mundo de la geometría</w:t>
      </w:r>
      <w:r w:rsidR="000B4BF9">
        <w:rPr>
          <w:rFonts w:ascii="Century Gothic" w:eastAsia="Times New Roman" w:hAnsi="Century Gothic" w:cs="Arial"/>
          <w:sz w:val="24"/>
          <w:szCs w:val="24"/>
          <w:lang w:eastAsia="es-MX"/>
        </w:rPr>
        <w:t>.</w:t>
      </w:r>
    </w:p>
    <w:p w14:paraId="3978DC24" w14:textId="6CA21E54" w:rsidR="00FC3E6E" w:rsidRPr="000B4BF9" w:rsidRDefault="00FC3E6E">
      <w:pPr>
        <w:rPr>
          <w:rFonts w:ascii="Century Gothic" w:hAnsi="Century Gothic"/>
          <w:noProof/>
        </w:rPr>
      </w:pPr>
    </w:p>
    <w:p w14:paraId="227260C6" w14:textId="18F740E8" w:rsidR="00FC3E6E" w:rsidRDefault="00FC3E6E">
      <w:pPr>
        <w:rPr>
          <w:noProof/>
        </w:rPr>
      </w:pPr>
    </w:p>
    <w:p w14:paraId="6081C7DD" w14:textId="6DDD6357" w:rsidR="00FC3E6E" w:rsidRDefault="00FC3E6E">
      <w:pPr>
        <w:rPr>
          <w:noProof/>
        </w:rPr>
      </w:pPr>
    </w:p>
    <w:p w14:paraId="6138FCAF" w14:textId="6242BDFB" w:rsidR="00FC3E6E" w:rsidRDefault="00FC3E6E">
      <w:pPr>
        <w:rPr>
          <w:noProof/>
        </w:rPr>
      </w:pPr>
    </w:p>
    <w:p w14:paraId="357F426A" w14:textId="6E23BC7D" w:rsidR="00FC3E6E" w:rsidRDefault="00FC3E6E">
      <w:pPr>
        <w:rPr>
          <w:noProof/>
        </w:rPr>
      </w:pPr>
    </w:p>
    <w:p w14:paraId="6C02FB66" w14:textId="497358C9" w:rsidR="00FC3E6E" w:rsidRDefault="00FC3E6E">
      <w:pPr>
        <w:rPr>
          <w:noProof/>
        </w:rPr>
      </w:pPr>
    </w:p>
    <w:p w14:paraId="6922040A" w14:textId="5901D87C" w:rsidR="00FC3E6E" w:rsidRDefault="00FC3E6E">
      <w:pPr>
        <w:rPr>
          <w:noProof/>
        </w:rPr>
      </w:pPr>
    </w:p>
    <w:p w14:paraId="36DAF99E" w14:textId="09A703CF" w:rsidR="00FC3E6E" w:rsidRDefault="00FC3E6E">
      <w:pPr>
        <w:rPr>
          <w:noProof/>
        </w:rPr>
      </w:pPr>
    </w:p>
    <w:p w14:paraId="6749D4C5" w14:textId="167468BA" w:rsidR="00FC3E6E" w:rsidRDefault="00FC3E6E">
      <w:pPr>
        <w:rPr>
          <w:noProof/>
        </w:rPr>
      </w:pPr>
    </w:p>
    <w:p w14:paraId="0AE27546" w14:textId="2CB9BFC5" w:rsidR="00FC3E6E" w:rsidRDefault="00FC3E6E">
      <w:pPr>
        <w:rPr>
          <w:noProof/>
        </w:rPr>
      </w:pPr>
    </w:p>
    <w:p w14:paraId="6CFEAB06" w14:textId="00F409CF" w:rsidR="00FC3E6E" w:rsidRDefault="00FC3E6E">
      <w:pPr>
        <w:rPr>
          <w:noProof/>
        </w:rPr>
      </w:pPr>
    </w:p>
    <w:p w14:paraId="2D28EACB" w14:textId="15C4481D" w:rsidR="00FC3E6E" w:rsidRDefault="00FC3E6E">
      <w:pPr>
        <w:rPr>
          <w:noProof/>
        </w:rPr>
      </w:pPr>
    </w:p>
    <w:p w14:paraId="260F41C3" w14:textId="325AA108" w:rsidR="00FC3E6E" w:rsidRDefault="00FC3E6E">
      <w:pPr>
        <w:rPr>
          <w:noProof/>
        </w:rPr>
      </w:pPr>
    </w:p>
    <w:p w14:paraId="59E0812A" w14:textId="14C814DF" w:rsidR="00FC3E6E" w:rsidRDefault="00FC3E6E">
      <w:pPr>
        <w:rPr>
          <w:noProof/>
        </w:rPr>
      </w:pPr>
    </w:p>
    <w:p w14:paraId="5AD55A52" w14:textId="45F6D52E" w:rsidR="00FC3E6E" w:rsidRDefault="00FC3E6E">
      <w:pPr>
        <w:rPr>
          <w:noProof/>
        </w:rPr>
      </w:pPr>
    </w:p>
    <w:p w14:paraId="295D13F0" w14:textId="72D2A9F0" w:rsidR="00FC3E6E" w:rsidRDefault="00FC3E6E">
      <w:pPr>
        <w:rPr>
          <w:noProof/>
        </w:rPr>
      </w:pPr>
    </w:p>
    <w:p w14:paraId="16CE4E88" w14:textId="03A77214" w:rsidR="00FC3E6E" w:rsidRDefault="00FC3E6E">
      <w:pPr>
        <w:rPr>
          <w:noProof/>
        </w:rPr>
      </w:pPr>
    </w:p>
    <w:p w14:paraId="49D0255C" w14:textId="513607D2" w:rsidR="00FC3E6E" w:rsidRDefault="00FC3E6E">
      <w:pPr>
        <w:rPr>
          <w:noProof/>
        </w:rPr>
      </w:pPr>
    </w:p>
    <w:p w14:paraId="20D6F57B" w14:textId="719442A0" w:rsidR="00FC3E6E" w:rsidRDefault="00FC3E6E">
      <w:pPr>
        <w:rPr>
          <w:noProof/>
        </w:rPr>
      </w:pPr>
    </w:p>
    <w:p w14:paraId="5FCCF73F" w14:textId="5536274B" w:rsidR="00FC3E6E" w:rsidRDefault="00FC3E6E">
      <w:pPr>
        <w:rPr>
          <w:noProof/>
        </w:rPr>
      </w:pPr>
    </w:p>
    <w:p w14:paraId="37069B28" w14:textId="77777777" w:rsidR="00FC3E6E" w:rsidRDefault="00FC3E6E"/>
    <w:sectPr w:rsidR="00FC3E6E" w:rsidSect="0079410E">
      <w:pgSz w:w="12240" w:h="15840"/>
      <w:pgMar w:top="1134" w:right="1701" w:bottom="1134" w:left="1701" w:header="709" w:footer="709" w:gutter="0"/>
      <w:pgBorders w:display="firstPage" w:offsetFrom="page">
        <w:top w:val="dotDotDash" w:sz="4" w:space="24" w:color="1F4E79" w:themeColor="accent5" w:themeShade="80"/>
        <w:left w:val="dotDotDash" w:sz="4" w:space="24" w:color="1F4E79" w:themeColor="accent5" w:themeShade="80"/>
        <w:bottom w:val="dotDotDash" w:sz="4" w:space="24" w:color="1F4E79" w:themeColor="accent5" w:themeShade="80"/>
        <w:right w:val="dotDotDash" w:sz="4" w:space="24" w:color="1F4E79"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Ultra Bold">
    <w:panose1 w:val="020B0A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557"/>
    <w:multiLevelType w:val="multilevel"/>
    <w:tmpl w:val="D56C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6E"/>
    <w:rsid w:val="000B4BF9"/>
    <w:rsid w:val="00392E90"/>
    <w:rsid w:val="00675C71"/>
    <w:rsid w:val="0079410E"/>
    <w:rsid w:val="00820633"/>
    <w:rsid w:val="00B449E7"/>
    <w:rsid w:val="00D159B8"/>
    <w:rsid w:val="00E55E92"/>
    <w:rsid w:val="00FC3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3483"/>
  <w15:chartTrackingRefBased/>
  <w15:docId w15:val="{A93427B6-44BA-459C-9D19-399B7AAD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3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C3E6E"/>
    <w:rPr>
      <w:b/>
      <w:bCs/>
    </w:rPr>
  </w:style>
  <w:style w:type="character" w:styleId="Hipervnculo">
    <w:name w:val="Hyperlink"/>
    <w:basedOn w:val="Fuentedeprrafopredeter"/>
    <w:uiPriority w:val="99"/>
    <w:semiHidden/>
    <w:unhideWhenUsed/>
    <w:rsid w:val="00FC3E6E"/>
    <w:rPr>
      <w:color w:val="0000FF"/>
      <w:u w:val="single"/>
    </w:rPr>
  </w:style>
  <w:style w:type="character" w:styleId="nfasis">
    <w:name w:val="Emphasis"/>
    <w:basedOn w:val="Fuentedeprrafopredeter"/>
    <w:uiPriority w:val="20"/>
    <w:qFormat/>
    <w:rsid w:val="00794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416">
      <w:bodyDiv w:val="1"/>
      <w:marLeft w:val="0"/>
      <w:marRight w:val="0"/>
      <w:marTop w:val="0"/>
      <w:marBottom w:val="0"/>
      <w:divBdr>
        <w:top w:val="none" w:sz="0" w:space="0" w:color="auto"/>
        <w:left w:val="none" w:sz="0" w:space="0" w:color="auto"/>
        <w:bottom w:val="none" w:sz="0" w:space="0" w:color="auto"/>
        <w:right w:val="none" w:sz="0" w:space="0" w:color="auto"/>
      </w:divBdr>
    </w:div>
    <w:div w:id="453132321">
      <w:bodyDiv w:val="1"/>
      <w:marLeft w:val="0"/>
      <w:marRight w:val="0"/>
      <w:marTop w:val="0"/>
      <w:marBottom w:val="0"/>
      <w:divBdr>
        <w:top w:val="none" w:sz="0" w:space="0" w:color="auto"/>
        <w:left w:val="none" w:sz="0" w:space="0" w:color="auto"/>
        <w:bottom w:val="none" w:sz="0" w:space="0" w:color="auto"/>
        <w:right w:val="none" w:sz="0" w:space="0" w:color="auto"/>
      </w:divBdr>
    </w:div>
    <w:div w:id="678429035">
      <w:bodyDiv w:val="1"/>
      <w:marLeft w:val="0"/>
      <w:marRight w:val="0"/>
      <w:marTop w:val="0"/>
      <w:marBottom w:val="0"/>
      <w:divBdr>
        <w:top w:val="none" w:sz="0" w:space="0" w:color="auto"/>
        <w:left w:val="none" w:sz="0" w:space="0" w:color="auto"/>
        <w:bottom w:val="none" w:sz="0" w:space="0" w:color="auto"/>
        <w:right w:val="none" w:sz="0" w:space="0" w:color="auto"/>
      </w:divBdr>
    </w:div>
    <w:div w:id="705759085">
      <w:bodyDiv w:val="1"/>
      <w:marLeft w:val="0"/>
      <w:marRight w:val="0"/>
      <w:marTop w:val="0"/>
      <w:marBottom w:val="0"/>
      <w:divBdr>
        <w:top w:val="none" w:sz="0" w:space="0" w:color="auto"/>
        <w:left w:val="none" w:sz="0" w:space="0" w:color="auto"/>
        <w:bottom w:val="none" w:sz="0" w:space="0" w:color="auto"/>
        <w:right w:val="none" w:sz="0" w:space="0" w:color="auto"/>
      </w:divBdr>
    </w:div>
    <w:div w:id="1998072370">
      <w:bodyDiv w:val="1"/>
      <w:marLeft w:val="0"/>
      <w:marRight w:val="0"/>
      <w:marTop w:val="0"/>
      <w:marBottom w:val="0"/>
      <w:divBdr>
        <w:top w:val="none" w:sz="0" w:space="0" w:color="auto"/>
        <w:left w:val="none" w:sz="0" w:space="0" w:color="auto"/>
        <w:bottom w:val="none" w:sz="0" w:space="0" w:color="auto"/>
        <w:right w:val="none" w:sz="0" w:space="0" w:color="auto"/>
      </w:divBdr>
    </w:div>
    <w:div w:id="20822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general/triangulo-equilater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finicionabc.com/general/clasificacion.php"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efinicionabc.com/ciencia/circulo.ph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Lenovo</cp:lastModifiedBy>
  <cp:revision>2</cp:revision>
  <dcterms:created xsi:type="dcterms:W3CDTF">2021-04-30T16:12:00Z</dcterms:created>
  <dcterms:modified xsi:type="dcterms:W3CDTF">2021-05-04T19:47:00Z</dcterms:modified>
</cp:coreProperties>
</file>