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B84BE" w14:textId="77777777" w:rsidR="00A01888" w:rsidRDefault="00A01888" w:rsidP="00A01888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62336" behindDoc="0" locked="0" layoutInCell="1" allowOverlap="1" wp14:anchorId="4A21E0DC" wp14:editId="10BC385C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4" name="Imagen 4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03F25" w14:textId="77777777" w:rsidR="00A01888" w:rsidRDefault="00A01888" w:rsidP="00A01888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0AF34B48" w14:textId="77777777" w:rsidR="00A01888" w:rsidRPr="007D5737" w:rsidRDefault="00A01888" w:rsidP="00A01888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329BBEA8" w14:textId="77777777" w:rsidR="00A01888" w:rsidRPr="00427181" w:rsidRDefault="00A01888" w:rsidP="00A01888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1BEE0109" w14:textId="77777777" w:rsidR="00A01888" w:rsidRPr="00427181" w:rsidRDefault="00A01888" w:rsidP="00A01888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14AA6D1F" w14:textId="77777777" w:rsidR="00A01888" w:rsidRPr="00427181" w:rsidRDefault="00A01888" w:rsidP="00A01888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6928F03D" w14:textId="77777777" w:rsidR="00A01888" w:rsidRPr="00427181" w:rsidRDefault="00A01888" w:rsidP="00A01888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629533EB" w14:textId="77777777" w:rsidR="00A01888" w:rsidRPr="00427181" w:rsidRDefault="00A01888" w:rsidP="00A01888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10F59D75" w14:textId="77777777" w:rsidR="00A01888" w:rsidRPr="00C12FB8" w:rsidRDefault="00A01888" w:rsidP="00A0188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39A6583D" w14:textId="77777777" w:rsidR="00A01888" w:rsidRPr="00427181" w:rsidRDefault="00A01888" w:rsidP="00A01888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Atención a la diversidad</w:t>
      </w:r>
    </w:p>
    <w:p w14:paraId="3D93E19F" w14:textId="77777777" w:rsidR="00A01888" w:rsidRPr="00C12FB8" w:rsidRDefault="00A01888" w:rsidP="00A01888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6D4352D9" w14:textId="77777777" w:rsidR="00A01888" w:rsidRPr="00427181" w:rsidRDefault="00A01888" w:rsidP="00A0188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4ACE309D" w14:textId="77777777" w:rsidR="00A01888" w:rsidRDefault="00A01888" w:rsidP="00A0188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Alejandra Isabel Cardenas González </w:t>
      </w:r>
    </w:p>
    <w:p w14:paraId="632BD285" w14:textId="77777777" w:rsidR="00A01888" w:rsidRPr="00427181" w:rsidRDefault="00A01888" w:rsidP="00A01888">
      <w:pPr>
        <w:rPr>
          <w:rFonts w:ascii="Times New Roman" w:hAnsi="Times New Roman" w:cs="Times New Roman"/>
          <w:noProof/>
        </w:rPr>
      </w:pPr>
    </w:p>
    <w:p w14:paraId="23383034" w14:textId="77777777" w:rsidR="00A01888" w:rsidRPr="00427181" w:rsidRDefault="00A01888" w:rsidP="00A01888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La diversidad desde un enfoque intercultural</w:t>
      </w:r>
    </w:p>
    <w:p w14:paraId="3D9E0658" w14:textId="77777777" w:rsidR="00A01888" w:rsidRPr="00427181" w:rsidRDefault="00A01888" w:rsidP="00A01888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7266346F" w14:textId="2D51CFAC" w:rsidR="00A01888" w:rsidRDefault="00A01888" w:rsidP="00A01888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 xml:space="preserve">Competencias unidad 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 w:rsidRPr="00427181">
        <w:rPr>
          <w:rFonts w:ascii="Times New Roman" w:hAnsi="Times New Roman" w:cs="Times New Roman"/>
          <w:noProof/>
          <w:sz w:val="32"/>
          <w:szCs w:val="32"/>
        </w:rPr>
        <w:t>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A01888" w:rsidRPr="00A01888" w14:paraId="4F27DECC" w14:textId="77777777" w:rsidTr="00A01888">
        <w:trPr>
          <w:tblCellSpacing w:w="15" w:type="dxa"/>
        </w:trPr>
        <w:tc>
          <w:tcPr>
            <w:tcW w:w="0" w:type="auto"/>
            <w:hideMark/>
          </w:tcPr>
          <w:p w14:paraId="1EFB98DF" w14:textId="5020A6E0" w:rsidR="00A01888" w:rsidRPr="00A01888" w:rsidRDefault="00A01888" w:rsidP="00A0188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D86F886" wp14:editId="5F40B305">
                  <wp:extent cx="104775" cy="1047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5245D9B" w14:textId="77777777" w:rsidR="00A01888" w:rsidRPr="00A01888" w:rsidRDefault="00A01888" w:rsidP="00A0188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79B09A2" w14:textId="77777777" w:rsidR="00A01888" w:rsidRPr="00A01888" w:rsidRDefault="00A01888" w:rsidP="00A018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A01888" w:rsidRPr="00A01888" w14:paraId="236CA6D7" w14:textId="77777777" w:rsidTr="00A01888">
        <w:trPr>
          <w:tblCellSpacing w:w="15" w:type="dxa"/>
        </w:trPr>
        <w:tc>
          <w:tcPr>
            <w:tcW w:w="0" w:type="auto"/>
            <w:hideMark/>
          </w:tcPr>
          <w:p w14:paraId="21CD574E" w14:textId="67E972B0" w:rsidR="00A01888" w:rsidRPr="00A01888" w:rsidRDefault="00A01888" w:rsidP="00A0188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DF8DB23" wp14:editId="6CE6A8DF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D9B21CD" w14:textId="77777777" w:rsidR="00A01888" w:rsidRPr="00A01888" w:rsidRDefault="00A01888" w:rsidP="00A0188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3698C7EF" w14:textId="77777777" w:rsidR="00A01888" w:rsidRPr="00427181" w:rsidRDefault="00A01888" w:rsidP="00A01888">
      <w:pPr>
        <w:rPr>
          <w:rFonts w:ascii="Times New Roman" w:hAnsi="Times New Roman" w:cs="Times New Roman"/>
          <w:noProof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1888" w:rsidRPr="009053B8" w14:paraId="0CFBD165" w14:textId="77777777" w:rsidTr="00FC7191">
        <w:trPr>
          <w:tblCellSpacing w:w="15" w:type="dxa"/>
        </w:trPr>
        <w:tc>
          <w:tcPr>
            <w:tcW w:w="0" w:type="auto"/>
            <w:hideMark/>
          </w:tcPr>
          <w:p w14:paraId="6B5A9465" w14:textId="6C8A1A70" w:rsidR="00A01888" w:rsidRPr="009053B8" w:rsidRDefault="00A01888" w:rsidP="00FC71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</w:tbl>
    <w:p w14:paraId="1DFE310F" w14:textId="77777777" w:rsidR="00A01888" w:rsidRDefault="00A01888" w:rsidP="00A01888">
      <w:pPr>
        <w:rPr>
          <w:rFonts w:ascii="Times New Roman" w:hAnsi="Times New Roman" w:cs="Times New Roman"/>
          <w:noProof/>
          <w:sz w:val="32"/>
          <w:szCs w:val="32"/>
        </w:rPr>
      </w:pPr>
    </w:p>
    <w:p w14:paraId="2B286C5F" w14:textId="4EECC68E" w:rsidR="00A01888" w:rsidRPr="00A01888" w:rsidRDefault="00A01888" w:rsidP="00A01888">
      <w:pPr>
        <w:spacing w:after="0" w:line="240" w:lineRule="auto"/>
        <w:rPr>
          <w:rFonts w:ascii="Apple Braille" w:eastAsia="Times New Roman" w:hAnsi="Apple Braille" w:cs="Times New Roman"/>
          <w:color w:val="000000"/>
          <w:sz w:val="24"/>
          <w:szCs w:val="24"/>
          <w:lang w:eastAsia="es-MX"/>
        </w:rPr>
      </w:pPr>
      <w:r w:rsidRPr="00A018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Saltillo, coahuila de zaragoza                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mayo</w:t>
      </w:r>
      <w:r w:rsidRPr="00A018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2021</w:t>
      </w:r>
    </w:p>
    <w:p w14:paraId="2A24CF73" w14:textId="7AAF1E40" w:rsidR="005D30CC" w:rsidRPr="005D30CC" w:rsidRDefault="005D30CC" w:rsidP="00A01888">
      <w:pPr>
        <w:pStyle w:val="Prrafodelista"/>
        <w:numPr>
          <w:ilvl w:val="0"/>
          <w:numId w:val="1"/>
        </w:numPr>
        <w:spacing w:after="0" w:line="240" w:lineRule="auto"/>
        <w:rPr>
          <w:rFonts w:ascii="Apple Braille" w:eastAsia="Times New Roman" w:hAnsi="Apple Braille" w:cs="Times New Roman"/>
          <w:color w:val="000000"/>
          <w:sz w:val="24"/>
          <w:szCs w:val="24"/>
          <w:lang w:eastAsia="es-MX"/>
        </w:rPr>
      </w:pPr>
      <w:r w:rsidRPr="005D30CC">
        <w:rPr>
          <w:rFonts w:ascii="Apple Braille" w:eastAsia="Times New Roman" w:hAnsi="Apple Braille" w:cs="Times New Roman"/>
          <w:color w:val="000000"/>
          <w:sz w:val="24"/>
          <w:szCs w:val="24"/>
          <w:lang w:eastAsia="es-MX"/>
        </w:rPr>
        <w:lastRenderedPageBreak/>
        <w:t>El papel protagónico que tienes al hacer la diferencia en las condiciones de vida de niños o niñas que sufren algún tipo de discriminación dentro de las aulas de preescolar desde un sentido de justicia social, dignidad y desarrollo educativo en equidad.</w:t>
      </w:r>
    </w:p>
    <w:p w14:paraId="52192F40" w14:textId="79DD8A15" w:rsidR="005E1877" w:rsidRDefault="00A01888" w:rsidP="005D30C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9B965" wp14:editId="650818FA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1842770" cy="1228725"/>
            <wp:effectExtent l="0" t="0" r="5080" b="9525"/>
            <wp:wrapTight wrapText="bothSides">
              <wp:wrapPolygon edited="0">
                <wp:start x="0" y="0"/>
                <wp:lineTo x="0" y="21433"/>
                <wp:lineTo x="21436" y="21433"/>
                <wp:lineTo x="21436" y="0"/>
                <wp:lineTo x="0" y="0"/>
              </wp:wrapPolygon>
            </wp:wrapTight>
            <wp:docPr id="1" name="Imagen 1" descr="EL PAPEL DEL DOCENTE EN LA INCLUSIÓN ESCOLAR – Salud y Educación Integ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APEL DEL DOCENTE EN LA INCLUSIÓN ESCOLAR – Salud y Educación Integr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5B1C6" w14:textId="441EA3D4" w:rsidR="005E1877" w:rsidRPr="005E1877" w:rsidRDefault="005D30CC" w:rsidP="005D30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E187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Mi papel es el de hacer que todos mis alumnos tengan igualdad en cuanto al aprendizaje independientemente de cual sea su origen, condición personal, social o cultural, tambien si presenta algún problema de aprendizaje y/o discapacida</w:t>
      </w:r>
      <w:r w:rsidR="005E1877" w:rsidRPr="005E187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d.</w:t>
      </w:r>
      <w:r w:rsidR="005E187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14:paraId="4286742C" w14:textId="4E0A3D46" w:rsidR="005D30CC" w:rsidRPr="005D30CC" w:rsidRDefault="005D30CC" w:rsidP="005D30C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14:paraId="61372DDE" w14:textId="202E35C2" w:rsidR="005D30CC" w:rsidRPr="005E1877" w:rsidRDefault="005D30CC" w:rsidP="005E1877">
      <w:pPr>
        <w:pStyle w:val="Prrafodelista"/>
        <w:numPr>
          <w:ilvl w:val="0"/>
          <w:numId w:val="1"/>
        </w:numPr>
        <w:spacing w:after="0" w:line="240" w:lineRule="auto"/>
        <w:rPr>
          <w:rFonts w:ascii="Apple Braille" w:eastAsia="Times New Roman" w:hAnsi="Apple Braille" w:cs="Times New Roman"/>
          <w:color w:val="000000"/>
          <w:sz w:val="24"/>
          <w:szCs w:val="24"/>
          <w:lang w:eastAsia="es-MX"/>
        </w:rPr>
      </w:pPr>
      <w:r w:rsidRPr="005E1877">
        <w:rPr>
          <w:rFonts w:ascii="Apple Braille" w:eastAsia="Times New Roman" w:hAnsi="Apple Braille" w:cs="Times New Roman"/>
          <w:color w:val="000000"/>
          <w:sz w:val="24"/>
          <w:szCs w:val="24"/>
          <w:lang w:eastAsia="es-MX"/>
        </w:rPr>
        <w:t xml:space="preserve">Generar 10 </w:t>
      </w:r>
      <w:r w:rsidRPr="005E1877">
        <w:rPr>
          <w:rFonts w:ascii="Apple Braille" w:eastAsia="Times New Roman" w:hAnsi="Apple Braille" w:cs="Times New Roman"/>
          <w:color w:val="000000"/>
          <w:sz w:val="24"/>
          <w:szCs w:val="24"/>
          <w:lang w:eastAsia="es-MX"/>
        </w:rPr>
        <w:t>o</w:t>
      </w:r>
      <w:r w:rsidRPr="005E1877">
        <w:rPr>
          <w:rFonts w:ascii="Apple Braille" w:eastAsia="Times New Roman" w:hAnsi="Apple Braille" w:cs="Times New Roman"/>
          <w:color w:val="000000"/>
          <w:sz w:val="24"/>
          <w:szCs w:val="24"/>
          <w:lang w:eastAsia="es-MX"/>
        </w:rPr>
        <w:t xml:space="preserve"> más propuestas que guíen ambientes inclusivos reales y significativos en las aulas de preescolar</w:t>
      </w:r>
    </w:p>
    <w:p w14:paraId="3A9942A0" w14:textId="77777777" w:rsidR="005E1877" w:rsidRPr="005E1877" w:rsidRDefault="005E1877" w:rsidP="005E1877">
      <w:pPr>
        <w:spacing w:after="0" w:line="240" w:lineRule="auto"/>
        <w:rPr>
          <w:rFonts w:ascii="Apple Braille" w:eastAsia="Times New Roman" w:hAnsi="Apple Braille" w:cs="Times New Roman"/>
          <w:color w:val="000000"/>
          <w:sz w:val="26"/>
          <w:szCs w:val="28"/>
          <w:lang w:eastAsia="es-MX"/>
        </w:rPr>
      </w:pPr>
    </w:p>
    <w:p w14:paraId="7BFF9B3C" w14:textId="2D08510F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*Apoyar a los alumnos entendiendo que, aunque son similares son diferente.</w:t>
      </w:r>
    </w:p>
    <w:p w14:paraId="4EC8FC29" w14:textId="77777777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550DB538" w14:textId="1537EEFB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*Implementar estrategias y recursos los cuales ayuden a los alumnos dependiendo las condiciones de estos.</w:t>
      </w:r>
    </w:p>
    <w:p w14:paraId="06D086A0" w14:textId="5B6E4729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41745DD8" w14:textId="7CF0E202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*Impulsar la participación de los actores educativos (alumnos, padres, docentes, docentes especializados, directores, etc.).</w:t>
      </w:r>
    </w:p>
    <w:p w14:paraId="2F6A3904" w14:textId="076C4A0B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3922FA2D" w14:textId="01210336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*Las actividades tendrían que ser flexible y abierta a cambios.</w:t>
      </w:r>
    </w:p>
    <w:p w14:paraId="1977AEB7" w14:textId="01254886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325C40A7" w14:textId="7755E324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*Conocer de manera personal a cada alumno para conocer sus capacidades.</w:t>
      </w:r>
    </w:p>
    <w:p w14:paraId="1E21F7C2" w14:textId="05E43F2E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03985D01" w14:textId="2E06BD32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*Siempre fomentar el respeto.</w:t>
      </w:r>
    </w:p>
    <w:p w14:paraId="34A43FA7" w14:textId="2FB8F374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2F27142F" w14:textId="5394F262" w:rsidR="005E1877" w:rsidRPr="00A01888" w:rsidRDefault="00A01888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457962" wp14:editId="66981D55">
            <wp:simplePos x="0" y="0"/>
            <wp:positionH relativeFrom="column">
              <wp:posOffset>4411164</wp:posOffset>
            </wp:positionH>
            <wp:positionV relativeFrom="paragraph">
              <wp:posOffset>11067</wp:posOffset>
            </wp:positionV>
            <wp:extent cx="167894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22" y="21115"/>
                <wp:lineTo x="21322" y="0"/>
                <wp:lineTo x="0" y="0"/>
              </wp:wrapPolygon>
            </wp:wrapTight>
            <wp:docPr id="2" name="Imagen 2" descr="DIVERSIDAD – DISCRIMINACIÓN | Emprende tu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ERSIDAD – DISCRIMINACIÓN | Emprende tu Vi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877"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*Considerar a los alumnos y sus necesidades intelectuales, esto para satisfacer sus necesidades individuales en cuanto a su aprendizaje.</w:t>
      </w:r>
    </w:p>
    <w:p w14:paraId="30C056B5" w14:textId="11B9C6AC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022BE7B1" w14:textId="5DCB38CA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*Adaptar actividades al horario de vida del alumnado y a la cantidad que este puede manejar.</w:t>
      </w:r>
    </w:p>
    <w:p w14:paraId="584E91D2" w14:textId="442ED8DA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6117F676" w14:textId="593D0978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*Comprometerse al aprendizaje de todos los alumnos.</w:t>
      </w:r>
    </w:p>
    <w:p w14:paraId="15A114D1" w14:textId="44D384C3" w:rsidR="005E1877" w:rsidRPr="00A01888" w:rsidRDefault="005E1877" w:rsidP="005E1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684C9891" w14:textId="6C642CE6" w:rsidR="008E076A" w:rsidRDefault="005E1877" w:rsidP="00A018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A01888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*Proporcionar un contexto educativo con oportunidades de desarrollo, aprendizaje y superación para toda la comunidad.</w:t>
      </w:r>
    </w:p>
    <w:p w14:paraId="06D6D365" w14:textId="5A1B5197" w:rsidR="00A01888" w:rsidRPr="00A01888" w:rsidRDefault="00A01888" w:rsidP="00A018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AD78AE" wp14:editId="336F97C0">
            <wp:simplePos x="0" y="0"/>
            <wp:positionH relativeFrom="margin">
              <wp:posOffset>173446</wp:posOffset>
            </wp:positionH>
            <wp:positionV relativeFrom="paragraph">
              <wp:posOffset>186327</wp:posOffset>
            </wp:positionV>
            <wp:extent cx="1384300" cy="1342390"/>
            <wp:effectExtent l="0" t="0" r="6350" b="0"/>
            <wp:wrapNone/>
            <wp:docPr id="3" name="Imagen 3" descr="Discriminación vs diversidad en las empresas - Diario Respons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criminación vs diversidad en las empresas - Diario Responsa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1888" w:rsidRPr="00A01888" w:rsidSect="00A01888">
      <w:pgSz w:w="12240" w:h="15840"/>
      <w:pgMar w:top="1417" w:right="1701" w:bottom="1417" w:left="1701" w:header="708" w:footer="708" w:gutter="0"/>
      <w:pgBorders w:display="notFirstPage" w:offsetFrom="page">
        <w:top w:val="dashDotStroked" w:sz="24" w:space="24" w:color="FFD966" w:themeColor="accent4" w:themeTint="99"/>
        <w:left w:val="dashDotStroked" w:sz="24" w:space="24" w:color="FFD966" w:themeColor="accent4" w:themeTint="99"/>
        <w:bottom w:val="dashDotStroked" w:sz="24" w:space="24" w:color="FFD966" w:themeColor="accent4" w:themeTint="99"/>
        <w:right w:val="dashDotStroked" w:sz="2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Braill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B471D"/>
    <w:multiLevelType w:val="hybridMultilevel"/>
    <w:tmpl w:val="6B54D984"/>
    <w:lvl w:ilvl="0" w:tplc="71FE9D5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CC"/>
    <w:rsid w:val="005D30CC"/>
    <w:rsid w:val="005E1877"/>
    <w:rsid w:val="00653DFA"/>
    <w:rsid w:val="006E3210"/>
    <w:rsid w:val="007D54BE"/>
    <w:rsid w:val="00843F87"/>
    <w:rsid w:val="00A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4194"/>
  <w15:chartTrackingRefBased/>
  <w15:docId w15:val="{64E024E5-9FDB-493E-88B9-41D68B77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2021-05-09T22:05:00Z</dcterms:created>
  <dcterms:modified xsi:type="dcterms:W3CDTF">2021-05-09T22:33:00Z</dcterms:modified>
</cp:coreProperties>
</file>