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20C2" w14:textId="77777777" w:rsidR="00487295" w:rsidRDefault="00487295" w:rsidP="0048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EDUCACION PREESCOLAR</w:t>
      </w:r>
    </w:p>
    <w:p w14:paraId="035C595E" w14:textId="77777777" w:rsidR="00487295" w:rsidRDefault="00487295" w:rsidP="00487295">
      <w:pPr>
        <w:jc w:val="center"/>
        <w:rPr>
          <w:b/>
          <w:sz w:val="28"/>
          <w:szCs w:val="28"/>
        </w:rPr>
      </w:pPr>
    </w:p>
    <w:p w14:paraId="08DD290B" w14:textId="77777777" w:rsidR="00487295" w:rsidRDefault="00487295" w:rsidP="0048729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w:drawing>
          <wp:inline distT="0" distB="0" distL="0" distR="0" wp14:anchorId="62534AEB" wp14:editId="306E0100">
            <wp:extent cx="1473200" cy="1361440"/>
            <wp:effectExtent l="0" t="0" r="0" b="0"/>
            <wp:docPr id="1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C3FD3" w14:textId="77777777" w:rsidR="00487295" w:rsidRDefault="00487295" w:rsidP="00487295">
      <w:pPr>
        <w:jc w:val="center"/>
        <w:rPr>
          <w:sz w:val="28"/>
          <w:szCs w:val="28"/>
        </w:rPr>
      </w:pPr>
    </w:p>
    <w:p w14:paraId="64A9374D" w14:textId="77777777" w:rsidR="00487295" w:rsidRDefault="00487295" w:rsidP="004872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Bases legales y normativas de la educación básica </w:t>
      </w:r>
    </w:p>
    <w:p w14:paraId="4ABB60E9" w14:textId="77777777" w:rsidR="00487295" w:rsidRDefault="00487295" w:rsidP="004872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Maestro: Arturo Flores Rodriguez </w:t>
      </w:r>
    </w:p>
    <w:p w14:paraId="11819F9E" w14:textId="77777777" w:rsidR="00487295" w:rsidRDefault="00487295" w:rsidP="004872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Vanessa Elizabeth Sánchez Gallegos #18</w:t>
      </w:r>
    </w:p>
    <w:p w14:paraId="34D52320" w14:textId="77777777" w:rsidR="00487295" w:rsidRDefault="00487295" w:rsidP="004872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3° A</w:t>
      </w:r>
    </w:p>
    <w:p w14:paraId="6FB15B56" w14:textId="77777777" w:rsidR="00487295" w:rsidRDefault="00487295" w:rsidP="00487295">
      <w:pPr>
        <w:spacing w:line="480" w:lineRule="auto"/>
        <w:jc w:val="center"/>
        <w:rPr>
          <w:b/>
          <w:bCs/>
          <w:sz w:val="24"/>
        </w:rPr>
      </w:pPr>
      <w:r w:rsidRPr="00C87001">
        <w:rPr>
          <w:b/>
          <w:bCs/>
          <w:sz w:val="24"/>
        </w:rPr>
        <w:t>Unidad de aprendizaje I. La Educación como derecho:</w:t>
      </w:r>
      <w:r>
        <w:rPr>
          <w:b/>
          <w:bCs/>
          <w:sz w:val="24"/>
        </w:rPr>
        <w:t xml:space="preserve"> </w:t>
      </w:r>
      <w:r w:rsidRPr="00C87001">
        <w:rPr>
          <w:b/>
          <w:bCs/>
          <w:sz w:val="24"/>
        </w:rPr>
        <w:t>Principios filosóficos, legales, normativos y éticos</w:t>
      </w:r>
    </w:p>
    <w:p w14:paraId="0209F4D9" w14:textId="77777777" w:rsidR="00487295" w:rsidRDefault="00487295" w:rsidP="00487295">
      <w:pPr>
        <w:jc w:val="right"/>
        <w:rPr>
          <w:b/>
          <w:bCs/>
          <w:sz w:val="28"/>
          <w:szCs w:val="28"/>
        </w:rPr>
      </w:pPr>
    </w:p>
    <w:p w14:paraId="5302CD06" w14:textId="77777777" w:rsidR="00487295" w:rsidRDefault="00487295" w:rsidP="00487295">
      <w:pPr>
        <w:jc w:val="right"/>
        <w:rPr>
          <w:b/>
          <w:bCs/>
          <w:sz w:val="28"/>
          <w:szCs w:val="28"/>
        </w:rPr>
      </w:pPr>
    </w:p>
    <w:p w14:paraId="2D802EC2" w14:textId="263945CC" w:rsidR="00487295" w:rsidRDefault="00487295" w:rsidP="004872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Reporte de videos</w:t>
      </w:r>
    </w:p>
    <w:p w14:paraId="298E8F36" w14:textId="77777777" w:rsidR="00487295" w:rsidRDefault="00487295" w:rsidP="00487295">
      <w:pPr>
        <w:jc w:val="right"/>
        <w:rPr>
          <w:b/>
          <w:bCs/>
          <w:sz w:val="28"/>
          <w:szCs w:val="28"/>
        </w:rPr>
      </w:pPr>
    </w:p>
    <w:p w14:paraId="5D18D013" w14:textId="77777777" w:rsidR="00487295" w:rsidRDefault="00487295" w:rsidP="00487295">
      <w:pPr>
        <w:jc w:val="right"/>
        <w:rPr>
          <w:b/>
          <w:bCs/>
          <w:sz w:val="28"/>
          <w:szCs w:val="28"/>
        </w:rPr>
      </w:pPr>
    </w:p>
    <w:p w14:paraId="1BF3515B" w14:textId="77777777" w:rsidR="00487295" w:rsidRDefault="00487295" w:rsidP="00487295">
      <w:pPr>
        <w:jc w:val="right"/>
        <w:rPr>
          <w:b/>
          <w:bCs/>
        </w:rPr>
      </w:pPr>
    </w:p>
    <w:p w14:paraId="6084CB7A" w14:textId="77777777" w:rsidR="00487295" w:rsidRDefault="00487295" w:rsidP="00487295">
      <w:pPr>
        <w:jc w:val="right"/>
        <w:rPr>
          <w:b/>
          <w:bCs/>
        </w:rPr>
      </w:pPr>
    </w:p>
    <w:p w14:paraId="617EE2BB" w14:textId="77777777" w:rsidR="00487295" w:rsidRDefault="00487295" w:rsidP="00487295">
      <w:pPr>
        <w:jc w:val="right"/>
        <w:rPr>
          <w:b/>
          <w:bCs/>
        </w:rPr>
      </w:pPr>
    </w:p>
    <w:p w14:paraId="5BCD10D9" w14:textId="77777777" w:rsidR="00487295" w:rsidRDefault="00487295" w:rsidP="00487295">
      <w:pPr>
        <w:jc w:val="right"/>
        <w:rPr>
          <w:b/>
          <w:bCs/>
        </w:rPr>
      </w:pPr>
    </w:p>
    <w:p w14:paraId="650C4AC4" w14:textId="77777777" w:rsidR="00487295" w:rsidRDefault="00487295" w:rsidP="00487295">
      <w:pPr>
        <w:jc w:val="right"/>
        <w:rPr>
          <w:b/>
          <w:bCs/>
        </w:rPr>
      </w:pPr>
    </w:p>
    <w:p w14:paraId="239D3DA9" w14:textId="7E87E118" w:rsidR="00487295" w:rsidRDefault="00487295" w:rsidP="00487295">
      <w:pPr>
        <w:rPr>
          <w:b/>
          <w:bCs/>
        </w:rPr>
      </w:pPr>
      <w:r>
        <w:rPr>
          <w:b/>
          <w:bCs/>
        </w:rPr>
        <w:t xml:space="preserve">Saltillo Coahuila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09 de mayo de 2021 </w:t>
      </w:r>
    </w:p>
    <w:p w14:paraId="27B958DF" w14:textId="77777777" w:rsidR="00487295" w:rsidRDefault="00487295" w:rsidP="00C40E9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</w:rPr>
      </w:pPr>
    </w:p>
    <w:p w14:paraId="0E38EA0F" w14:textId="3F332258" w:rsidR="00F26F6C" w:rsidRPr="00C40E95" w:rsidRDefault="00F26F6C" w:rsidP="00C40E9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</w:rPr>
      </w:pPr>
      <w:r w:rsidRPr="00C40E95">
        <w:rPr>
          <w:b/>
          <w:sz w:val="24"/>
        </w:rPr>
        <w:t>Actividad número 2.1.</w:t>
      </w:r>
    </w:p>
    <w:p w14:paraId="700CB676" w14:textId="7D08943C" w:rsidR="00F26F6C" w:rsidRPr="00C40E95" w:rsidRDefault="00F26F6C" w:rsidP="00F26F6C">
      <w:pPr>
        <w:pStyle w:val="ListParagraph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i/>
          <w:iCs/>
          <w:sz w:val="18"/>
          <w:szCs w:val="18"/>
        </w:rPr>
      </w:pPr>
      <w:r w:rsidRPr="00C40E95">
        <w:rPr>
          <w:i/>
          <w:iCs/>
          <w:sz w:val="24"/>
        </w:rPr>
        <w:t>Observa los siguientes dos</w:t>
      </w:r>
      <w:r w:rsidR="00742FCE" w:rsidRPr="00C40E95">
        <w:rPr>
          <w:i/>
          <w:iCs/>
          <w:sz w:val="24"/>
        </w:rPr>
        <w:t xml:space="preserve"> videos y elabora un reporte de video</w:t>
      </w:r>
      <w:r w:rsidRPr="00C40E95">
        <w:rPr>
          <w:i/>
          <w:iCs/>
          <w:sz w:val="24"/>
        </w:rPr>
        <w:t xml:space="preserve"> por cada video señalado</w:t>
      </w:r>
      <w:r w:rsidRPr="00C40E95">
        <w:rPr>
          <w:i/>
          <w:iCs/>
          <w:sz w:val="18"/>
          <w:szCs w:val="18"/>
        </w:rPr>
        <w:t>.</w:t>
      </w:r>
    </w:p>
    <w:p w14:paraId="154BB25F" w14:textId="77777777" w:rsidR="00F26F6C" w:rsidRPr="00F26F6C" w:rsidRDefault="00F26F6C" w:rsidP="00F26F6C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18"/>
          <w:szCs w:val="18"/>
        </w:rPr>
      </w:pPr>
    </w:p>
    <w:p w14:paraId="32C0C01C" w14:textId="77777777" w:rsidR="00F26F6C" w:rsidRPr="00487295" w:rsidRDefault="00F26F6C" w:rsidP="00C40E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both"/>
        <w:rPr>
          <w:b/>
          <w:bCs/>
          <w:sz w:val="24"/>
        </w:rPr>
      </w:pPr>
      <w:r w:rsidRPr="00487295">
        <w:rPr>
          <w:b/>
          <w:bCs/>
          <w:sz w:val="24"/>
        </w:rPr>
        <w:t>Video 1. “Un buen maestro que sabe que en todo ser humano hay grandeza”.</w:t>
      </w:r>
    </w:p>
    <w:p w14:paraId="2B08200B" w14:textId="10A46B46" w:rsidR="00B715AB" w:rsidRPr="00C40E95" w:rsidRDefault="00B715AB" w:rsidP="00C40E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  <w:lang w:val="es-MX"/>
        </w:rPr>
      </w:pPr>
      <w:r w:rsidRPr="00C40E95">
        <w:rPr>
          <w:sz w:val="24"/>
          <w:lang w:val="es-MX"/>
        </w:rPr>
        <w:t>este vídeo nos habla sobre una historia de un chico de Detroit, el cual vivía solo con su madre y sus hermanos, tenían malas calificaciones en la escuela y la mayoría del tiempo se la pasaba viendo televisión o haciendo otras cosas innecesarias, hasta que su madre los obligó a ir a la biblioteca para leer libros. con el tiempo el chico de nombre Benjamín fue teniendo más interés en los libros y en aprender. Un día en clases el maestro hizo una pregunta y nadie sabía la respuesta excepto Benjamín, y cuando pena levantó su mano para participar, pero todos pensaban incluso él que era el peor alumno de la clase y no era muy inteligente, entonces el maestro le cedió la palabra pensando en que todos tenían una oportunidad y sobre la curiosidad de qué era lo que iba a decir el chico. Benjamin respondió correctamente e incluso añadió más información sobre el tema, que ninguno de sus compañeros conocía. Después de ese día, y gracias a que el maestro le dio la oportunidad de participar, Benjamin volvió a creer en sí mismo y que como todos tenía la capacidad de aprender, y así obtuvo mejores calificaciones y logró graduarse como médico cirujano siendo uno de los mejores cirujanos</w:t>
      </w:r>
    </w:p>
    <w:p w14:paraId="69AAD202" w14:textId="77777777" w:rsidR="00B715AB" w:rsidRPr="00C40E95" w:rsidRDefault="00B715AB" w:rsidP="00C40E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  <w:lang w:val="es-MX"/>
        </w:rPr>
      </w:pPr>
    </w:p>
    <w:p w14:paraId="55E25781" w14:textId="43F32A4D" w:rsidR="00B715AB" w:rsidRPr="00C40E95" w:rsidRDefault="00B715AB" w:rsidP="004872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  <w:lang w:val="es-MX"/>
        </w:rPr>
      </w:pPr>
      <w:r w:rsidRPr="00C40E95">
        <w:rPr>
          <w:sz w:val="24"/>
          <w:lang w:val="es-MX"/>
        </w:rPr>
        <w:t>La historia que nos cuenta el autor, nos lleva a la diferencia que existe entre ser maestro y ser profesor, es importante como maestros brindarles a los alumnos oportunidades donde ellos conozcan de qué son capaces, y todo lo que pueden lograr, además motivarlos a aprender e interesarse por cosas nuevas, y que todos como seres humanos tenemos algo en lo que somos buenos, entonces como maestros debemos ayudar a los alumnos a conocer sus capacidades y potenciales</w:t>
      </w:r>
      <w:r w:rsidR="00C40E95">
        <w:rPr>
          <w:sz w:val="24"/>
          <w:lang w:val="es-MX"/>
        </w:rPr>
        <w:t xml:space="preserve">, </w:t>
      </w:r>
      <w:r w:rsidR="00C40E95" w:rsidRPr="00C40E95">
        <w:rPr>
          <w:sz w:val="24"/>
          <w:lang w:val="es-MX"/>
        </w:rPr>
        <w:t>muchas veces</w:t>
      </w:r>
      <w:r w:rsidR="00C40E95">
        <w:rPr>
          <w:sz w:val="24"/>
          <w:lang w:val="es-MX"/>
        </w:rPr>
        <w:t xml:space="preserve">, </w:t>
      </w:r>
      <w:r w:rsidR="00C40E95" w:rsidRPr="00C40E95">
        <w:rPr>
          <w:sz w:val="24"/>
          <w:lang w:val="es-MX"/>
        </w:rPr>
        <w:t>es difícil que los alumnos reconozcan estas capacidades si no les damos estas oportunidades de conocimientos sobre ellos mismos</w:t>
      </w:r>
      <w:r w:rsidR="00C40E95">
        <w:rPr>
          <w:sz w:val="24"/>
          <w:lang w:val="es-MX"/>
        </w:rPr>
        <w:t xml:space="preserve">, </w:t>
      </w:r>
      <w:r w:rsidR="00C40E95" w:rsidRPr="00C40E95">
        <w:rPr>
          <w:sz w:val="24"/>
          <w:lang w:val="es-MX"/>
        </w:rPr>
        <w:t xml:space="preserve">quedándose </w:t>
      </w:r>
      <w:r w:rsidR="00C40E95" w:rsidRPr="00C40E95">
        <w:rPr>
          <w:sz w:val="24"/>
          <w:lang w:val="es-MX"/>
        </w:rPr>
        <w:lastRenderedPageBreak/>
        <w:t>estancados o con un pensamiento de que no pueden hacer las cosas o no son buenos en nada</w:t>
      </w:r>
      <w:r w:rsidR="00C40E95">
        <w:rPr>
          <w:sz w:val="24"/>
          <w:lang w:val="es-MX"/>
        </w:rPr>
        <w:t xml:space="preserve">, </w:t>
      </w:r>
      <w:r w:rsidR="00C40E95" w:rsidRPr="00C40E95">
        <w:rPr>
          <w:sz w:val="24"/>
          <w:lang w:val="es-MX"/>
        </w:rPr>
        <w:t>si esto sucede</w:t>
      </w:r>
      <w:r w:rsidR="00C40E95">
        <w:rPr>
          <w:sz w:val="24"/>
          <w:lang w:val="es-MX"/>
        </w:rPr>
        <w:t xml:space="preserve">, </w:t>
      </w:r>
      <w:r w:rsidR="00C40E95" w:rsidRPr="00C40E95">
        <w:rPr>
          <w:sz w:val="24"/>
          <w:lang w:val="es-MX"/>
        </w:rPr>
        <w:t>los alumnos se encuentran desanimados</w:t>
      </w:r>
      <w:r w:rsidR="00C40E95">
        <w:rPr>
          <w:sz w:val="24"/>
          <w:lang w:val="es-MX"/>
        </w:rPr>
        <w:t xml:space="preserve">, </w:t>
      </w:r>
      <w:r w:rsidR="00C40E95" w:rsidRPr="00C40E95">
        <w:rPr>
          <w:sz w:val="24"/>
          <w:lang w:val="es-MX"/>
        </w:rPr>
        <w:t>sin ganas de aprender</w:t>
      </w:r>
      <w:r w:rsidR="00C40E95">
        <w:rPr>
          <w:sz w:val="24"/>
          <w:lang w:val="es-MX"/>
        </w:rPr>
        <w:t xml:space="preserve">, </w:t>
      </w:r>
      <w:r w:rsidR="00C40E95" w:rsidRPr="00C40E95">
        <w:rPr>
          <w:sz w:val="24"/>
          <w:lang w:val="es-MX"/>
        </w:rPr>
        <w:t>pensando que no podrán hacer nada con su futuro</w:t>
      </w:r>
      <w:r w:rsidR="00C40E95">
        <w:rPr>
          <w:sz w:val="24"/>
          <w:lang w:val="es-MX"/>
        </w:rPr>
        <w:t xml:space="preserve">, </w:t>
      </w:r>
      <w:r w:rsidR="00C40E95" w:rsidRPr="00C40E95">
        <w:rPr>
          <w:sz w:val="24"/>
          <w:lang w:val="es-MX"/>
        </w:rPr>
        <w:t>y que no son buenos como los demás</w:t>
      </w:r>
      <w:r w:rsidR="00C40E95">
        <w:rPr>
          <w:sz w:val="24"/>
          <w:lang w:val="es-MX"/>
        </w:rPr>
        <w:t>.</w:t>
      </w:r>
    </w:p>
    <w:p w14:paraId="6939EC1A" w14:textId="77777777" w:rsidR="00F26F6C" w:rsidRPr="00F26F6C" w:rsidRDefault="00F26F6C" w:rsidP="004872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sz w:val="18"/>
          <w:szCs w:val="18"/>
        </w:rPr>
      </w:pPr>
    </w:p>
    <w:p w14:paraId="5B7A0AA9" w14:textId="77777777" w:rsidR="00F26F6C" w:rsidRPr="00F26F6C" w:rsidRDefault="00F26F6C" w:rsidP="004872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sz w:val="18"/>
          <w:szCs w:val="18"/>
        </w:rPr>
      </w:pPr>
    </w:p>
    <w:p w14:paraId="73F7EDA7" w14:textId="2D114536" w:rsidR="00F26F6C" w:rsidRDefault="00F26F6C" w:rsidP="004872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/>
          <w:bCs/>
          <w:sz w:val="24"/>
        </w:rPr>
      </w:pPr>
      <w:r w:rsidRPr="001016AC">
        <w:rPr>
          <w:b/>
          <w:bCs/>
          <w:sz w:val="24"/>
        </w:rPr>
        <w:t>Video 2. "Experiencia educativa. La realidad de la música en Oaxaca".</w:t>
      </w:r>
    </w:p>
    <w:p w14:paraId="0A98EF5A" w14:textId="77777777" w:rsidR="00487295" w:rsidRPr="001016AC" w:rsidRDefault="00487295" w:rsidP="004872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/>
          <w:bCs/>
          <w:sz w:val="24"/>
        </w:rPr>
      </w:pPr>
    </w:p>
    <w:p w14:paraId="0D665A19" w14:textId="38C46CCB" w:rsidR="00F26F6C" w:rsidRDefault="00B277C6" w:rsidP="004872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Cs/>
          <w:sz w:val="24"/>
          <w:szCs w:val="22"/>
          <w:lang w:val="es-MX"/>
        </w:rPr>
      </w:pPr>
      <w:r w:rsidRPr="00B277C6">
        <w:rPr>
          <w:bCs/>
          <w:sz w:val="24"/>
          <w:szCs w:val="22"/>
          <w:lang w:val="es-MX"/>
        </w:rPr>
        <w:t>En la Sierra de Oaxaca la música se ha convertido en una alternativa para la formación y desarrollo de vida, siendo para ellos una de las formas de expresión más importantes, a través de la cual logran sentirse felices, alegres y emocionados, además de que los ayuda a liberarse de sus emociones.</w:t>
      </w:r>
    </w:p>
    <w:p w14:paraId="628E8C39" w14:textId="2C7F5CA1" w:rsidR="002A291F" w:rsidRDefault="002A291F" w:rsidP="004872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Cs/>
          <w:sz w:val="24"/>
          <w:szCs w:val="22"/>
          <w:lang w:val="es-MX"/>
        </w:rPr>
      </w:pPr>
      <w:r>
        <w:rPr>
          <w:bCs/>
          <w:sz w:val="24"/>
          <w:szCs w:val="22"/>
          <w:lang w:val="es-MX"/>
        </w:rPr>
        <w:t>P</w:t>
      </w:r>
      <w:r w:rsidRPr="002A291F">
        <w:rPr>
          <w:bCs/>
          <w:sz w:val="24"/>
          <w:szCs w:val="22"/>
          <w:lang w:val="es-MX"/>
        </w:rPr>
        <w:t>ara el director</w:t>
      </w:r>
      <w:r>
        <w:rPr>
          <w:bCs/>
          <w:sz w:val="24"/>
          <w:szCs w:val="22"/>
          <w:lang w:val="es-MX"/>
        </w:rPr>
        <w:t>, e</w:t>
      </w:r>
      <w:r w:rsidRPr="002A291F">
        <w:rPr>
          <w:bCs/>
          <w:sz w:val="24"/>
          <w:szCs w:val="22"/>
          <w:lang w:val="es-MX"/>
        </w:rPr>
        <w:t>l objetivo de crear</w:t>
      </w:r>
      <w:r>
        <w:rPr>
          <w:bCs/>
          <w:sz w:val="24"/>
          <w:szCs w:val="22"/>
          <w:lang w:val="es-MX"/>
        </w:rPr>
        <w:t xml:space="preserve"> </w:t>
      </w:r>
      <w:r w:rsidRPr="002A291F">
        <w:rPr>
          <w:bCs/>
          <w:sz w:val="24"/>
          <w:szCs w:val="22"/>
          <w:lang w:val="es-MX"/>
        </w:rPr>
        <w:t>esta escuela de música no es crear músicos sino crear seres humanos apasionados por la música y entregados a lo que aman hacer</w:t>
      </w:r>
      <w:r>
        <w:rPr>
          <w:bCs/>
          <w:sz w:val="24"/>
          <w:szCs w:val="22"/>
          <w:lang w:val="es-MX"/>
        </w:rPr>
        <w:t xml:space="preserve">, </w:t>
      </w:r>
      <w:r w:rsidRPr="002A291F">
        <w:rPr>
          <w:bCs/>
          <w:sz w:val="24"/>
          <w:szCs w:val="22"/>
          <w:lang w:val="es-MX"/>
        </w:rPr>
        <w:t>dar oportunidad a todos las personas por igual de hacer lo que les gusta</w:t>
      </w:r>
      <w:r>
        <w:rPr>
          <w:bCs/>
          <w:sz w:val="24"/>
          <w:szCs w:val="22"/>
          <w:lang w:val="es-MX"/>
        </w:rPr>
        <w:t xml:space="preserve">, </w:t>
      </w:r>
      <w:r w:rsidRPr="002A291F">
        <w:rPr>
          <w:bCs/>
          <w:sz w:val="24"/>
          <w:szCs w:val="22"/>
          <w:lang w:val="es-MX"/>
        </w:rPr>
        <w:t>por ejemplo</w:t>
      </w:r>
      <w:r>
        <w:rPr>
          <w:bCs/>
          <w:sz w:val="24"/>
          <w:szCs w:val="22"/>
          <w:lang w:val="es-MX"/>
        </w:rPr>
        <w:t xml:space="preserve">, </w:t>
      </w:r>
      <w:r w:rsidRPr="002A291F">
        <w:rPr>
          <w:bCs/>
          <w:sz w:val="24"/>
          <w:szCs w:val="22"/>
          <w:lang w:val="es-MX"/>
        </w:rPr>
        <w:t>como mencionan algunas alumnas el vídeo</w:t>
      </w:r>
      <w:r>
        <w:rPr>
          <w:bCs/>
          <w:sz w:val="24"/>
          <w:szCs w:val="22"/>
          <w:lang w:val="es-MX"/>
        </w:rPr>
        <w:t xml:space="preserve">, </w:t>
      </w:r>
      <w:r w:rsidRPr="002A291F">
        <w:rPr>
          <w:bCs/>
          <w:sz w:val="24"/>
          <w:szCs w:val="22"/>
          <w:lang w:val="es-MX"/>
        </w:rPr>
        <w:t>en el lugar donde viven no se acostumbra aquí las mujeres hagan otra cosa que no sea estar en casa y los quehaceres</w:t>
      </w:r>
      <w:r>
        <w:rPr>
          <w:bCs/>
          <w:sz w:val="24"/>
          <w:szCs w:val="22"/>
          <w:lang w:val="es-MX"/>
        </w:rPr>
        <w:t xml:space="preserve">, </w:t>
      </w:r>
      <w:r w:rsidRPr="002A291F">
        <w:rPr>
          <w:bCs/>
          <w:sz w:val="24"/>
          <w:szCs w:val="22"/>
          <w:lang w:val="es-MX"/>
        </w:rPr>
        <w:t>pero otra vez de la oportunidad que les brinda esta escuela</w:t>
      </w:r>
      <w:r>
        <w:rPr>
          <w:bCs/>
          <w:sz w:val="24"/>
          <w:szCs w:val="22"/>
          <w:lang w:val="es-MX"/>
        </w:rPr>
        <w:t>,</w:t>
      </w:r>
      <w:r w:rsidRPr="002A291F">
        <w:rPr>
          <w:bCs/>
          <w:sz w:val="24"/>
          <w:szCs w:val="22"/>
          <w:lang w:val="es-MX"/>
        </w:rPr>
        <w:t xml:space="preserve"> pueden demostrar que que también ellas pued</w:t>
      </w:r>
      <w:r>
        <w:rPr>
          <w:bCs/>
          <w:sz w:val="24"/>
          <w:szCs w:val="22"/>
          <w:lang w:val="es-MX"/>
        </w:rPr>
        <w:t xml:space="preserve">en </w:t>
      </w:r>
      <w:r w:rsidRPr="002A291F">
        <w:rPr>
          <w:bCs/>
          <w:sz w:val="24"/>
          <w:szCs w:val="22"/>
          <w:lang w:val="es-MX"/>
        </w:rPr>
        <w:t>hacer algo más</w:t>
      </w:r>
      <w:r w:rsidR="003E170A">
        <w:rPr>
          <w:bCs/>
          <w:sz w:val="24"/>
          <w:szCs w:val="22"/>
          <w:lang w:val="es-MX"/>
        </w:rPr>
        <w:t>. El director también menciona la satisfacción que le da como maestro, ver que sus alumnos se motiven a seguir creciendo, y como el, puede ser un personaje de gran influencia para que puedan lorarlo</w:t>
      </w:r>
      <w:r w:rsidR="00487295">
        <w:rPr>
          <w:bCs/>
          <w:sz w:val="24"/>
          <w:szCs w:val="22"/>
          <w:lang w:val="es-MX"/>
        </w:rPr>
        <w:t>.</w:t>
      </w:r>
    </w:p>
    <w:p w14:paraId="1029401E" w14:textId="198D6869" w:rsidR="00AF5F04" w:rsidRDefault="00AF5F04" w:rsidP="001016AC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Cs/>
          <w:sz w:val="24"/>
          <w:szCs w:val="22"/>
          <w:lang w:val="es-MX"/>
        </w:rPr>
      </w:pPr>
    </w:p>
    <w:p w14:paraId="60EB4FBF" w14:textId="3E5F36CB" w:rsidR="00AF5F04" w:rsidRDefault="00AF5F04" w:rsidP="001016AC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Cs/>
          <w:sz w:val="24"/>
          <w:szCs w:val="22"/>
          <w:lang w:val="es-MX"/>
        </w:rPr>
      </w:pPr>
    </w:p>
    <w:p w14:paraId="65C5CC81" w14:textId="77777777" w:rsidR="00AF5F04" w:rsidRPr="00B277C6" w:rsidRDefault="00AF5F04" w:rsidP="001016AC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Cs/>
          <w:sz w:val="24"/>
          <w:szCs w:val="22"/>
          <w:lang w:val="es-MX"/>
        </w:rPr>
      </w:pPr>
    </w:p>
    <w:p w14:paraId="0106EE57" w14:textId="28231528" w:rsidR="001016AC" w:rsidRDefault="001016AC" w:rsidP="001016AC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Cs/>
          <w:szCs w:val="20"/>
          <w:lang w:val="es-MX"/>
        </w:rPr>
      </w:pPr>
    </w:p>
    <w:p w14:paraId="64EF619E" w14:textId="77777777" w:rsidR="00487295" w:rsidRDefault="00487295" w:rsidP="001016AC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b/>
          <w:szCs w:val="20"/>
        </w:rPr>
      </w:pPr>
    </w:p>
    <w:p w14:paraId="6C8CFE9F" w14:textId="54CE728A" w:rsidR="00677DE9" w:rsidRDefault="007A1F24" w:rsidP="00C40E95">
      <w:pPr>
        <w:pStyle w:val="ListParagraph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lastRenderedPageBreak/>
        <w:t xml:space="preserve">RÚBRICA ACTIVIDAD </w:t>
      </w:r>
      <w:r w:rsidR="00F26F6C">
        <w:rPr>
          <w:b/>
          <w:szCs w:val="20"/>
        </w:rPr>
        <w:t xml:space="preserve"> 2.</w:t>
      </w:r>
      <w:r w:rsidRPr="00E91B19">
        <w:rPr>
          <w:b/>
          <w:szCs w:val="20"/>
        </w:rPr>
        <w:t>1.</w:t>
      </w:r>
    </w:p>
    <w:tbl>
      <w:tblPr>
        <w:tblW w:w="1473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3"/>
        <w:gridCol w:w="2276"/>
        <w:gridCol w:w="2291"/>
        <w:gridCol w:w="76"/>
        <w:gridCol w:w="2267"/>
        <w:gridCol w:w="2979"/>
        <w:gridCol w:w="2975"/>
        <w:gridCol w:w="48"/>
      </w:tblGrid>
      <w:tr w:rsidR="00677DE9" w:rsidRPr="0060140F" w14:paraId="19CA9B20" w14:textId="77777777" w:rsidTr="00C40E95">
        <w:trPr>
          <w:trHeight w:hRule="exact" w:val="284"/>
        </w:trPr>
        <w:tc>
          <w:tcPr>
            <w:tcW w:w="18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C40E95" w:rsidRPr="00F50B04" w14:paraId="65ACBF38" w14:textId="77777777" w:rsidTr="00C40E95">
        <w:trPr>
          <w:trHeight w:val="462"/>
        </w:trPr>
        <w:tc>
          <w:tcPr>
            <w:tcW w:w="1823" w:type="dxa"/>
            <w:shd w:val="clear" w:color="auto" w:fill="auto"/>
            <w:vAlign w:val="center"/>
          </w:tcPr>
          <w:p w14:paraId="0CADE542" w14:textId="77777777" w:rsidR="00C40E95" w:rsidRPr="0060140F" w:rsidRDefault="00C40E95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C40E95" w:rsidRPr="002D387E" w:rsidRDefault="00C40E95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14:paraId="712160C3" w14:textId="2EF6859D" w:rsidR="00C40E95" w:rsidRPr="002D387E" w:rsidRDefault="00C40E95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343" w:type="dxa"/>
            <w:gridSpan w:val="2"/>
            <w:shd w:val="clear" w:color="auto" w:fill="auto"/>
          </w:tcPr>
          <w:p w14:paraId="50BC7D1C" w14:textId="5E1374FA" w:rsidR="00C40E95" w:rsidRPr="002D387E" w:rsidRDefault="00C40E95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979" w:type="dxa"/>
            <w:shd w:val="clear" w:color="auto" w:fill="auto"/>
          </w:tcPr>
          <w:p w14:paraId="494A8EDF" w14:textId="14D503A4" w:rsidR="00C40E95" w:rsidRPr="002D387E" w:rsidRDefault="00C40E95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14E508C" w14:textId="30AA12D5" w:rsidR="00C40E95" w:rsidRPr="002D387E" w:rsidRDefault="00C40E95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</w:tr>
      <w:tr w:rsidR="00C40E95" w:rsidRPr="00F50B04" w14:paraId="5EDF86AE" w14:textId="77777777" w:rsidTr="00C40E95">
        <w:trPr>
          <w:trHeight w:val="34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C40E95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C40E95" w:rsidRPr="0060140F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</w:tr>
      <w:tr w:rsidR="00C40E95" w:rsidRPr="00F50B04" w14:paraId="222EC95A" w14:textId="77777777" w:rsidTr="00C40E95">
        <w:trPr>
          <w:trHeight w:val="617"/>
        </w:trPr>
        <w:tc>
          <w:tcPr>
            <w:tcW w:w="1823" w:type="dxa"/>
            <w:shd w:val="clear" w:color="auto" w:fill="auto"/>
            <w:vAlign w:val="center"/>
          </w:tcPr>
          <w:p w14:paraId="2F30C0E1" w14:textId="77777777" w:rsidR="00C40E95" w:rsidRPr="0060140F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291" w:type="dxa"/>
            <w:shd w:val="clear" w:color="auto" w:fill="auto"/>
          </w:tcPr>
          <w:p w14:paraId="40E29F4A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343" w:type="dxa"/>
            <w:gridSpan w:val="2"/>
            <w:shd w:val="clear" w:color="auto" w:fill="auto"/>
          </w:tcPr>
          <w:p w14:paraId="61AA3EF0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979" w:type="dxa"/>
            <w:shd w:val="clear" w:color="auto" w:fill="auto"/>
          </w:tcPr>
          <w:p w14:paraId="6011A1BB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04CDBA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</w:tr>
      <w:tr w:rsidR="00C40E95" w:rsidRPr="00F50B04" w14:paraId="2BFC52D3" w14:textId="77777777" w:rsidTr="00C40E95">
        <w:trPr>
          <w:trHeight w:val="828"/>
        </w:trPr>
        <w:tc>
          <w:tcPr>
            <w:tcW w:w="1823" w:type="dxa"/>
            <w:shd w:val="clear" w:color="auto" w:fill="auto"/>
            <w:vAlign w:val="center"/>
          </w:tcPr>
          <w:p w14:paraId="77EF3A43" w14:textId="77777777" w:rsidR="00C40E95" w:rsidRPr="0060140F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291" w:type="dxa"/>
            <w:shd w:val="clear" w:color="auto" w:fill="auto"/>
          </w:tcPr>
          <w:p w14:paraId="52F2B2FD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343" w:type="dxa"/>
            <w:gridSpan w:val="2"/>
            <w:shd w:val="clear" w:color="auto" w:fill="auto"/>
          </w:tcPr>
          <w:p w14:paraId="228CA487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979" w:type="dxa"/>
            <w:shd w:val="clear" w:color="auto" w:fill="auto"/>
          </w:tcPr>
          <w:p w14:paraId="2B873302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AF9B25" w14:textId="77777777" w:rsidR="00C40E95" w:rsidRPr="002D387E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</w:tr>
      <w:tr w:rsidR="00C40E95" w:rsidRPr="00F50B04" w14:paraId="377C9965" w14:textId="77777777" w:rsidTr="00C40E95">
        <w:trPr>
          <w:trHeight w:val="1089"/>
        </w:trPr>
        <w:tc>
          <w:tcPr>
            <w:tcW w:w="1823" w:type="dxa"/>
            <w:shd w:val="clear" w:color="auto" w:fill="auto"/>
            <w:vAlign w:val="center"/>
          </w:tcPr>
          <w:p w14:paraId="0A02335C" w14:textId="77777777" w:rsidR="00C40E95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291" w:type="dxa"/>
            <w:shd w:val="clear" w:color="auto" w:fill="auto"/>
          </w:tcPr>
          <w:p w14:paraId="67CDAF1A" w14:textId="77777777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343" w:type="dxa"/>
            <w:gridSpan w:val="2"/>
            <w:shd w:val="clear" w:color="auto" w:fill="auto"/>
          </w:tcPr>
          <w:p w14:paraId="5941004B" w14:textId="4C63FA0A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979" w:type="dxa"/>
            <w:shd w:val="clear" w:color="auto" w:fill="auto"/>
          </w:tcPr>
          <w:p w14:paraId="17DEB1AF" w14:textId="77777777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5FAC9FA" w14:textId="77777777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</w:tr>
      <w:tr w:rsidR="00C40E95" w:rsidRPr="00F50B04" w14:paraId="5321483B" w14:textId="77777777" w:rsidTr="00C40E95">
        <w:trPr>
          <w:gridAfter w:val="1"/>
          <w:wAfter w:w="48" w:type="dxa"/>
          <w:trHeight w:val="1089"/>
        </w:trPr>
        <w:tc>
          <w:tcPr>
            <w:tcW w:w="1823" w:type="dxa"/>
            <w:shd w:val="clear" w:color="auto" w:fill="auto"/>
            <w:vAlign w:val="center"/>
          </w:tcPr>
          <w:p w14:paraId="04CE39C7" w14:textId="77777777" w:rsidR="00C40E95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C40E95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50AFA375" w14:textId="6606BB47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267" w:type="dxa"/>
            <w:shd w:val="clear" w:color="auto" w:fill="auto"/>
          </w:tcPr>
          <w:p w14:paraId="1D09D2D2" w14:textId="3D199B3B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979" w:type="dxa"/>
            <w:shd w:val="clear" w:color="auto" w:fill="auto"/>
          </w:tcPr>
          <w:p w14:paraId="44B0A25B" w14:textId="1447D83A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975" w:type="dxa"/>
            <w:shd w:val="clear" w:color="auto" w:fill="auto"/>
          </w:tcPr>
          <w:p w14:paraId="170F40C3" w14:textId="0854E454" w:rsidR="00C40E95" w:rsidRPr="00A57E48" w:rsidRDefault="00C40E95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</w:tr>
    </w:tbl>
    <w:p w14:paraId="69B51FEA" w14:textId="62A45BBD" w:rsidR="008A44E3" w:rsidRDefault="008A44E3" w:rsidP="00677DE9"/>
    <w:sectPr w:rsidR="008A44E3" w:rsidSect="00C40E95">
      <w:pgSz w:w="15840" w:h="12240" w:orient="landscape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1016AC"/>
    <w:rsid w:val="002A291F"/>
    <w:rsid w:val="003E170A"/>
    <w:rsid w:val="003F0AFF"/>
    <w:rsid w:val="00487295"/>
    <w:rsid w:val="00677DE9"/>
    <w:rsid w:val="00742FCE"/>
    <w:rsid w:val="007704D8"/>
    <w:rsid w:val="007A1F24"/>
    <w:rsid w:val="008A44E3"/>
    <w:rsid w:val="00972888"/>
    <w:rsid w:val="00A6500F"/>
    <w:rsid w:val="00AF5F04"/>
    <w:rsid w:val="00B277C6"/>
    <w:rsid w:val="00B715AB"/>
    <w:rsid w:val="00C40E95"/>
    <w:rsid w:val="00E91B19"/>
    <w:rsid w:val="00F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VANESSA ELIZABETH SANCHEZ GALLEGOS</cp:lastModifiedBy>
  <cp:revision>2</cp:revision>
  <dcterms:created xsi:type="dcterms:W3CDTF">2021-05-08T19:54:00Z</dcterms:created>
  <dcterms:modified xsi:type="dcterms:W3CDTF">2021-05-08T19:54:00Z</dcterms:modified>
</cp:coreProperties>
</file>