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EE4" w:rsidRDefault="00465EE4" w:rsidP="00465EE4">
      <w:pPr>
        <w:jc w:val="center"/>
        <w:rPr>
          <w:b/>
          <w:bCs/>
          <w:sz w:val="40"/>
          <w:szCs w:val="40"/>
          <w:lang w:val="es-ES_tradnl"/>
        </w:rPr>
      </w:pPr>
      <w:r w:rsidRPr="000D5A0A">
        <w:rPr>
          <w:b/>
          <w:bCs/>
          <w:sz w:val="40"/>
          <w:szCs w:val="40"/>
          <w:lang w:val="es-ES_tradnl"/>
        </w:rPr>
        <w:t>Escuela Normal De Educación Preescolar</w:t>
      </w:r>
    </w:p>
    <w:p w:rsidR="00465EE4" w:rsidRDefault="00465EE4" w:rsidP="00465EE4">
      <w:pPr>
        <w:jc w:val="center"/>
        <w:rPr>
          <w:b/>
          <w:bCs/>
          <w:sz w:val="40"/>
          <w:szCs w:val="40"/>
          <w:lang w:val="es-ES_tradnl"/>
        </w:rPr>
      </w:pPr>
      <w:r>
        <w:rPr>
          <w:noProof/>
        </w:rPr>
        <w:drawing>
          <wp:inline distT="0" distB="0" distL="0" distR="0" wp14:anchorId="1A465E09" wp14:editId="18924E79">
            <wp:extent cx="1895475" cy="1409700"/>
            <wp:effectExtent l="0" t="0" r="9525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D615612-0454-43AC-A383-EFE4D9CC4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2D615612-0454-43AC-A383-EFE4D9CC453F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E4" w:rsidRPr="000D5A0A" w:rsidRDefault="00465EE4" w:rsidP="00465EE4">
      <w:pPr>
        <w:jc w:val="center"/>
        <w:rPr>
          <w:sz w:val="32"/>
          <w:szCs w:val="32"/>
          <w:lang w:val="es-ES"/>
        </w:rPr>
      </w:pPr>
      <w:r w:rsidRPr="000D5A0A">
        <w:rPr>
          <w:b/>
          <w:bCs/>
          <w:sz w:val="32"/>
          <w:szCs w:val="32"/>
          <w:lang w:val="es-ES_tradnl"/>
        </w:rPr>
        <w:t xml:space="preserve">Licenciatura en educación preescolar </w:t>
      </w:r>
    </w:p>
    <w:p w:rsidR="00465EE4" w:rsidRPr="000D5A0A" w:rsidRDefault="00465EE4" w:rsidP="00465EE4">
      <w:pPr>
        <w:jc w:val="center"/>
        <w:rPr>
          <w:sz w:val="36"/>
          <w:szCs w:val="36"/>
          <w:lang w:val="es-ES"/>
        </w:rPr>
      </w:pPr>
      <w:r w:rsidRPr="000D5A0A">
        <w:rPr>
          <w:b/>
          <w:bCs/>
          <w:sz w:val="36"/>
          <w:szCs w:val="36"/>
          <w:lang w:val="es-ES_tradnl"/>
        </w:rPr>
        <w:t xml:space="preserve">Materia: </w:t>
      </w:r>
      <w:r w:rsidRPr="000D5A0A">
        <w:rPr>
          <w:sz w:val="36"/>
          <w:szCs w:val="36"/>
          <w:lang w:val="es-ES_tradnl"/>
        </w:rPr>
        <w:t xml:space="preserve">Bases legales y normativas de la educación básica.   </w:t>
      </w:r>
    </w:p>
    <w:p w:rsidR="00465EE4" w:rsidRPr="000D5A0A" w:rsidRDefault="00465EE4" w:rsidP="00465EE4">
      <w:pPr>
        <w:jc w:val="center"/>
        <w:rPr>
          <w:sz w:val="36"/>
          <w:szCs w:val="36"/>
          <w:lang w:val="es-ES"/>
        </w:rPr>
      </w:pPr>
      <w:r w:rsidRPr="000D5A0A">
        <w:rPr>
          <w:b/>
          <w:bCs/>
          <w:sz w:val="36"/>
          <w:szCs w:val="36"/>
          <w:lang w:val="es-ES_tradnl"/>
        </w:rPr>
        <w:t xml:space="preserve">Maestro: </w:t>
      </w:r>
      <w:r w:rsidRPr="000D5A0A">
        <w:rPr>
          <w:sz w:val="36"/>
          <w:szCs w:val="36"/>
          <w:lang w:val="es-ES_tradnl"/>
        </w:rPr>
        <w:t xml:space="preserve">Arturo Flores Rodríguez   </w:t>
      </w:r>
    </w:p>
    <w:p w:rsidR="00465EE4" w:rsidRPr="000D5A0A" w:rsidRDefault="00465EE4" w:rsidP="00465EE4">
      <w:pPr>
        <w:jc w:val="center"/>
        <w:rPr>
          <w:sz w:val="36"/>
          <w:szCs w:val="36"/>
          <w:lang w:val="es-ES"/>
        </w:rPr>
      </w:pPr>
      <w:r w:rsidRPr="000D5A0A">
        <w:rPr>
          <w:b/>
          <w:bCs/>
          <w:sz w:val="36"/>
          <w:szCs w:val="36"/>
          <w:lang w:val="es-ES_tradnl"/>
        </w:rPr>
        <w:t xml:space="preserve">Unidad de aprendizaje </w:t>
      </w:r>
      <w:r>
        <w:rPr>
          <w:b/>
          <w:bCs/>
          <w:sz w:val="36"/>
          <w:szCs w:val="36"/>
          <w:lang w:val="es-ES_tradnl"/>
        </w:rPr>
        <w:t>2</w:t>
      </w:r>
      <w:r w:rsidRPr="000D5A0A">
        <w:rPr>
          <w:b/>
          <w:bCs/>
          <w:sz w:val="36"/>
          <w:szCs w:val="36"/>
          <w:lang w:val="es-ES_tradnl"/>
        </w:rPr>
        <w:t xml:space="preserve">: </w:t>
      </w:r>
      <w:r>
        <w:rPr>
          <w:sz w:val="36"/>
          <w:szCs w:val="36"/>
          <w:lang w:val="es-ES_tradnl"/>
        </w:rPr>
        <w:t>Responsabilidades legales y éticos del quehacer profesional</w:t>
      </w:r>
      <w:r w:rsidRPr="000D5A0A">
        <w:rPr>
          <w:sz w:val="36"/>
          <w:szCs w:val="36"/>
          <w:lang w:val="es-ES_tradnl"/>
        </w:rPr>
        <w:t xml:space="preserve">.    </w:t>
      </w:r>
    </w:p>
    <w:p w:rsidR="00465EE4" w:rsidRPr="000D5A0A" w:rsidRDefault="00465EE4" w:rsidP="00465EE4">
      <w:pPr>
        <w:jc w:val="center"/>
        <w:rPr>
          <w:sz w:val="36"/>
          <w:szCs w:val="36"/>
          <w:lang w:val="es-ES"/>
        </w:rPr>
      </w:pPr>
      <w:r w:rsidRPr="000D5A0A">
        <w:rPr>
          <w:b/>
          <w:bCs/>
          <w:sz w:val="36"/>
          <w:szCs w:val="36"/>
          <w:lang w:val="es-ES_tradnl"/>
        </w:rPr>
        <w:t xml:space="preserve">Competencias de la unidad de aprendizaje: </w:t>
      </w:r>
    </w:p>
    <w:p w:rsidR="00465EE4" w:rsidRPr="000D5A0A" w:rsidRDefault="00465EE4" w:rsidP="00465EE4">
      <w:pPr>
        <w:numPr>
          <w:ilvl w:val="0"/>
          <w:numId w:val="1"/>
        </w:numPr>
        <w:rPr>
          <w:sz w:val="32"/>
          <w:szCs w:val="32"/>
          <w:lang w:val="es-ES"/>
        </w:rPr>
      </w:pPr>
      <w:r w:rsidRPr="000D5A0A">
        <w:rPr>
          <w:sz w:val="32"/>
          <w:szCs w:val="32"/>
          <w:lang w:val="es-ES"/>
        </w:rPr>
        <w:t>Integra recursos de la investigación educativa para enriquecer su práctica profesional expresando su interés por el conocimiento, la ciencia y la mejora de la educación.</w:t>
      </w:r>
    </w:p>
    <w:p w:rsidR="00465EE4" w:rsidRPr="000D5A0A" w:rsidRDefault="00465EE4" w:rsidP="00465EE4">
      <w:pPr>
        <w:numPr>
          <w:ilvl w:val="0"/>
          <w:numId w:val="1"/>
        </w:numPr>
        <w:rPr>
          <w:sz w:val="32"/>
          <w:szCs w:val="32"/>
          <w:lang w:val="es-ES"/>
        </w:rPr>
      </w:pPr>
      <w:r w:rsidRPr="000D5A0A">
        <w:rPr>
          <w:sz w:val="32"/>
          <w:szCs w:val="32"/>
          <w:lang w:val="es-ES"/>
        </w:rPr>
        <w:t xml:space="preserve">Actúa de manera ética ante la diversidad de situaciones que se presentan en la práctica profesional. </w:t>
      </w:r>
    </w:p>
    <w:p w:rsidR="00465EE4" w:rsidRPr="000D5A0A" w:rsidRDefault="00465EE4" w:rsidP="00465EE4">
      <w:pPr>
        <w:jc w:val="center"/>
        <w:rPr>
          <w:sz w:val="36"/>
          <w:szCs w:val="36"/>
          <w:lang w:val="es-ES"/>
        </w:rPr>
      </w:pPr>
      <w:r w:rsidRPr="000D5A0A">
        <w:rPr>
          <w:sz w:val="36"/>
          <w:szCs w:val="36"/>
          <w:u w:val="single"/>
          <w:lang w:val="es-ES"/>
        </w:rPr>
        <w:t xml:space="preserve">Actividad </w:t>
      </w:r>
      <w:r>
        <w:rPr>
          <w:sz w:val="36"/>
          <w:szCs w:val="36"/>
          <w:u w:val="single"/>
          <w:lang w:val="es-ES"/>
        </w:rPr>
        <w:t>2.1</w:t>
      </w:r>
      <w:r w:rsidRPr="000D5A0A">
        <w:rPr>
          <w:sz w:val="36"/>
          <w:szCs w:val="36"/>
          <w:u w:val="single"/>
          <w:lang w:val="es-ES"/>
        </w:rPr>
        <w:t xml:space="preserve">. </w:t>
      </w:r>
      <w:r>
        <w:rPr>
          <w:sz w:val="36"/>
          <w:szCs w:val="36"/>
          <w:u w:val="single"/>
          <w:lang w:val="es-ES"/>
        </w:rPr>
        <w:t xml:space="preserve">Reporte de videos </w:t>
      </w:r>
    </w:p>
    <w:p w:rsidR="00465EE4" w:rsidRPr="000D5A0A" w:rsidRDefault="00465EE4" w:rsidP="00465EE4">
      <w:pPr>
        <w:jc w:val="center"/>
        <w:rPr>
          <w:sz w:val="36"/>
          <w:szCs w:val="36"/>
          <w:lang w:val="es-ES"/>
        </w:rPr>
      </w:pPr>
      <w:r w:rsidRPr="000D5A0A">
        <w:rPr>
          <w:b/>
          <w:bCs/>
          <w:sz w:val="36"/>
          <w:szCs w:val="36"/>
          <w:lang w:val="es-ES_tradnl"/>
        </w:rPr>
        <w:t xml:space="preserve">Alumna: </w:t>
      </w:r>
      <w:r w:rsidRPr="000D5A0A">
        <w:rPr>
          <w:sz w:val="36"/>
          <w:szCs w:val="36"/>
          <w:lang w:val="es-ES_tradnl"/>
        </w:rPr>
        <w:t xml:space="preserve">Griselda Estefanía García Barrera </w:t>
      </w:r>
      <w:r w:rsidRPr="000D5A0A">
        <w:rPr>
          <w:b/>
          <w:bCs/>
          <w:sz w:val="36"/>
          <w:szCs w:val="36"/>
          <w:lang w:val="es-ES_tradnl"/>
        </w:rPr>
        <w:t>N.L. 4</w:t>
      </w:r>
    </w:p>
    <w:p w:rsidR="00465EE4" w:rsidRPr="000D5A0A" w:rsidRDefault="00465EE4" w:rsidP="00465EE4">
      <w:pPr>
        <w:jc w:val="center"/>
        <w:rPr>
          <w:sz w:val="36"/>
          <w:szCs w:val="36"/>
          <w:lang w:val="es-ES"/>
        </w:rPr>
      </w:pPr>
      <w:r w:rsidRPr="000D5A0A">
        <w:rPr>
          <w:b/>
          <w:bCs/>
          <w:sz w:val="36"/>
          <w:szCs w:val="36"/>
          <w:lang w:val="es-ES_tradnl"/>
        </w:rPr>
        <w:t>Sexto semestre Sección B</w:t>
      </w:r>
    </w:p>
    <w:p w:rsidR="00465EE4" w:rsidRPr="000D5A0A" w:rsidRDefault="00465EE4" w:rsidP="00465EE4">
      <w:pPr>
        <w:jc w:val="center"/>
        <w:rPr>
          <w:sz w:val="36"/>
          <w:szCs w:val="36"/>
          <w:lang w:val="es-ES"/>
        </w:rPr>
      </w:pPr>
    </w:p>
    <w:p w:rsidR="00465EE4" w:rsidRPr="000D5A0A" w:rsidRDefault="00465EE4" w:rsidP="00465EE4">
      <w:pPr>
        <w:spacing w:after="0" w:line="240" w:lineRule="auto"/>
        <w:jc w:val="right"/>
        <w:rPr>
          <w:sz w:val="32"/>
          <w:szCs w:val="32"/>
          <w:lang w:val="es-ES"/>
        </w:rPr>
      </w:pPr>
      <w:r w:rsidRPr="000D5A0A">
        <w:rPr>
          <w:sz w:val="32"/>
          <w:szCs w:val="32"/>
          <w:lang w:val="es-ES_tradnl"/>
        </w:rPr>
        <w:t>Saltillo, Coahuila</w:t>
      </w:r>
    </w:p>
    <w:p w:rsidR="00465EE4" w:rsidRPr="000D5A0A" w:rsidRDefault="00465EE4" w:rsidP="00465EE4">
      <w:pPr>
        <w:spacing w:after="0" w:line="240" w:lineRule="auto"/>
        <w:jc w:val="right"/>
        <w:rPr>
          <w:sz w:val="32"/>
          <w:szCs w:val="32"/>
          <w:lang w:val="es-ES"/>
        </w:rPr>
      </w:pPr>
      <w:r>
        <w:rPr>
          <w:sz w:val="32"/>
          <w:szCs w:val="32"/>
          <w:lang w:val="es-ES_tradnl"/>
        </w:rPr>
        <w:t>9</w:t>
      </w:r>
      <w:r>
        <w:rPr>
          <w:sz w:val="32"/>
          <w:szCs w:val="32"/>
          <w:lang w:val="es-ES_tradnl"/>
        </w:rPr>
        <w:t xml:space="preserve"> de mayo</w:t>
      </w:r>
      <w:r w:rsidRPr="000D5A0A">
        <w:rPr>
          <w:sz w:val="32"/>
          <w:szCs w:val="32"/>
          <w:lang w:val="es-ES_tradnl"/>
        </w:rPr>
        <w:t xml:space="preserve"> de</w:t>
      </w:r>
      <w:r>
        <w:rPr>
          <w:sz w:val="32"/>
          <w:szCs w:val="32"/>
          <w:lang w:val="es-ES_tradnl"/>
        </w:rPr>
        <w:t xml:space="preserve"> </w:t>
      </w:r>
      <w:r w:rsidRPr="000D5A0A">
        <w:rPr>
          <w:sz w:val="32"/>
          <w:szCs w:val="32"/>
          <w:lang w:val="es-ES_tradnl"/>
        </w:rPr>
        <w:t>2021</w:t>
      </w:r>
    </w:p>
    <w:p w:rsidR="005035BA" w:rsidRDefault="005035BA"/>
    <w:p w:rsidR="00465EE4" w:rsidRDefault="00465EE4"/>
    <w:p w:rsidR="00465EE4" w:rsidRDefault="00465EE4" w:rsidP="00465EE4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EE4">
        <w:rPr>
          <w:rFonts w:ascii="Times New Roman" w:hAnsi="Times New Roman" w:cs="Times New Roman"/>
          <w:b/>
          <w:bCs/>
          <w:sz w:val="24"/>
          <w:szCs w:val="24"/>
        </w:rPr>
        <w:lastRenderedPageBreak/>
        <w:t>Video 1. “Un buen maestro que sabe que en todo ser humano hay grandeza”.</w:t>
      </w:r>
    </w:p>
    <w:p w:rsidR="00465EE4" w:rsidRPr="004A5043" w:rsidRDefault="00B62084" w:rsidP="004A504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partir de la historia del cirujano Ben Carson, se expone el importante papel que tiene el maestro a la hora de brindar ambientes de desarrollo adecuados para todos. </w:t>
      </w:r>
      <w:r w:rsidR="004A5043">
        <w:rPr>
          <w:rFonts w:ascii="Times New Roman" w:hAnsi="Times New Roman" w:cs="Times New Roman"/>
          <w:sz w:val="24"/>
        </w:rPr>
        <w:t xml:space="preserve">Para un  verdadero maestro es importante reconocer que todos sus alumnos tienen potencial para diferentes áreas y serán buenos haciendo diferentes cosas, pero ninguna es más importante y a todos debe de ayudarles a que desarrollen esas capacidades a través de la creación de un espacio en donde todos tengan la confianza de compartir de mostrar lo que los caracteriza. </w:t>
      </w:r>
    </w:p>
    <w:p w:rsidR="00465EE4" w:rsidRDefault="00465EE4" w:rsidP="00465EE4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EE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65EE4">
        <w:rPr>
          <w:rFonts w:ascii="Times New Roman" w:hAnsi="Times New Roman" w:cs="Times New Roman"/>
          <w:b/>
          <w:bCs/>
          <w:sz w:val="24"/>
          <w:szCs w:val="24"/>
        </w:rPr>
        <w:t>ideo 2. "Experiencia educativa. La realidad de la música en Oaxaca"</w:t>
      </w:r>
    </w:p>
    <w:p w:rsidR="00B62084" w:rsidRDefault="00C75EB5" w:rsidP="00B62084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el p</w:t>
      </w:r>
      <w:r w:rsidR="004A5043">
        <w:rPr>
          <w:rFonts w:ascii="Times New Roman" w:hAnsi="Times New Roman" w:cs="Times New Roman"/>
          <w:sz w:val="24"/>
          <w:szCs w:val="24"/>
        </w:rPr>
        <w:t xml:space="preserve">royecto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A5043">
        <w:rPr>
          <w:rFonts w:ascii="Times New Roman" w:hAnsi="Times New Roman" w:cs="Times New Roman"/>
          <w:sz w:val="24"/>
          <w:szCs w:val="24"/>
        </w:rPr>
        <w:t>Los sonidos de la montaña</w:t>
      </w:r>
      <w:r>
        <w:rPr>
          <w:rFonts w:ascii="Times New Roman" w:hAnsi="Times New Roman" w:cs="Times New Roman"/>
          <w:sz w:val="24"/>
          <w:szCs w:val="24"/>
        </w:rPr>
        <w:t xml:space="preserve">” del </w:t>
      </w:r>
      <w:r w:rsidR="004A5043">
        <w:rPr>
          <w:rFonts w:ascii="Times New Roman" w:hAnsi="Times New Roman" w:cs="Times New Roman"/>
          <w:sz w:val="24"/>
          <w:szCs w:val="24"/>
        </w:rPr>
        <w:t xml:space="preserve">instituto intercultural </w:t>
      </w:r>
      <w:r>
        <w:rPr>
          <w:rFonts w:ascii="Times New Roman" w:hAnsi="Times New Roman" w:cs="Times New Roman"/>
          <w:sz w:val="24"/>
          <w:szCs w:val="24"/>
        </w:rPr>
        <w:t>Ca</w:t>
      </w:r>
      <w:r w:rsidR="004A504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</w:t>
      </w:r>
      <w:r w:rsidR="004A5043">
        <w:rPr>
          <w:rFonts w:ascii="Times New Roman" w:hAnsi="Times New Roman" w:cs="Times New Roman"/>
          <w:sz w:val="24"/>
          <w:szCs w:val="24"/>
        </w:rPr>
        <w:t>éc</w:t>
      </w:r>
      <w:r>
        <w:rPr>
          <w:rFonts w:ascii="Times New Roman" w:hAnsi="Times New Roman" w:cs="Times New Roman"/>
          <w:sz w:val="24"/>
          <w:szCs w:val="24"/>
        </w:rPr>
        <w:t>ac, b</w:t>
      </w:r>
      <w:r w:rsidR="00393396">
        <w:rPr>
          <w:rFonts w:ascii="Times New Roman" w:hAnsi="Times New Roman" w:cs="Times New Roman"/>
          <w:sz w:val="24"/>
          <w:szCs w:val="24"/>
        </w:rPr>
        <w:t xml:space="preserve">ridan oportunidades para que los jóvenes se desarrollen en la música, </w:t>
      </w:r>
      <w:r>
        <w:rPr>
          <w:rFonts w:ascii="Times New Roman" w:hAnsi="Times New Roman" w:cs="Times New Roman"/>
          <w:sz w:val="24"/>
          <w:szCs w:val="24"/>
        </w:rPr>
        <w:t xml:space="preserve">no con la intención de formar nuevos músicos sino de </w:t>
      </w:r>
      <w:r w:rsidR="00393396">
        <w:rPr>
          <w:rFonts w:ascii="Times New Roman" w:hAnsi="Times New Roman" w:cs="Times New Roman"/>
          <w:sz w:val="24"/>
          <w:szCs w:val="24"/>
        </w:rPr>
        <w:t>formar seres humanos</w:t>
      </w:r>
      <w:r>
        <w:rPr>
          <w:rFonts w:ascii="Times New Roman" w:hAnsi="Times New Roman" w:cs="Times New Roman"/>
          <w:sz w:val="24"/>
          <w:szCs w:val="24"/>
        </w:rPr>
        <w:t>, se les motiva</w:t>
      </w:r>
      <w:r w:rsidR="00393396">
        <w:rPr>
          <w:rFonts w:ascii="Times New Roman" w:hAnsi="Times New Roman" w:cs="Times New Roman"/>
          <w:sz w:val="24"/>
          <w:szCs w:val="24"/>
        </w:rPr>
        <w:t xml:space="preserve"> a que dejen de tener miedo </w:t>
      </w:r>
      <w:r>
        <w:rPr>
          <w:rFonts w:ascii="Times New Roman" w:hAnsi="Times New Roman" w:cs="Times New Roman"/>
          <w:sz w:val="24"/>
          <w:szCs w:val="24"/>
        </w:rPr>
        <w:t>brindándoles</w:t>
      </w:r>
      <w:r w:rsidR="00393396">
        <w:rPr>
          <w:rFonts w:ascii="Times New Roman" w:hAnsi="Times New Roman" w:cs="Times New Roman"/>
          <w:sz w:val="24"/>
          <w:szCs w:val="24"/>
        </w:rPr>
        <w:t xml:space="preserve"> oportunidades y </w:t>
      </w:r>
      <w:r w:rsidR="00AB5CA7">
        <w:rPr>
          <w:rFonts w:ascii="Times New Roman" w:hAnsi="Times New Roman" w:cs="Times New Roman"/>
          <w:sz w:val="24"/>
          <w:szCs w:val="24"/>
        </w:rPr>
        <w:t>mostrándoles</w:t>
      </w:r>
      <w:r w:rsidR="00393396">
        <w:rPr>
          <w:rFonts w:ascii="Times New Roman" w:hAnsi="Times New Roman" w:cs="Times New Roman"/>
          <w:sz w:val="24"/>
          <w:szCs w:val="24"/>
        </w:rPr>
        <w:t xml:space="preserve"> que pueden hacerlo. </w:t>
      </w:r>
    </w:p>
    <w:p w:rsidR="004A5043" w:rsidRPr="00B62084" w:rsidRDefault="00AB5CA7" w:rsidP="00B62084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menciona que para cambiar esta nación se necesitan acciones </w:t>
      </w:r>
      <w:r w:rsidR="00393396">
        <w:rPr>
          <w:rFonts w:ascii="Times New Roman" w:hAnsi="Times New Roman" w:cs="Times New Roman"/>
          <w:sz w:val="24"/>
          <w:szCs w:val="24"/>
        </w:rPr>
        <w:t>desde vender, enseñar o a través de la música, pero tod</w:t>
      </w:r>
      <w:r w:rsidR="00917657">
        <w:rPr>
          <w:rFonts w:ascii="Times New Roman" w:hAnsi="Times New Roman" w:cs="Times New Roman"/>
          <w:sz w:val="24"/>
          <w:szCs w:val="24"/>
        </w:rPr>
        <w:t xml:space="preserve">as las personas </w:t>
      </w:r>
      <w:r w:rsidR="00393396">
        <w:rPr>
          <w:rFonts w:ascii="Times New Roman" w:hAnsi="Times New Roman" w:cs="Times New Roman"/>
          <w:sz w:val="24"/>
          <w:szCs w:val="24"/>
        </w:rPr>
        <w:t xml:space="preserve">tienen la capacidad de hacerlo al romper los prejuicios, </w:t>
      </w:r>
      <w:r w:rsidR="00917657">
        <w:rPr>
          <w:rFonts w:ascii="Times New Roman" w:hAnsi="Times New Roman" w:cs="Times New Roman"/>
          <w:sz w:val="24"/>
          <w:szCs w:val="24"/>
        </w:rPr>
        <w:t xml:space="preserve">y por parte de maestros o instructores </w:t>
      </w:r>
      <w:r w:rsidR="00393396">
        <w:rPr>
          <w:rFonts w:ascii="Times New Roman" w:hAnsi="Times New Roman" w:cs="Times New Roman"/>
          <w:sz w:val="24"/>
          <w:szCs w:val="24"/>
        </w:rPr>
        <w:t>al motivar a los jóvenes a cumplir sus metas</w:t>
      </w:r>
      <w:r w:rsidR="00917657">
        <w:rPr>
          <w:rFonts w:ascii="Times New Roman" w:hAnsi="Times New Roman" w:cs="Times New Roman"/>
          <w:sz w:val="24"/>
          <w:szCs w:val="24"/>
        </w:rPr>
        <w:t xml:space="preserve">, ayudarlos en el desarrollo de sus capacidades y potencial. </w:t>
      </w:r>
    </w:p>
    <w:p w:rsidR="00465EE4" w:rsidRDefault="008E47CB" w:rsidP="00465E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Referencias </w:t>
      </w:r>
    </w:p>
    <w:p w:rsidR="00A825C9" w:rsidRDefault="008E47CB" w:rsidP="00A825C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709" w:hanging="709"/>
        <w:rPr>
          <w:rFonts w:ascii="Times New Roman" w:hAnsi="Times New Roman" w:cs="Times New Roman"/>
          <w:sz w:val="24"/>
        </w:rPr>
      </w:pPr>
      <w:r w:rsidRPr="00A825C9">
        <w:rPr>
          <w:rFonts w:ascii="Times New Roman" w:hAnsi="Times New Roman" w:cs="Times New Roman"/>
          <w:sz w:val="24"/>
        </w:rPr>
        <w:t xml:space="preserve">Aprendamos Juntos. (28 de abril de 2018). </w:t>
      </w:r>
      <w:r w:rsidRPr="00A825C9">
        <w:rPr>
          <w:rFonts w:ascii="Times New Roman" w:hAnsi="Times New Roman" w:cs="Times New Roman"/>
          <w:i/>
          <w:iCs/>
          <w:sz w:val="24"/>
        </w:rPr>
        <w:t>Un buen maestro sabe que en todo ser humano hay grandeza”. Mario Alonso Puig.</w:t>
      </w:r>
      <w:r w:rsidR="00A825C9" w:rsidRPr="00A825C9">
        <w:rPr>
          <w:rFonts w:ascii="Times New Roman" w:hAnsi="Times New Roman" w:cs="Times New Roman"/>
          <w:i/>
          <w:iCs/>
          <w:sz w:val="24"/>
        </w:rPr>
        <w:t xml:space="preserve"> </w:t>
      </w:r>
      <w:r w:rsidR="00A825C9" w:rsidRPr="00A825C9">
        <w:rPr>
          <w:rFonts w:ascii="Times New Roman" w:hAnsi="Times New Roman" w:cs="Times New Roman"/>
          <w:sz w:val="24"/>
        </w:rPr>
        <w:t>YouTube.</w:t>
      </w:r>
      <w:r w:rsidR="00A825C9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A825C9" w:rsidRPr="00F3656C">
          <w:rPr>
            <w:rStyle w:val="Hipervnculo"/>
            <w:rFonts w:ascii="Times New Roman" w:hAnsi="Times New Roman" w:cs="Times New Roman"/>
            <w:sz w:val="24"/>
          </w:rPr>
          <w:t>https://youtu.be/fYSXb2n8Q5I</w:t>
        </w:r>
      </w:hyperlink>
    </w:p>
    <w:p w:rsidR="00A825C9" w:rsidRDefault="00A825C9" w:rsidP="00A825C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Música Oaxaca oficial. (8 de octubre de 2018). </w:t>
      </w:r>
      <w:r w:rsidRPr="00A825C9">
        <w:rPr>
          <w:rFonts w:ascii="Times New Roman" w:hAnsi="Times New Roman" w:cs="Times New Roman"/>
          <w:i/>
          <w:iCs/>
          <w:sz w:val="24"/>
        </w:rPr>
        <w:t>La realidad de la música en Oaxaca México.</w:t>
      </w:r>
      <w:r>
        <w:rPr>
          <w:rFonts w:ascii="Times New Roman" w:hAnsi="Times New Roman" w:cs="Times New Roman"/>
          <w:sz w:val="24"/>
        </w:rPr>
        <w:t xml:space="preserve"> YouTube</w:t>
      </w:r>
      <w:r w:rsidRPr="00A825C9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A825C9">
          <w:rPr>
            <w:rStyle w:val="Hipervnculo"/>
            <w:rFonts w:ascii="Times New Roman" w:hAnsi="Times New Roman" w:cs="Times New Roman"/>
            <w:sz w:val="24"/>
            <w:szCs w:val="24"/>
          </w:rPr>
          <w:t>https://youtu.be/ONwAC_KfCXM</w:t>
        </w:r>
      </w:hyperlink>
    </w:p>
    <w:p w:rsidR="00A825C9" w:rsidRDefault="00A8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25C9" w:rsidRDefault="00A825C9" w:rsidP="00A825C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709" w:hanging="709"/>
        <w:rPr>
          <w:rFonts w:ascii="Times New Roman" w:hAnsi="Times New Roman" w:cs="Times New Roman"/>
          <w:sz w:val="24"/>
          <w:szCs w:val="24"/>
        </w:rPr>
        <w:sectPr w:rsidR="00A825C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825C9" w:rsidRPr="00F26F6C" w:rsidRDefault="00A825C9" w:rsidP="00A825C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F26F6C">
        <w:rPr>
          <w:b/>
          <w:szCs w:val="20"/>
        </w:rPr>
        <w:lastRenderedPageBreak/>
        <w:t>Actividad número 2.1.</w:t>
      </w:r>
    </w:p>
    <w:p w:rsidR="00A825C9" w:rsidRPr="00F26F6C" w:rsidRDefault="00A825C9" w:rsidP="00A825C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18"/>
          <w:szCs w:val="18"/>
        </w:rPr>
      </w:pPr>
      <w:r w:rsidRPr="00F26F6C">
        <w:rPr>
          <w:sz w:val="18"/>
          <w:szCs w:val="18"/>
        </w:rPr>
        <w:t>Actividad individual.</w:t>
      </w:r>
    </w:p>
    <w:p w:rsidR="00A825C9" w:rsidRDefault="00A825C9" w:rsidP="00A825C9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18"/>
          <w:szCs w:val="18"/>
        </w:rPr>
      </w:pPr>
      <w:r w:rsidRPr="00F26F6C">
        <w:rPr>
          <w:sz w:val="18"/>
          <w:szCs w:val="18"/>
        </w:rPr>
        <w:t>Observa los siguientes dos</w:t>
      </w:r>
      <w:r>
        <w:rPr>
          <w:sz w:val="18"/>
          <w:szCs w:val="18"/>
        </w:rPr>
        <w:t xml:space="preserve"> videos y elabora un reporte de video</w:t>
      </w:r>
      <w:r w:rsidRPr="00F26F6C">
        <w:rPr>
          <w:sz w:val="18"/>
          <w:szCs w:val="18"/>
        </w:rPr>
        <w:t xml:space="preserve"> por cada video señalado.</w:t>
      </w:r>
    </w:p>
    <w:p w:rsidR="00A825C9" w:rsidRPr="00F26F6C" w:rsidRDefault="00A825C9" w:rsidP="00A825C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sz w:val="18"/>
          <w:szCs w:val="18"/>
        </w:rPr>
      </w:pPr>
    </w:p>
    <w:p w:rsidR="00A825C9" w:rsidRPr="00F26F6C" w:rsidRDefault="00A825C9" w:rsidP="00A825C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18"/>
          <w:szCs w:val="18"/>
        </w:rPr>
      </w:pPr>
      <w:r w:rsidRPr="00F26F6C">
        <w:rPr>
          <w:sz w:val="18"/>
          <w:szCs w:val="18"/>
        </w:rPr>
        <w:t>Video 1. “Un buen maestro que sabe que en todo ser humano hay grandeza”.</w:t>
      </w:r>
    </w:p>
    <w:p w:rsidR="00A825C9" w:rsidRPr="00F26F6C" w:rsidRDefault="00A825C9" w:rsidP="00A825C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18"/>
          <w:szCs w:val="18"/>
        </w:rPr>
      </w:pPr>
      <w:hyperlink r:id="rId8" w:history="1">
        <w:r w:rsidRPr="00F26F6C">
          <w:rPr>
            <w:rStyle w:val="Hipervnculo"/>
            <w:sz w:val="18"/>
            <w:szCs w:val="18"/>
          </w:rPr>
          <w:t>https://youtu.be/fYSXb2n8Q5I</w:t>
        </w:r>
      </w:hyperlink>
    </w:p>
    <w:p w:rsidR="00A825C9" w:rsidRPr="00F26F6C" w:rsidRDefault="00A825C9" w:rsidP="00A825C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18"/>
          <w:szCs w:val="18"/>
        </w:rPr>
      </w:pPr>
    </w:p>
    <w:p w:rsidR="00A825C9" w:rsidRPr="00F26F6C" w:rsidRDefault="00A825C9" w:rsidP="00A825C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18"/>
          <w:szCs w:val="18"/>
        </w:rPr>
      </w:pPr>
    </w:p>
    <w:p w:rsidR="00A825C9" w:rsidRPr="00F26F6C" w:rsidRDefault="00A825C9" w:rsidP="00A825C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18"/>
          <w:szCs w:val="18"/>
        </w:rPr>
      </w:pPr>
      <w:r w:rsidRPr="00F26F6C">
        <w:rPr>
          <w:sz w:val="18"/>
          <w:szCs w:val="18"/>
        </w:rPr>
        <w:t>Video 2. "Experiencia educativa. La realidad de la música en Oaxaca".</w:t>
      </w:r>
    </w:p>
    <w:p w:rsidR="00A825C9" w:rsidRPr="00F26F6C" w:rsidRDefault="00A825C9" w:rsidP="00A825C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18"/>
          <w:szCs w:val="18"/>
        </w:rPr>
      </w:pPr>
      <w:hyperlink r:id="rId9" w:history="1">
        <w:r w:rsidRPr="00F26F6C">
          <w:rPr>
            <w:rStyle w:val="Hipervnculo"/>
            <w:sz w:val="18"/>
            <w:szCs w:val="18"/>
          </w:rPr>
          <w:t>https://youtu.be/ONwAC_KfCXM</w:t>
        </w:r>
      </w:hyperlink>
    </w:p>
    <w:p w:rsidR="00A825C9" w:rsidRDefault="00A825C9" w:rsidP="00A825C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A825C9" w:rsidRDefault="00A825C9" w:rsidP="00A825C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t xml:space="preserve">RÚBRICA ACTIVIDAD </w:t>
      </w:r>
      <w:r>
        <w:rPr>
          <w:b/>
          <w:szCs w:val="20"/>
        </w:rPr>
        <w:t xml:space="preserve"> 2.</w:t>
      </w:r>
      <w:r w:rsidRPr="00E91B19">
        <w:rPr>
          <w:b/>
          <w:szCs w:val="20"/>
        </w:rPr>
        <w:t>1.</w:t>
      </w:r>
    </w:p>
    <w:p w:rsidR="00A825C9" w:rsidRPr="00E91B19" w:rsidRDefault="00A825C9" w:rsidP="00A825C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p w:rsidR="00A825C9" w:rsidRDefault="00A825C9" w:rsidP="00A825C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A825C9" w:rsidRPr="0060140F" w:rsidTr="00D63D3A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25C9" w:rsidRPr="0060140F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825C9" w:rsidRPr="003804C6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825C9" w:rsidRPr="003804C6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825C9" w:rsidRPr="003804C6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825C9" w:rsidRPr="003804C6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825C9" w:rsidRPr="003804C6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A825C9" w:rsidRPr="00F50B04" w:rsidTr="00D63D3A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A825C9" w:rsidRPr="0060140F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A825C9" w:rsidRPr="00F50B04" w:rsidTr="00D63D3A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C9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A825C9" w:rsidRPr="0060140F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A825C9" w:rsidRPr="00F50B04" w:rsidTr="00D63D3A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A825C9" w:rsidRPr="0060140F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A825C9" w:rsidRPr="00F50B04" w:rsidTr="00D63D3A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A825C9" w:rsidRPr="0060140F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A825C9" w:rsidRPr="00F50B04" w:rsidTr="00D63D3A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A825C9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A825C9" w:rsidRPr="00F50B04" w:rsidTr="00D63D3A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A825C9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A825C9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A825C9" w:rsidRPr="00686F8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A825C9" w:rsidRPr="00A57E48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A825C9" w:rsidRPr="002D387E" w:rsidRDefault="00A825C9" w:rsidP="00D63D3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A825C9" w:rsidRPr="00A825C9" w:rsidRDefault="00A825C9" w:rsidP="00A825C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25C9" w:rsidRDefault="00A825C9" w:rsidP="00A825C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8E47CB" w:rsidRPr="008E47CB" w:rsidRDefault="008E47CB" w:rsidP="008E47CB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sectPr w:rsidR="008E47CB" w:rsidRPr="008E47CB" w:rsidSect="00A825C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5E6635"/>
    <w:multiLevelType w:val="hybridMultilevel"/>
    <w:tmpl w:val="B95A219A"/>
    <w:lvl w:ilvl="0" w:tplc="67BAE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AA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AA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6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7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C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2C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0F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E4"/>
    <w:rsid w:val="00393396"/>
    <w:rsid w:val="00395AAB"/>
    <w:rsid w:val="00465EE4"/>
    <w:rsid w:val="004A5043"/>
    <w:rsid w:val="005035BA"/>
    <w:rsid w:val="008E47CB"/>
    <w:rsid w:val="00917657"/>
    <w:rsid w:val="00A825C9"/>
    <w:rsid w:val="00AB5CA7"/>
    <w:rsid w:val="00AD315B"/>
    <w:rsid w:val="00B62084"/>
    <w:rsid w:val="00C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2B35"/>
  <w15:chartTrackingRefBased/>
  <w15:docId w15:val="{3148D316-D179-4FD7-9D9D-73D04C54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EE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EE4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65E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2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YSXb2n8Q5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NwAC_KfC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YSXb2n8Q5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ONwAC_KfCX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2</cp:revision>
  <dcterms:created xsi:type="dcterms:W3CDTF">2021-05-08T17:57:00Z</dcterms:created>
  <dcterms:modified xsi:type="dcterms:W3CDTF">2021-05-08T19:34:00Z</dcterms:modified>
</cp:coreProperties>
</file>