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9E3DE" w14:textId="37D1DBC2" w:rsidR="00973F26" w:rsidRDefault="00973F26">
      <w:r>
        <w:t>Lee el documento y completa la siguiente tabla:</w:t>
      </w:r>
    </w:p>
    <w:p w14:paraId="08E88369" w14:textId="77777777" w:rsidR="00457B81" w:rsidRDefault="00457B81"/>
    <w:tbl>
      <w:tblPr>
        <w:tblStyle w:val="Tabladecuadrcula3-nfasis5"/>
        <w:tblW w:w="138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042"/>
        <w:gridCol w:w="1077"/>
        <w:gridCol w:w="1417"/>
        <w:gridCol w:w="1560"/>
        <w:gridCol w:w="2126"/>
        <w:gridCol w:w="2830"/>
      </w:tblGrid>
      <w:tr w:rsidR="00457B81" w14:paraId="652224E7" w14:textId="77777777" w:rsidTr="00457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</w:tcPr>
          <w:p w14:paraId="7CD2FD11" w14:textId="77777777" w:rsidR="00457B81" w:rsidRDefault="00457B81" w:rsidP="008D6326">
            <w:r>
              <w:t>Titulo</w:t>
            </w:r>
          </w:p>
        </w:tc>
        <w:tc>
          <w:tcPr>
            <w:tcW w:w="1559" w:type="dxa"/>
          </w:tcPr>
          <w:p w14:paraId="45437DC5" w14:textId="77777777" w:rsidR="00457B81" w:rsidRDefault="00457B81" w:rsidP="008D6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Tipo de documento </w:t>
            </w:r>
          </w:p>
        </w:tc>
        <w:tc>
          <w:tcPr>
            <w:tcW w:w="2042" w:type="dxa"/>
          </w:tcPr>
          <w:p w14:paraId="493CCD80" w14:textId="77777777" w:rsidR="00457B81" w:rsidRDefault="00457B81" w:rsidP="008D6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Pregunta de investigación</w:t>
            </w:r>
          </w:p>
        </w:tc>
        <w:tc>
          <w:tcPr>
            <w:tcW w:w="1077" w:type="dxa"/>
          </w:tcPr>
          <w:p w14:paraId="3CA486A9" w14:textId="77777777" w:rsidR="00457B81" w:rsidRDefault="00457B81" w:rsidP="008D6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 de estudio</w:t>
            </w:r>
          </w:p>
        </w:tc>
        <w:tc>
          <w:tcPr>
            <w:tcW w:w="1417" w:type="dxa"/>
          </w:tcPr>
          <w:p w14:paraId="0ECECF19" w14:textId="77777777" w:rsidR="00457B81" w:rsidRDefault="00457B81" w:rsidP="008D6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 de enfoque</w:t>
            </w:r>
          </w:p>
        </w:tc>
        <w:tc>
          <w:tcPr>
            <w:tcW w:w="1560" w:type="dxa"/>
          </w:tcPr>
          <w:p w14:paraId="2EEBB36C" w14:textId="77777777" w:rsidR="00457B81" w:rsidRDefault="00457B81" w:rsidP="008D6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Técnica de acopio que utiliza </w:t>
            </w:r>
          </w:p>
        </w:tc>
        <w:tc>
          <w:tcPr>
            <w:tcW w:w="2126" w:type="dxa"/>
          </w:tcPr>
          <w:p w14:paraId="234EF8B3" w14:textId="77777777" w:rsidR="00457B81" w:rsidRDefault="00457B81" w:rsidP="008D6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Referentes teóricos</w:t>
            </w:r>
          </w:p>
        </w:tc>
        <w:tc>
          <w:tcPr>
            <w:tcW w:w="2830" w:type="dxa"/>
          </w:tcPr>
          <w:p w14:paraId="27A7A2ED" w14:textId="77777777" w:rsidR="00457B81" w:rsidRDefault="00457B81" w:rsidP="008D6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Conclusiones</w:t>
            </w:r>
          </w:p>
        </w:tc>
      </w:tr>
      <w:tr w:rsidR="00457B81" w:rsidRPr="00B06F85" w14:paraId="60F0E5CE" w14:textId="77777777" w:rsidTr="00457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9EEA4B5" w14:textId="77777777" w:rsidR="00457B81" w:rsidRPr="00690787" w:rsidRDefault="00457B81" w:rsidP="008D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87">
              <w:rPr>
                <w:rFonts w:ascii="Times New Roman" w:hAnsi="Times New Roman" w:cs="Times New Roman"/>
                <w:sz w:val="24"/>
                <w:szCs w:val="24"/>
              </w:rPr>
              <w:t>La evaluación de la inteligencia emocional a</w:t>
            </w:r>
          </w:p>
          <w:p w14:paraId="03319816" w14:textId="77777777" w:rsidR="00457B81" w:rsidRPr="00690787" w:rsidRDefault="00457B81" w:rsidP="008D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87">
              <w:rPr>
                <w:rFonts w:ascii="Times New Roman" w:hAnsi="Times New Roman" w:cs="Times New Roman"/>
                <w:sz w:val="24"/>
                <w:szCs w:val="24"/>
              </w:rPr>
              <w:t>través del inventario de BarOn (I-CE) en una</w:t>
            </w:r>
          </w:p>
          <w:p w14:paraId="20A43FCA" w14:textId="77777777" w:rsidR="00457B81" w:rsidRPr="00B06F85" w:rsidRDefault="00457B81" w:rsidP="008D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87">
              <w:rPr>
                <w:rFonts w:ascii="Times New Roman" w:hAnsi="Times New Roman" w:cs="Times New Roman"/>
                <w:sz w:val="24"/>
                <w:szCs w:val="24"/>
              </w:rPr>
              <w:t>muestra de Lima Metropolitana</w:t>
            </w:r>
          </w:p>
        </w:tc>
        <w:tc>
          <w:tcPr>
            <w:tcW w:w="1559" w:type="dxa"/>
          </w:tcPr>
          <w:p w14:paraId="582FD9E9" w14:textId="77777777" w:rsidR="00457B81" w:rsidRPr="00B06F85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Informe de investigación </w:t>
            </w:r>
          </w:p>
        </w:tc>
        <w:tc>
          <w:tcPr>
            <w:tcW w:w="2042" w:type="dxa"/>
          </w:tcPr>
          <w:p w14:paraId="3EC7B2F6" w14:textId="77777777" w:rsidR="00457B81" w:rsidRPr="00BA0F8A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8A">
              <w:rPr>
                <w:rFonts w:ascii="Times New Roman" w:hAnsi="Times New Roman" w:cs="Times New Roman"/>
                <w:sz w:val="24"/>
                <w:szCs w:val="24"/>
              </w:rPr>
              <w:t>¿En qué</w:t>
            </w:r>
          </w:p>
          <w:p w14:paraId="0E294FC0" w14:textId="77777777" w:rsidR="00457B81" w:rsidRPr="00BA0F8A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8A">
              <w:rPr>
                <w:rFonts w:ascii="Times New Roman" w:hAnsi="Times New Roman" w:cs="Times New Roman"/>
                <w:sz w:val="24"/>
                <w:szCs w:val="24"/>
              </w:rPr>
              <w:t>medida la estructura factorial evaluada</w:t>
            </w:r>
          </w:p>
          <w:p w14:paraId="61E53E0F" w14:textId="77777777" w:rsidR="00457B81" w:rsidRPr="00BA0F8A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8A">
              <w:rPr>
                <w:rFonts w:ascii="Times New Roman" w:hAnsi="Times New Roman" w:cs="Times New Roman"/>
                <w:sz w:val="24"/>
                <w:szCs w:val="24"/>
              </w:rPr>
              <w:t>por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inventario del cociente emocio</w:t>
            </w:r>
            <w:r w:rsidRPr="00BA0F8A">
              <w:rPr>
                <w:rFonts w:ascii="Times New Roman" w:hAnsi="Times New Roman" w:cs="Times New Roman"/>
                <w:sz w:val="24"/>
                <w:szCs w:val="24"/>
              </w:rPr>
              <w:t>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BarOn en una muestra nortea</w:t>
            </w:r>
            <w:r w:rsidRPr="00BA0F8A">
              <w:rPr>
                <w:rFonts w:ascii="Times New Roman" w:hAnsi="Times New Roman" w:cs="Times New Roman"/>
                <w:sz w:val="24"/>
                <w:szCs w:val="24"/>
              </w:rPr>
              <w:t>mericana, se confirma en una muestra</w:t>
            </w:r>
          </w:p>
          <w:p w14:paraId="328A9FF7" w14:textId="77777777" w:rsidR="00457B81" w:rsidRPr="00B06F85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8A">
              <w:rPr>
                <w:rFonts w:ascii="Times New Roman" w:hAnsi="Times New Roman" w:cs="Times New Roman"/>
                <w:sz w:val="24"/>
                <w:szCs w:val="24"/>
              </w:rPr>
              <w:t>peruana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77" w:type="dxa"/>
          </w:tcPr>
          <w:p w14:paraId="0B278A65" w14:textId="77777777" w:rsidR="00457B81" w:rsidRPr="00B06F85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Normativo y de adaptación</w:t>
            </w:r>
          </w:p>
        </w:tc>
        <w:tc>
          <w:tcPr>
            <w:tcW w:w="1417" w:type="dxa"/>
          </w:tcPr>
          <w:p w14:paraId="06F4F8FF" w14:textId="77777777" w:rsidR="00457B81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Cuantitativo</w:t>
            </w:r>
          </w:p>
          <w:p w14:paraId="7F00F9DE" w14:textId="77777777" w:rsidR="00457B81" w:rsidRPr="00B06F85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7EB26E" w14:textId="77777777" w:rsidR="00457B81" w:rsidRPr="00B06F85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Cuestionario</w:t>
            </w:r>
          </w:p>
          <w:p w14:paraId="0E901EAC" w14:textId="77777777" w:rsidR="00457B81" w:rsidRPr="00B06F85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577DD" w14:textId="77777777" w:rsidR="00457B81" w:rsidRPr="00B06F85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428C8" w14:textId="77777777" w:rsidR="00457B81" w:rsidRPr="00B06F85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9D7624" w14:textId="6E005CA2" w:rsidR="00457B81" w:rsidRPr="0056125A" w:rsidRDefault="00F348EB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25A">
              <w:rPr>
                <w:rFonts w:ascii="Times New Roman" w:hAnsi="Times New Roman" w:cs="Times New Roman"/>
                <w:sz w:val="24"/>
                <w:szCs w:val="24"/>
              </w:rPr>
              <w:t xml:space="preserve"> Manual</w:t>
            </w:r>
            <w:r w:rsidR="00457B81" w:rsidRPr="0056125A">
              <w:rPr>
                <w:rFonts w:ascii="Times New Roman" w:hAnsi="Times New Roman" w:cs="Times New Roman"/>
                <w:sz w:val="24"/>
                <w:szCs w:val="24"/>
              </w:rPr>
              <w:t xml:space="preserve"> técnico del</w:t>
            </w:r>
          </w:p>
          <w:p w14:paraId="36CA3C17" w14:textId="77777777" w:rsidR="00457B81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25A">
              <w:rPr>
                <w:rFonts w:ascii="Times New Roman" w:hAnsi="Times New Roman" w:cs="Times New Roman"/>
                <w:sz w:val="24"/>
                <w:szCs w:val="24"/>
              </w:rPr>
              <w:t>inventario de cociente emoci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onal (Bar</w:t>
            </w:r>
            <w:r w:rsidRPr="0056125A">
              <w:rPr>
                <w:rFonts w:ascii="Times New Roman" w:hAnsi="Times New Roman" w:cs="Times New Roman"/>
                <w:sz w:val="24"/>
                <w:szCs w:val="24"/>
              </w:rPr>
              <w:t>On, 1997)</w:t>
            </w:r>
          </w:p>
          <w:p w14:paraId="076FFF3F" w14:textId="77777777" w:rsidR="00457B81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D2E6" w14:textId="77777777" w:rsidR="00457B81" w:rsidRPr="0056125A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</w:t>
            </w:r>
            <w:r w:rsidRPr="0056125A">
              <w:rPr>
                <w:rFonts w:ascii="Times New Roman" w:hAnsi="Times New Roman" w:cs="Times New Roman"/>
                <w:sz w:val="24"/>
                <w:szCs w:val="24"/>
              </w:rPr>
              <w:t>jo de adaptación para uso experimental</w:t>
            </w:r>
          </w:p>
          <w:p w14:paraId="046AB88B" w14:textId="77777777" w:rsidR="00457B81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25A">
              <w:rPr>
                <w:rFonts w:ascii="Times New Roman" w:hAnsi="Times New Roman" w:cs="Times New Roman"/>
                <w:sz w:val="24"/>
                <w:szCs w:val="24"/>
              </w:rPr>
              <w:t xml:space="preserve">en 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Perú, de Abanto, Higueras y Cue</w:t>
            </w:r>
            <w:r w:rsidRPr="0056125A">
              <w:rPr>
                <w:rFonts w:ascii="Times New Roman" w:hAnsi="Times New Roman" w:cs="Times New Roman"/>
                <w:sz w:val="24"/>
                <w:szCs w:val="24"/>
              </w:rPr>
              <w:t>to (2000)</w:t>
            </w:r>
          </w:p>
          <w:p w14:paraId="0D36710F" w14:textId="77777777" w:rsidR="00457B81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C07A4" w14:textId="77777777" w:rsidR="00457B81" w:rsidRPr="005B0ED4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Modelo de inteligencia emo</w:t>
            </w:r>
            <w:r w:rsidRPr="005B0ED4">
              <w:rPr>
                <w:rFonts w:ascii="Times New Roman" w:hAnsi="Times New Roman" w:cs="Times New Roman"/>
                <w:sz w:val="24"/>
                <w:szCs w:val="24"/>
              </w:rPr>
              <w:t>cional y social propuesto por BarOn</w:t>
            </w:r>
          </w:p>
          <w:p w14:paraId="08DE0B74" w14:textId="77777777" w:rsidR="00457B81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(1997) </w:t>
            </w:r>
          </w:p>
          <w:p w14:paraId="496A11C5" w14:textId="77777777" w:rsidR="00457B81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87FD" w14:textId="77777777" w:rsidR="00457B81" w:rsidRPr="005B0ED4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B0ED4">
              <w:rPr>
                <w:rFonts w:ascii="Times New Roman" w:hAnsi="Times New Roman" w:cs="Times New Roman"/>
                <w:sz w:val="24"/>
                <w:szCs w:val="24"/>
              </w:rPr>
              <w:t>a inteligencia emocional con base en</w:t>
            </w:r>
          </w:p>
          <w:p w14:paraId="64C5AB15" w14:textId="77777777" w:rsidR="00457B81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ED4">
              <w:rPr>
                <w:rFonts w:ascii="Times New Roman" w:hAnsi="Times New Roman" w:cs="Times New Roman"/>
                <w:sz w:val="24"/>
                <w:szCs w:val="24"/>
              </w:rPr>
              <w:t>el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delo propuesto por Mayer y Salo</w:t>
            </w:r>
            <w:r w:rsidRPr="005B0ED4">
              <w:rPr>
                <w:rFonts w:ascii="Times New Roman" w:hAnsi="Times New Roman" w:cs="Times New Roman"/>
                <w:sz w:val="24"/>
                <w:szCs w:val="24"/>
              </w:rPr>
              <w:t>vey (1993)</w:t>
            </w:r>
          </w:p>
          <w:p w14:paraId="0E412AFC" w14:textId="77777777" w:rsidR="00457B81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ABDAA" w14:textId="77777777" w:rsidR="00457B81" w:rsidRPr="00B06F85" w:rsidRDefault="00457B81" w:rsidP="008D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DEB24D6" w14:textId="30FC4CFC" w:rsidR="00457B81" w:rsidRPr="00B06F85" w:rsidRDefault="00457B81" w:rsidP="008D632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 final del estudio el modelo de BarOn adquiere un punto de vista </w:t>
            </w:r>
            <w:r w:rsidR="00F348EB">
              <w:rPr>
                <w:rFonts w:ascii="Times New Roman" w:hAnsi="Times New Roman" w:cs="Times New Roman"/>
                <w:sz w:val="24"/>
                <w:szCs w:val="24"/>
              </w:rPr>
              <w:t>ecléctico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porque el I-CE se construye en una recopilación de teorías y se ha comprobado que es capaz de brindar una medición confiable y verídica de la inteligencia no del modo cognitivo, aquellas personas </w:t>
            </w:r>
            <w:r w:rsidR="00F348EB">
              <w:rPr>
                <w:rFonts w:ascii="Times New Roman" w:hAnsi="Times New Roman" w:cs="Times New Roman"/>
                <w:sz w:val="24"/>
                <w:szCs w:val="24"/>
              </w:rPr>
              <w:t>saludables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potencialmente exitosos </w:t>
            </w:r>
            <w:r w:rsidR="00F348EB">
              <w:rPr>
                <w:rFonts w:ascii="Times New Roman" w:hAnsi="Times New Roman" w:cs="Times New Roman"/>
                <w:sz w:val="24"/>
                <w:szCs w:val="24"/>
              </w:rPr>
              <w:t>puntúan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general dentro o por encima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promedio, entre más altos se encuentran los puntajes en las escalas es más factible predecir un éxito general en afrontar las peticiones </w:t>
            </w:r>
            <w:r w:rsidR="00F348E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imposiciones del ambiente.</w:t>
            </w:r>
          </w:p>
        </w:tc>
      </w:tr>
    </w:tbl>
    <w:p w14:paraId="0376229F" w14:textId="7F8C66AD" w:rsidR="00457B81" w:rsidRPr="006330F5" w:rsidRDefault="00457B81" w:rsidP="0063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96A56D" w14:textId="77777777" w:rsidR="005802B2" w:rsidRDefault="005802B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CD9EA" w14:textId="77777777" w:rsidR="005802B2" w:rsidRDefault="005802B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1EC4F" w14:textId="77777777" w:rsidR="005802B2" w:rsidRDefault="005802B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57799" w14:textId="77777777" w:rsidR="005802B2" w:rsidRDefault="005802B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3FF40" w14:textId="77777777" w:rsidR="005802B2" w:rsidRDefault="005802B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39EBB" w14:textId="77777777" w:rsidR="005802B2" w:rsidRDefault="005802B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01248" w14:textId="77777777" w:rsidR="005802B2" w:rsidRDefault="005802B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CE4E0" w14:textId="77777777" w:rsidR="005802B2" w:rsidRDefault="005802B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F7AFC" w14:textId="2BD8EAAC" w:rsidR="005802B2" w:rsidRPr="005802B2" w:rsidRDefault="005802B2" w:rsidP="005802B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B2">
        <w:rPr>
          <w:rFonts w:ascii="Times New Roman" w:hAnsi="Times New Roman" w:cs="Times New Roman"/>
          <w:b/>
          <w:sz w:val="28"/>
          <w:szCs w:val="28"/>
        </w:rPr>
        <w:lastRenderedPageBreak/>
        <w:t>La evaluación de la inteligencia emocional a</w:t>
      </w:r>
      <w:r w:rsidRPr="00580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2B2">
        <w:rPr>
          <w:rFonts w:ascii="Times New Roman" w:hAnsi="Times New Roman" w:cs="Times New Roman"/>
          <w:b/>
          <w:sz w:val="28"/>
          <w:szCs w:val="28"/>
        </w:rPr>
        <w:t xml:space="preserve">través del inventario de </w:t>
      </w:r>
      <w:proofErr w:type="spellStart"/>
      <w:r w:rsidRPr="005802B2">
        <w:rPr>
          <w:rFonts w:ascii="Times New Roman" w:hAnsi="Times New Roman" w:cs="Times New Roman"/>
          <w:b/>
          <w:sz w:val="28"/>
          <w:szCs w:val="28"/>
        </w:rPr>
        <w:t>BarOn</w:t>
      </w:r>
      <w:proofErr w:type="spellEnd"/>
      <w:r w:rsidRPr="005802B2">
        <w:rPr>
          <w:rFonts w:ascii="Times New Roman" w:hAnsi="Times New Roman" w:cs="Times New Roman"/>
          <w:b/>
          <w:sz w:val="28"/>
          <w:szCs w:val="28"/>
        </w:rPr>
        <w:t xml:space="preserve"> (I-CE) en una</w:t>
      </w:r>
    </w:p>
    <w:p w14:paraId="323231D2" w14:textId="3BAFA3F9" w:rsidR="005802B2" w:rsidRPr="005802B2" w:rsidRDefault="005802B2" w:rsidP="005802B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B2">
        <w:rPr>
          <w:rFonts w:ascii="Times New Roman" w:hAnsi="Times New Roman" w:cs="Times New Roman"/>
          <w:b/>
          <w:sz w:val="28"/>
          <w:szCs w:val="28"/>
        </w:rPr>
        <w:t>muestra de Lima Metropolitana</w:t>
      </w:r>
    </w:p>
    <w:p w14:paraId="5C3258FA" w14:textId="77777777" w:rsidR="005802B2" w:rsidRDefault="005802B2" w:rsidP="005802B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C09BC" w14:textId="69D52D27" w:rsidR="00457B81" w:rsidRPr="006330F5" w:rsidRDefault="00026638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F5">
        <w:rPr>
          <w:rFonts w:ascii="Times New Roman" w:hAnsi="Times New Roman" w:cs="Times New Roman"/>
          <w:sz w:val="28"/>
          <w:szCs w:val="28"/>
        </w:rPr>
        <w:t xml:space="preserve">Al inicio del documento se conceptualiza la inteligencia emocional como </w:t>
      </w:r>
      <w:r w:rsidR="002B2282" w:rsidRPr="006330F5">
        <w:rPr>
          <w:rFonts w:ascii="Times New Roman" w:hAnsi="Times New Roman" w:cs="Times New Roman"/>
          <w:sz w:val="28"/>
          <w:szCs w:val="28"/>
        </w:rPr>
        <w:t xml:space="preserve">una habilidad para dirigir y controlar nuestras propias emociones y los de las demás, así como el diferenciar cada una y usar la información </w:t>
      </w:r>
      <w:r w:rsidR="009D3EB2" w:rsidRPr="006330F5">
        <w:rPr>
          <w:rFonts w:ascii="Times New Roman" w:hAnsi="Times New Roman" w:cs="Times New Roman"/>
          <w:sz w:val="28"/>
          <w:szCs w:val="28"/>
        </w:rPr>
        <w:t xml:space="preserve">proporcionada para guiar nuestro pensamiento y acciones de tal manera que resulten convenientes para nosotros mismos y para la cultura a la que estamos unidos (Salovey y Mayer en 1990) </w:t>
      </w:r>
    </w:p>
    <w:p w14:paraId="510CBB63" w14:textId="194EBD80" w:rsidR="009D3EB2" w:rsidRPr="006330F5" w:rsidRDefault="009D3EB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F5">
        <w:rPr>
          <w:rFonts w:ascii="Times New Roman" w:hAnsi="Times New Roman" w:cs="Times New Roman"/>
          <w:sz w:val="28"/>
          <w:szCs w:val="28"/>
        </w:rPr>
        <w:t>Se encuentra información de la evaluación y la expresión</w:t>
      </w:r>
      <w:r w:rsidR="00E70603" w:rsidRPr="006330F5">
        <w:rPr>
          <w:rFonts w:ascii="Times New Roman" w:hAnsi="Times New Roman" w:cs="Times New Roman"/>
          <w:sz w:val="28"/>
          <w:szCs w:val="28"/>
        </w:rPr>
        <w:t xml:space="preserve"> de la emoción del yo, tema importante desde mi punto de vista y va referido a la identificación y comprensión de las emociones propias, de como un individuo se percibe</w:t>
      </w:r>
      <w:r w:rsidR="008B33FE" w:rsidRPr="006330F5">
        <w:rPr>
          <w:rFonts w:ascii="Times New Roman" w:hAnsi="Times New Roman" w:cs="Times New Roman"/>
          <w:sz w:val="28"/>
          <w:szCs w:val="28"/>
        </w:rPr>
        <w:t xml:space="preserve"> tanto de su estado de ánimo como de sus pensamientos lo que permite un mayor control sobre su vida.</w:t>
      </w:r>
    </w:p>
    <w:p w14:paraId="7CC8868D" w14:textId="3AAE29E0" w:rsidR="008B33FE" w:rsidRPr="006330F5" w:rsidRDefault="006330F5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F5">
        <w:rPr>
          <w:rFonts w:ascii="Times New Roman" w:hAnsi="Times New Roman" w:cs="Times New Roman"/>
          <w:sz w:val="28"/>
          <w:szCs w:val="28"/>
        </w:rPr>
        <w:t>También</w:t>
      </w:r>
      <w:r w:rsidR="008B33FE" w:rsidRPr="006330F5">
        <w:rPr>
          <w:rFonts w:ascii="Times New Roman" w:hAnsi="Times New Roman" w:cs="Times New Roman"/>
          <w:sz w:val="28"/>
          <w:szCs w:val="28"/>
        </w:rPr>
        <w:t xml:space="preserve"> se encuentra en este documento la evaluación y reconocimiento también de las emociones de los que nos rodean lo cual tiene bastante relación con </w:t>
      </w:r>
      <w:r w:rsidR="001F4D59" w:rsidRPr="006330F5">
        <w:rPr>
          <w:rFonts w:ascii="Times New Roman" w:hAnsi="Times New Roman" w:cs="Times New Roman"/>
          <w:sz w:val="28"/>
          <w:szCs w:val="28"/>
        </w:rPr>
        <w:t xml:space="preserve">la empatía, lo cual es realmente interesante y esta forma parte de una habilidad de la inteligencia emocional y tratada como una característica de personalidad lo que sugiere que la evaluación de nuestros </w:t>
      </w:r>
      <w:r w:rsidRPr="006330F5">
        <w:rPr>
          <w:rFonts w:ascii="Times New Roman" w:hAnsi="Times New Roman" w:cs="Times New Roman"/>
          <w:sz w:val="28"/>
          <w:szCs w:val="28"/>
        </w:rPr>
        <w:t>sentimientos,</w:t>
      </w:r>
      <w:r w:rsidR="001F4D59" w:rsidRPr="006330F5">
        <w:rPr>
          <w:rFonts w:ascii="Times New Roman" w:hAnsi="Times New Roman" w:cs="Times New Roman"/>
          <w:sz w:val="28"/>
          <w:szCs w:val="28"/>
        </w:rPr>
        <w:t xml:space="preserve"> así como la percepción y </w:t>
      </w:r>
      <w:r w:rsidRPr="006330F5">
        <w:rPr>
          <w:rFonts w:ascii="Times New Roman" w:hAnsi="Times New Roman" w:cs="Times New Roman"/>
          <w:sz w:val="28"/>
          <w:szCs w:val="28"/>
        </w:rPr>
        <w:t>apreciación</w:t>
      </w:r>
      <w:r w:rsidR="001F4D59" w:rsidRPr="006330F5">
        <w:rPr>
          <w:rFonts w:ascii="Times New Roman" w:hAnsi="Times New Roman" w:cs="Times New Roman"/>
          <w:sz w:val="28"/>
          <w:szCs w:val="28"/>
        </w:rPr>
        <w:t xml:space="preserve"> de los sentimientos de los demás </w:t>
      </w:r>
      <w:r w:rsidRPr="006330F5">
        <w:rPr>
          <w:rFonts w:ascii="Times New Roman" w:hAnsi="Times New Roman" w:cs="Times New Roman"/>
          <w:sz w:val="28"/>
          <w:szCs w:val="28"/>
        </w:rPr>
        <w:t>está</w:t>
      </w:r>
      <w:r w:rsidR="00920EA3" w:rsidRPr="006330F5">
        <w:rPr>
          <w:rFonts w:ascii="Times New Roman" w:hAnsi="Times New Roman" w:cs="Times New Roman"/>
          <w:sz w:val="28"/>
          <w:szCs w:val="28"/>
        </w:rPr>
        <w:t xml:space="preserve"> completamente unida. La empatía abarca el acceso total a nuestros propios </w:t>
      </w:r>
      <w:r w:rsidRPr="006330F5">
        <w:rPr>
          <w:rFonts w:ascii="Times New Roman" w:hAnsi="Times New Roman" w:cs="Times New Roman"/>
          <w:sz w:val="28"/>
          <w:szCs w:val="28"/>
        </w:rPr>
        <w:t>sentimientos,</w:t>
      </w:r>
      <w:r w:rsidR="00920EA3" w:rsidRPr="006330F5">
        <w:rPr>
          <w:rFonts w:ascii="Times New Roman" w:hAnsi="Times New Roman" w:cs="Times New Roman"/>
          <w:sz w:val="28"/>
          <w:szCs w:val="28"/>
        </w:rPr>
        <w:t xml:space="preserve"> así como la identificación de los de los demás.</w:t>
      </w:r>
    </w:p>
    <w:p w14:paraId="3FB334BB" w14:textId="4950660E" w:rsidR="00592963" w:rsidRPr="006330F5" w:rsidRDefault="00592963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F5">
        <w:rPr>
          <w:rFonts w:ascii="Times New Roman" w:hAnsi="Times New Roman" w:cs="Times New Roman"/>
          <w:sz w:val="28"/>
          <w:szCs w:val="28"/>
        </w:rPr>
        <w:lastRenderedPageBreak/>
        <w:t>Se explica la regulación de las emociones y se conceptualiza como la dirección de las emocione</w:t>
      </w:r>
      <w:r w:rsidR="000B15F2" w:rsidRPr="006330F5">
        <w:rPr>
          <w:rFonts w:ascii="Times New Roman" w:hAnsi="Times New Roman" w:cs="Times New Roman"/>
          <w:sz w:val="28"/>
          <w:szCs w:val="28"/>
        </w:rPr>
        <w:t xml:space="preserve">s propias y la metaexperiencia </w:t>
      </w:r>
      <w:r w:rsidRPr="006330F5">
        <w:rPr>
          <w:rFonts w:ascii="Times New Roman" w:hAnsi="Times New Roman" w:cs="Times New Roman"/>
          <w:sz w:val="28"/>
          <w:szCs w:val="28"/>
        </w:rPr>
        <w:t>que es la capacidad de percibir y reflexionar sobre lo que se está sintiendo</w:t>
      </w:r>
      <w:r w:rsidR="000B15F2" w:rsidRPr="006330F5">
        <w:rPr>
          <w:rFonts w:ascii="Times New Roman" w:hAnsi="Times New Roman" w:cs="Times New Roman"/>
          <w:sz w:val="28"/>
          <w:szCs w:val="28"/>
        </w:rPr>
        <w:t xml:space="preserve"> (AC Solano</w:t>
      </w:r>
      <w:r w:rsidR="007C4140" w:rsidRPr="006330F5">
        <w:rPr>
          <w:rFonts w:ascii="Times New Roman" w:hAnsi="Times New Roman" w:cs="Times New Roman"/>
          <w:sz w:val="28"/>
          <w:szCs w:val="28"/>
        </w:rPr>
        <w:t>, 2003</w:t>
      </w:r>
      <w:r w:rsidRPr="006330F5">
        <w:rPr>
          <w:rFonts w:ascii="Times New Roman" w:hAnsi="Times New Roman" w:cs="Times New Roman"/>
          <w:sz w:val="28"/>
          <w:szCs w:val="28"/>
        </w:rPr>
        <w:t xml:space="preserve">) </w:t>
      </w:r>
      <w:r w:rsidR="00A34754" w:rsidRPr="006330F5">
        <w:rPr>
          <w:rFonts w:ascii="Times New Roman" w:hAnsi="Times New Roman" w:cs="Times New Roman"/>
          <w:sz w:val="28"/>
          <w:szCs w:val="28"/>
        </w:rPr>
        <w:t xml:space="preserve">del estado de </w:t>
      </w:r>
      <w:r w:rsidR="006330F5" w:rsidRPr="006330F5">
        <w:rPr>
          <w:rFonts w:ascii="Times New Roman" w:hAnsi="Times New Roman" w:cs="Times New Roman"/>
          <w:sz w:val="28"/>
          <w:szCs w:val="28"/>
        </w:rPr>
        <w:t>ánimo</w:t>
      </w:r>
      <w:r w:rsidR="00A34754" w:rsidRPr="006330F5">
        <w:rPr>
          <w:rFonts w:ascii="Times New Roman" w:hAnsi="Times New Roman" w:cs="Times New Roman"/>
          <w:sz w:val="28"/>
          <w:szCs w:val="28"/>
        </w:rPr>
        <w:t xml:space="preserve"> y evaluando y accionando para cambiar nuestros estados de </w:t>
      </w:r>
      <w:r w:rsidR="006330F5" w:rsidRPr="006330F5">
        <w:rPr>
          <w:rFonts w:ascii="Times New Roman" w:hAnsi="Times New Roman" w:cs="Times New Roman"/>
          <w:sz w:val="28"/>
          <w:szCs w:val="28"/>
        </w:rPr>
        <w:t>ánimo</w:t>
      </w:r>
      <w:r w:rsidR="00A34754" w:rsidRPr="006330F5">
        <w:rPr>
          <w:rFonts w:ascii="Times New Roman" w:hAnsi="Times New Roman" w:cs="Times New Roman"/>
          <w:sz w:val="28"/>
          <w:szCs w:val="28"/>
        </w:rPr>
        <w:t xml:space="preserve"> negativos y mantener los positivos. Esta también contiene también la habilidad para alterar </w:t>
      </w:r>
      <w:r w:rsidR="00F348EB" w:rsidRPr="006330F5">
        <w:rPr>
          <w:rFonts w:ascii="Times New Roman" w:hAnsi="Times New Roman" w:cs="Times New Roman"/>
          <w:sz w:val="28"/>
          <w:szCs w:val="28"/>
        </w:rPr>
        <w:t>la reacción positiva</w:t>
      </w:r>
      <w:r w:rsidR="00636C7B" w:rsidRPr="006330F5">
        <w:rPr>
          <w:rFonts w:ascii="Times New Roman" w:hAnsi="Times New Roman" w:cs="Times New Roman"/>
          <w:sz w:val="28"/>
          <w:szCs w:val="28"/>
        </w:rPr>
        <w:t xml:space="preserve"> de los demás por ejemplo la capacidad de </w:t>
      </w:r>
      <w:r w:rsidR="006330F5" w:rsidRPr="006330F5">
        <w:rPr>
          <w:rFonts w:ascii="Times New Roman" w:hAnsi="Times New Roman" w:cs="Times New Roman"/>
          <w:sz w:val="28"/>
          <w:szCs w:val="28"/>
        </w:rPr>
        <w:t>calamar</w:t>
      </w:r>
      <w:r w:rsidR="00636C7B" w:rsidRPr="006330F5">
        <w:rPr>
          <w:rFonts w:ascii="Times New Roman" w:hAnsi="Times New Roman" w:cs="Times New Roman"/>
          <w:sz w:val="28"/>
          <w:szCs w:val="28"/>
        </w:rPr>
        <w:t xml:space="preserve"> emociones distresantes.</w:t>
      </w:r>
    </w:p>
    <w:p w14:paraId="02DA6E16" w14:textId="2AB96FA3" w:rsidR="009D3EB2" w:rsidRPr="006330F5" w:rsidRDefault="00636C7B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F5">
        <w:rPr>
          <w:rFonts w:ascii="Times New Roman" w:hAnsi="Times New Roman" w:cs="Times New Roman"/>
          <w:sz w:val="28"/>
          <w:szCs w:val="28"/>
        </w:rPr>
        <w:t xml:space="preserve">El uso de la emoción para facilitar el rendimiento el cual consiste principalmente en direccionar las emociones en rumbo a un objetivo siendo de manera natural y </w:t>
      </w:r>
      <w:r w:rsidR="00F348EB" w:rsidRPr="006330F5">
        <w:rPr>
          <w:rFonts w:ascii="Times New Roman" w:hAnsi="Times New Roman" w:cs="Times New Roman"/>
          <w:sz w:val="28"/>
          <w:szCs w:val="28"/>
        </w:rPr>
        <w:t>esencial</w:t>
      </w:r>
      <w:r w:rsidRPr="006330F5">
        <w:rPr>
          <w:rFonts w:ascii="Times New Roman" w:hAnsi="Times New Roman" w:cs="Times New Roman"/>
          <w:sz w:val="28"/>
          <w:szCs w:val="28"/>
        </w:rPr>
        <w:t xml:space="preserve"> </w:t>
      </w:r>
      <w:r w:rsidR="009F6015" w:rsidRPr="006330F5">
        <w:rPr>
          <w:rFonts w:ascii="Times New Roman" w:hAnsi="Times New Roman" w:cs="Times New Roman"/>
          <w:sz w:val="28"/>
          <w:szCs w:val="28"/>
        </w:rPr>
        <w:t>para la atención y observación más selectivas y la automotivación.</w:t>
      </w:r>
    </w:p>
    <w:p w14:paraId="00C3B31D" w14:textId="1AAAC152" w:rsidR="009F6015" w:rsidRPr="006330F5" w:rsidRDefault="009F6015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F5">
        <w:rPr>
          <w:rFonts w:ascii="Times New Roman" w:hAnsi="Times New Roman" w:cs="Times New Roman"/>
          <w:sz w:val="28"/>
          <w:szCs w:val="28"/>
        </w:rPr>
        <w:t xml:space="preserve">En este escrito hay un unto que me llama la atención y es el de como las habilidades que no son cognitivas y las destrezas se van desarrollando con el tiempo y cambian </w:t>
      </w:r>
      <w:r w:rsidR="00F348EB">
        <w:rPr>
          <w:rFonts w:ascii="Times New Roman" w:hAnsi="Times New Roman" w:cs="Times New Roman"/>
          <w:sz w:val="28"/>
          <w:szCs w:val="28"/>
        </w:rPr>
        <w:t>a través</w:t>
      </w:r>
      <w:r w:rsidRPr="006330F5">
        <w:rPr>
          <w:rFonts w:ascii="Times New Roman" w:hAnsi="Times New Roman" w:cs="Times New Roman"/>
          <w:sz w:val="28"/>
          <w:szCs w:val="28"/>
        </w:rPr>
        <w:t xml:space="preserve"> de </w:t>
      </w:r>
      <w:r w:rsidR="008B7B82" w:rsidRPr="006330F5">
        <w:rPr>
          <w:rFonts w:ascii="Times New Roman" w:hAnsi="Times New Roman" w:cs="Times New Roman"/>
          <w:sz w:val="28"/>
          <w:szCs w:val="28"/>
        </w:rPr>
        <w:t>la vida, estas habilidades pueden ir mejorando con el entrenamiento y las técnicas terapéuticas.</w:t>
      </w:r>
    </w:p>
    <w:p w14:paraId="288FBF59" w14:textId="128C60A4" w:rsidR="008B7B82" w:rsidRDefault="008B7B8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F5">
        <w:rPr>
          <w:rFonts w:ascii="Times New Roman" w:hAnsi="Times New Roman" w:cs="Times New Roman"/>
          <w:sz w:val="28"/>
          <w:szCs w:val="28"/>
        </w:rPr>
        <w:t xml:space="preserve">Honestamente todo este trabajo ha sido interesante y muy enriquecedor para mi trabajo, los conceptos son muy precisos y </w:t>
      </w:r>
      <w:r w:rsidR="00F348EB" w:rsidRPr="006330F5">
        <w:rPr>
          <w:rFonts w:ascii="Times New Roman" w:hAnsi="Times New Roman" w:cs="Times New Roman"/>
          <w:sz w:val="28"/>
          <w:szCs w:val="28"/>
        </w:rPr>
        <w:t>tienen que</w:t>
      </w:r>
      <w:r w:rsidRPr="006330F5">
        <w:rPr>
          <w:rFonts w:ascii="Times New Roman" w:hAnsi="Times New Roman" w:cs="Times New Roman"/>
          <w:sz w:val="28"/>
          <w:szCs w:val="28"/>
        </w:rPr>
        <w:t xml:space="preserve"> ver con lecturas que he realizado anteriormente, </w:t>
      </w:r>
      <w:r w:rsidR="006330F5" w:rsidRPr="006330F5">
        <w:rPr>
          <w:rFonts w:ascii="Times New Roman" w:hAnsi="Times New Roman" w:cs="Times New Roman"/>
          <w:sz w:val="28"/>
          <w:szCs w:val="28"/>
        </w:rPr>
        <w:t xml:space="preserve">hay relación entre ellos, comienza con la interpretación, la observación y la evaluación de las emociones propias y después pasa a la empatía por comprender las  emociones también de los demás, </w:t>
      </w:r>
      <w:r w:rsidR="00F348EB" w:rsidRPr="006330F5">
        <w:rPr>
          <w:rFonts w:ascii="Times New Roman" w:hAnsi="Times New Roman" w:cs="Times New Roman"/>
          <w:sz w:val="28"/>
          <w:szCs w:val="28"/>
        </w:rPr>
        <w:t>más</w:t>
      </w:r>
      <w:r w:rsidR="006330F5" w:rsidRPr="006330F5">
        <w:rPr>
          <w:rFonts w:ascii="Times New Roman" w:hAnsi="Times New Roman" w:cs="Times New Roman"/>
          <w:sz w:val="28"/>
          <w:szCs w:val="28"/>
        </w:rPr>
        <w:t xml:space="preserve"> tarde la regulación, la dirección que se le da a las emociones no solo propias sino también de los demás y como estas habilidades son desarrolladas conforme pasa el tiempo.</w:t>
      </w:r>
    </w:p>
    <w:p w14:paraId="2E6423AF" w14:textId="77777777" w:rsidR="005802B2" w:rsidRPr="006330F5" w:rsidRDefault="005802B2" w:rsidP="006330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EFB3D6" w14:textId="158DBA0F" w:rsidR="00457B81" w:rsidRDefault="00457B8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36"/>
        <w:gridCol w:w="3198"/>
        <w:gridCol w:w="3342"/>
        <w:gridCol w:w="3054"/>
        <w:gridCol w:w="2760"/>
      </w:tblGrid>
      <w:tr w:rsidR="00973F26" w14:paraId="528C7B71" w14:textId="77777777" w:rsidTr="00973F26">
        <w:tc>
          <w:tcPr>
            <w:tcW w:w="707" w:type="pct"/>
          </w:tcPr>
          <w:p w14:paraId="7C968EDF" w14:textId="77777777" w:rsidR="00973F26" w:rsidRPr="00F60A29" w:rsidRDefault="00973F26" w:rsidP="00F02913">
            <w:pPr>
              <w:jc w:val="center"/>
              <w:rPr>
                <w:b/>
                <w:bCs/>
              </w:rPr>
            </w:pPr>
            <w:r w:rsidRPr="00F60A29">
              <w:rPr>
                <w:b/>
                <w:bCs/>
              </w:rPr>
              <w:lastRenderedPageBreak/>
              <w:t>RUBRO</w:t>
            </w:r>
          </w:p>
        </w:tc>
        <w:tc>
          <w:tcPr>
            <w:tcW w:w="1111" w:type="pct"/>
          </w:tcPr>
          <w:p w14:paraId="36F40509" w14:textId="77777777" w:rsidR="00973F26" w:rsidRPr="00F60A29" w:rsidRDefault="00973F26" w:rsidP="00F02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SOBRESALIENTE</w:t>
            </w:r>
          </w:p>
          <w:p w14:paraId="4A720635" w14:textId="77777777" w:rsidR="00973F26" w:rsidRPr="00F60A29" w:rsidRDefault="00973F26" w:rsidP="00F02913">
            <w:pPr>
              <w:jc w:val="center"/>
              <w:rPr>
                <w:b/>
                <w:bCs/>
              </w:rPr>
            </w:pPr>
            <w:r w:rsidRPr="00F60A29">
              <w:rPr>
                <w:b/>
                <w:bCs/>
              </w:rPr>
              <w:t>10</w:t>
            </w:r>
          </w:p>
        </w:tc>
        <w:tc>
          <w:tcPr>
            <w:tcW w:w="1161" w:type="pct"/>
          </w:tcPr>
          <w:p w14:paraId="1364F43A" w14:textId="77777777" w:rsidR="00973F26" w:rsidRPr="00F60A29" w:rsidRDefault="00973F26" w:rsidP="00F02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DESTACADO</w:t>
            </w:r>
          </w:p>
          <w:p w14:paraId="22FA07CD" w14:textId="77777777" w:rsidR="00973F26" w:rsidRPr="00F60A29" w:rsidRDefault="00973F26" w:rsidP="00F02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9-8</w:t>
            </w:r>
          </w:p>
        </w:tc>
        <w:tc>
          <w:tcPr>
            <w:tcW w:w="1061" w:type="pct"/>
          </w:tcPr>
          <w:p w14:paraId="6D09F5D2" w14:textId="77777777" w:rsidR="00973F26" w:rsidRPr="00F60A29" w:rsidRDefault="00973F26" w:rsidP="00F02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SUFICIENTE</w:t>
            </w:r>
          </w:p>
          <w:p w14:paraId="32287BE4" w14:textId="77777777" w:rsidR="00973F26" w:rsidRPr="00F60A29" w:rsidRDefault="00973F26" w:rsidP="00F02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</w:t>
            </w:r>
            <w:r w:rsidRPr="00F60A29">
              <w:rPr>
                <w:b/>
                <w:bCs/>
              </w:rPr>
              <w:t>6</w:t>
            </w:r>
          </w:p>
        </w:tc>
        <w:tc>
          <w:tcPr>
            <w:tcW w:w="959" w:type="pct"/>
          </w:tcPr>
          <w:p w14:paraId="5625A461" w14:textId="77777777" w:rsidR="00973F26" w:rsidRPr="00F60A29" w:rsidRDefault="00973F26" w:rsidP="00F02913">
            <w:pPr>
              <w:jc w:val="center"/>
              <w:rPr>
                <w:b/>
                <w:bCs/>
              </w:rPr>
            </w:pPr>
            <w:r w:rsidRPr="00F60A29">
              <w:rPr>
                <w:b/>
                <w:bCs/>
              </w:rPr>
              <w:t>INSUFICIENTE</w:t>
            </w:r>
          </w:p>
          <w:p w14:paraId="7D20132C" w14:textId="77777777" w:rsidR="00973F26" w:rsidRPr="00F60A29" w:rsidRDefault="00973F26" w:rsidP="00F02913">
            <w:pPr>
              <w:jc w:val="center"/>
              <w:rPr>
                <w:b/>
                <w:bCs/>
              </w:rPr>
            </w:pPr>
            <w:r w:rsidRPr="00F60A29">
              <w:rPr>
                <w:b/>
                <w:bCs/>
              </w:rPr>
              <w:t>5</w:t>
            </w:r>
          </w:p>
        </w:tc>
      </w:tr>
      <w:tr w:rsidR="00973F26" w14:paraId="29E5CC60" w14:textId="77777777" w:rsidTr="00973F26">
        <w:trPr>
          <w:trHeight w:val="2850"/>
        </w:trPr>
        <w:tc>
          <w:tcPr>
            <w:tcW w:w="707" w:type="pct"/>
          </w:tcPr>
          <w:p w14:paraId="72686CA6" w14:textId="77777777" w:rsidR="00973F26" w:rsidRDefault="00973F26" w:rsidP="00F02913">
            <w:pPr>
              <w:jc w:val="both"/>
            </w:pPr>
            <w:r>
              <w:t>CONTENIDO</w:t>
            </w:r>
          </w:p>
        </w:tc>
        <w:tc>
          <w:tcPr>
            <w:tcW w:w="1111" w:type="pct"/>
          </w:tcPr>
          <w:p w14:paraId="2B1D0AE7" w14:textId="77777777" w:rsidR="00973F26" w:rsidRDefault="00973F26" w:rsidP="00F02913">
            <w:pPr>
              <w:jc w:val="both"/>
            </w:pPr>
            <w:r>
              <w:t>Escrito que demuestra pensamiento crítico, revela profundidad y amplitud; muestra un estilo personal y considerable esfuerzo. Liga frases del autor original del texto o frases elaboradas por el alumno adecuadamente.</w:t>
            </w:r>
          </w:p>
          <w:p w14:paraId="1437F74B" w14:textId="77777777" w:rsidR="00973F26" w:rsidRDefault="00973F26" w:rsidP="00F02913">
            <w:pPr>
              <w:jc w:val="both"/>
            </w:pPr>
            <w:r>
              <w:t>Expresa de forma ordenada y comprensible todos los conceptos del documento.</w:t>
            </w:r>
          </w:p>
          <w:p w14:paraId="4216B4A3" w14:textId="77777777" w:rsidR="00973F26" w:rsidRDefault="00973F26" w:rsidP="00F02913">
            <w:pPr>
              <w:jc w:val="both"/>
            </w:pPr>
          </w:p>
        </w:tc>
        <w:tc>
          <w:tcPr>
            <w:tcW w:w="1161" w:type="pct"/>
          </w:tcPr>
          <w:p w14:paraId="7C1CBA7C" w14:textId="77777777" w:rsidR="00973F26" w:rsidRDefault="00973F26" w:rsidP="00F02913">
            <w:pPr>
              <w:jc w:val="both"/>
            </w:pPr>
            <w:r>
              <w:t>Respeta la organización del escrito. Liga frases del autor original del texto o frases elaboradas por el alumno adecuadamente, aunque redunda sobre comentarios previos.</w:t>
            </w:r>
          </w:p>
          <w:p w14:paraId="752B2F1D" w14:textId="77777777" w:rsidR="00973F26" w:rsidRDefault="00973F26" w:rsidP="00F02913">
            <w:pPr>
              <w:jc w:val="both"/>
            </w:pPr>
            <w:r>
              <w:t>Expresa de forma ordenada y comprensible la mayoría de los conceptos del documento.</w:t>
            </w:r>
          </w:p>
        </w:tc>
        <w:tc>
          <w:tcPr>
            <w:tcW w:w="1061" w:type="pct"/>
          </w:tcPr>
          <w:p w14:paraId="14BB6658" w14:textId="77777777" w:rsidR="00973F26" w:rsidRDefault="00973F26" w:rsidP="00F02913">
            <w:pPr>
              <w:jc w:val="both"/>
            </w:pPr>
            <w:r>
              <w:t>No toma en cuenta la organización del escrito, prevalecen las frases de los autores sobre los comentarios propios. Se elimina material innecesario o redundante.</w:t>
            </w:r>
          </w:p>
          <w:p w14:paraId="74520CB7" w14:textId="77777777" w:rsidR="00973F26" w:rsidRDefault="00973F26" w:rsidP="00F02913">
            <w:pPr>
              <w:jc w:val="both"/>
            </w:pPr>
            <w:r>
              <w:t>Le cuesta expresar los conceptos e ideas trabajados de forma ordenada y comprensible.</w:t>
            </w:r>
          </w:p>
        </w:tc>
        <w:tc>
          <w:tcPr>
            <w:tcW w:w="959" w:type="pct"/>
          </w:tcPr>
          <w:p w14:paraId="0ABEC504" w14:textId="627357F5" w:rsidR="00973F26" w:rsidRDefault="00973F26" w:rsidP="00F02913">
            <w:pPr>
              <w:jc w:val="both"/>
            </w:pPr>
            <w:r>
              <w:t xml:space="preserve">No respalda la organización del escrito. Lo expresado es una copia del </w:t>
            </w:r>
            <w:r w:rsidR="00F348EB">
              <w:t>documento, prevalece</w:t>
            </w:r>
            <w:r>
              <w:t xml:space="preserve"> material innecesario y secundario sobre el adecuado y principal.</w:t>
            </w:r>
          </w:p>
          <w:p w14:paraId="5398D9BB" w14:textId="77777777" w:rsidR="00973F26" w:rsidRDefault="00973F26" w:rsidP="00F02913">
            <w:pPr>
              <w:jc w:val="both"/>
            </w:pPr>
            <w:r>
              <w:t>Tiene muchas dificultades para expresar los conceptos e ideas de forma ordenada.</w:t>
            </w:r>
          </w:p>
        </w:tc>
      </w:tr>
      <w:tr w:rsidR="00973F26" w14:paraId="7E6A9613" w14:textId="77777777" w:rsidTr="00973F26">
        <w:tc>
          <w:tcPr>
            <w:tcW w:w="707" w:type="pct"/>
          </w:tcPr>
          <w:p w14:paraId="6FDE58DC" w14:textId="77777777" w:rsidR="00973F26" w:rsidRDefault="00973F26" w:rsidP="00F02913">
            <w:pPr>
              <w:jc w:val="both"/>
            </w:pPr>
            <w:r>
              <w:t>ORTOGRAFÍA Y REDACCIÓN.</w:t>
            </w:r>
          </w:p>
        </w:tc>
        <w:tc>
          <w:tcPr>
            <w:tcW w:w="1111" w:type="pct"/>
          </w:tcPr>
          <w:p w14:paraId="4003F5E5" w14:textId="77777777" w:rsidR="00973F26" w:rsidRDefault="00973F26" w:rsidP="00F02913">
            <w:pPr>
              <w:jc w:val="both"/>
            </w:pPr>
            <w:r>
              <w:t xml:space="preserve">El escrito denota el uso correcto de reglas ortográficas y expresa ideas completas y coherentes. </w:t>
            </w:r>
          </w:p>
          <w:p w14:paraId="72FD2356" w14:textId="77777777" w:rsidR="00973F26" w:rsidRDefault="00973F26" w:rsidP="00F02913">
            <w:pPr>
              <w:jc w:val="both"/>
            </w:pPr>
            <w:r>
              <w:t>No tiene errores ortográficos</w:t>
            </w:r>
          </w:p>
        </w:tc>
        <w:tc>
          <w:tcPr>
            <w:tcW w:w="1161" w:type="pct"/>
          </w:tcPr>
          <w:p w14:paraId="74418F94" w14:textId="77777777" w:rsidR="00973F26" w:rsidRDefault="00973F26" w:rsidP="00F02913">
            <w:pPr>
              <w:jc w:val="both"/>
            </w:pPr>
            <w:r>
              <w:t>El escrito presenta algunos errores ortográficos (1 - 3) y el uso inadecuado de los signos de puntuación. Sin embargo, expresa ideas completas y coherentes.</w:t>
            </w:r>
          </w:p>
        </w:tc>
        <w:tc>
          <w:tcPr>
            <w:tcW w:w="1061" w:type="pct"/>
          </w:tcPr>
          <w:p w14:paraId="122E0BFE" w14:textId="77777777" w:rsidR="00973F26" w:rsidRDefault="00973F26" w:rsidP="00F02913">
            <w:pPr>
              <w:jc w:val="both"/>
            </w:pPr>
            <w:r>
              <w:t xml:space="preserve">El escrito presenta de 4 a 7 errores ortográficos, y uso inadecuado de los signos de puntuación. Las ideas no son claras ni coherentes. </w:t>
            </w:r>
          </w:p>
        </w:tc>
        <w:tc>
          <w:tcPr>
            <w:tcW w:w="959" w:type="pct"/>
          </w:tcPr>
          <w:p w14:paraId="0B8EC00E" w14:textId="77777777" w:rsidR="00973F26" w:rsidRDefault="00973F26" w:rsidP="00F02913">
            <w:pPr>
              <w:jc w:val="both"/>
            </w:pPr>
            <w:r>
              <w:t xml:space="preserve">El escrito presenta más de 7 errores ortográficos y uso inadecuado de los signos de puntuación. Las ideas no son claras ni coherentes. </w:t>
            </w:r>
          </w:p>
        </w:tc>
      </w:tr>
      <w:tr w:rsidR="00973F26" w14:paraId="732BED4A" w14:textId="77777777" w:rsidTr="00973F26">
        <w:tc>
          <w:tcPr>
            <w:tcW w:w="707" w:type="pct"/>
          </w:tcPr>
          <w:p w14:paraId="5A0C518F" w14:textId="77777777" w:rsidR="00973F26" w:rsidRDefault="00973F26" w:rsidP="00F02913">
            <w:pPr>
              <w:jc w:val="both"/>
            </w:pPr>
            <w:r>
              <w:t>REFERENCIAS BIBLIOGRÁFICAS</w:t>
            </w:r>
          </w:p>
        </w:tc>
        <w:tc>
          <w:tcPr>
            <w:tcW w:w="1111" w:type="pct"/>
          </w:tcPr>
          <w:p w14:paraId="25A1C221" w14:textId="77777777" w:rsidR="00973F26" w:rsidRDefault="00973F26" w:rsidP="00F02913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F57DF">
              <w:rPr>
                <w:rFonts w:cstheme="minorHAnsi"/>
                <w:sz w:val="20"/>
                <w:szCs w:val="20"/>
              </w:rPr>
              <w:t>uenta con</w:t>
            </w:r>
            <w:r>
              <w:rPr>
                <w:rFonts w:cstheme="minorHAnsi"/>
                <w:sz w:val="20"/>
                <w:szCs w:val="20"/>
              </w:rPr>
              <w:t xml:space="preserve"> al menos 2 referencias bibliográficas y las escribe siguiendo la n</w:t>
            </w:r>
            <w:r w:rsidRPr="00DF57DF">
              <w:rPr>
                <w:rFonts w:cstheme="minorHAnsi"/>
                <w:sz w:val="20"/>
                <w:szCs w:val="20"/>
              </w:rPr>
              <w:t>orma APA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F57D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1" w:type="pct"/>
          </w:tcPr>
          <w:p w14:paraId="49A12409" w14:textId="77777777" w:rsidR="00973F26" w:rsidRDefault="00973F26" w:rsidP="00F02913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F57DF">
              <w:rPr>
                <w:rFonts w:cstheme="minorHAnsi"/>
                <w:sz w:val="20"/>
                <w:szCs w:val="20"/>
              </w:rPr>
              <w:t xml:space="preserve">uenta con </w:t>
            </w:r>
            <w:r>
              <w:rPr>
                <w:rFonts w:cstheme="minorHAnsi"/>
                <w:sz w:val="20"/>
                <w:szCs w:val="20"/>
              </w:rPr>
              <w:t xml:space="preserve">1 referencia </w:t>
            </w:r>
            <w:r w:rsidRPr="00DF57DF">
              <w:rPr>
                <w:rFonts w:cstheme="minorHAnsi"/>
                <w:sz w:val="20"/>
                <w:szCs w:val="20"/>
              </w:rPr>
              <w:t>bibliogr</w:t>
            </w:r>
            <w:r>
              <w:rPr>
                <w:rFonts w:cstheme="minorHAnsi"/>
                <w:sz w:val="20"/>
                <w:szCs w:val="20"/>
              </w:rPr>
              <w:t xml:space="preserve">áfica y la escribe </w:t>
            </w:r>
            <w:r w:rsidRPr="00DF57DF">
              <w:rPr>
                <w:rFonts w:cstheme="minorHAnsi"/>
                <w:sz w:val="20"/>
                <w:szCs w:val="20"/>
              </w:rPr>
              <w:t>sigu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F57DF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ndo</w:t>
            </w:r>
            <w:r w:rsidRPr="00DF57DF">
              <w:rPr>
                <w:rFonts w:cstheme="minorHAnsi"/>
                <w:sz w:val="20"/>
                <w:szCs w:val="20"/>
              </w:rPr>
              <w:t xml:space="preserve"> la norma APA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61" w:type="pct"/>
          </w:tcPr>
          <w:p w14:paraId="45F04203" w14:textId="77777777" w:rsidR="00973F26" w:rsidRDefault="00973F26" w:rsidP="00F02913">
            <w:pPr>
              <w:jc w:val="both"/>
            </w:pPr>
            <w:r>
              <w:t>Cuenta con referencias bibliográficas, pero no las escribe con la norma APA6</w:t>
            </w:r>
          </w:p>
        </w:tc>
        <w:tc>
          <w:tcPr>
            <w:tcW w:w="959" w:type="pct"/>
          </w:tcPr>
          <w:p w14:paraId="2D2157A4" w14:textId="77777777" w:rsidR="00973F26" w:rsidRDefault="00973F26" w:rsidP="00F02913">
            <w:pPr>
              <w:jc w:val="both"/>
            </w:pPr>
            <w:r>
              <w:t>No cuenta con bibliografía</w:t>
            </w:r>
          </w:p>
        </w:tc>
      </w:tr>
    </w:tbl>
    <w:p w14:paraId="092E8173" w14:textId="36CDA6AB" w:rsidR="00973F26" w:rsidRDefault="00973F26"/>
    <w:p w14:paraId="0A7FC20B" w14:textId="6243E441" w:rsidR="00856194" w:rsidRDefault="00856194"/>
    <w:p w14:paraId="61987DA8" w14:textId="32199363" w:rsidR="00856194" w:rsidRDefault="00856194"/>
    <w:p w14:paraId="1A381263" w14:textId="74261623" w:rsidR="00856194" w:rsidRDefault="00856194"/>
    <w:p w14:paraId="742C2310" w14:textId="5C4A21CF" w:rsidR="00856194" w:rsidRDefault="00856194"/>
    <w:p w14:paraId="22FFEBED" w14:textId="4F0AA1E3" w:rsidR="00856194" w:rsidRDefault="00856194"/>
    <w:p w14:paraId="65F1638B" w14:textId="204E0126" w:rsidR="00856194" w:rsidRDefault="00856194">
      <w:hyperlink r:id="rId4" w:history="1">
        <w:r>
          <w:rPr>
            <w:rStyle w:val="Hipervnculo"/>
          </w:rPr>
          <w:t>Bar-</w:t>
        </w:r>
        <w:proofErr w:type="spellStart"/>
        <w:r>
          <w:rPr>
            <w:rStyle w:val="Hipervnculo"/>
          </w:rPr>
          <w:t>On</w:t>
        </w:r>
        <w:proofErr w:type="spellEnd"/>
        <w:r>
          <w:rPr>
            <w:rStyle w:val="Hipervnculo"/>
          </w:rPr>
          <w:t xml:space="preserve"> Evaluación de la inteligencia emocional (3).pdf</w:t>
        </w:r>
      </w:hyperlink>
    </w:p>
    <w:p w14:paraId="6B8ED636" w14:textId="40986E7A" w:rsidR="00856194" w:rsidRDefault="00856194">
      <w:hyperlink r:id="rId5" w:history="1">
        <w:r w:rsidRPr="009564E3">
          <w:rPr>
            <w:rStyle w:val="Hipervnculo"/>
          </w:rPr>
          <w:t>https://www.bibliopsi.org/docs/carreras/obligatorias/CFG/13psicometricas/liporace/primer%20cuatri%202020/Teor%C3%ADas%20Modernas%20Inteligencia.pdf</w:t>
        </w:r>
      </w:hyperlink>
    </w:p>
    <w:p w14:paraId="566436C6" w14:textId="77777777" w:rsidR="00856194" w:rsidRDefault="00856194"/>
    <w:sectPr w:rsidR="00856194" w:rsidSect="007408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6"/>
    <w:rsid w:val="00026638"/>
    <w:rsid w:val="000B15F2"/>
    <w:rsid w:val="001B0567"/>
    <w:rsid w:val="001F4D59"/>
    <w:rsid w:val="002315F2"/>
    <w:rsid w:val="002B2282"/>
    <w:rsid w:val="002C1E15"/>
    <w:rsid w:val="00311810"/>
    <w:rsid w:val="003E03C0"/>
    <w:rsid w:val="00457B81"/>
    <w:rsid w:val="0056125A"/>
    <w:rsid w:val="005802B2"/>
    <w:rsid w:val="00592963"/>
    <w:rsid w:val="005B0ED4"/>
    <w:rsid w:val="006330F5"/>
    <w:rsid w:val="00636C7B"/>
    <w:rsid w:val="00690787"/>
    <w:rsid w:val="006A78FA"/>
    <w:rsid w:val="007250A5"/>
    <w:rsid w:val="0074083A"/>
    <w:rsid w:val="007C4140"/>
    <w:rsid w:val="00856194"/>
    <w:rsid w:val="008908C8"/>
    <w:rsid w:val="008B33FE"/>
    <w:rsid w:val="008B7B82"/>
    <w:rsid w:val="00920EA3"/>
    <w:rsid w:val="00973F26"/>
    <w:rsid w:val="009D3EB2"/>
    <w:rsid w:val="009F6015"/>
    <w:rsid w:val="00A34754"/>
    <w:rsid w:val="00AB43EC"/>
    <w:rsid w:val="00BA0F8A"/>
    <w:rsid w:val="00C26B7F"/>
    <w:rsid w:val="00C43F0C"/>
    <w:rsid w:val="00C64129"/>
    <w:rsid w:val="00CC6D60"/>
    <w:rsid w:val="00E3567C"/>
    <w:rsid w:val="00E70603"/>
    <w:rsid w:val="00F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F3E1"/>
  <w15:chartTrackingRefBased/>
  <w15:docId w15:val="{6E1B43F5-3BC2-4150-A44D-A64B2258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-nfasis5">
    <w:name w:val="Grid Table 3 Accent 5"/>
    <w:basedOn w:val="Tablanormal"/>
    <w:uiPriority w:val="48"/>
    <w:rsid w:val="002315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56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opsi.org/docs/carreras/obligatorias/CFG/13psicometricas/liporace/primer%20cuatri%202020/Teor%C3%ADas%20Modernas%20Inteligencia.pdf" TargetMode="External"/><Relationship Id="rId4" Type="http://schemas.openxmlformats.org/officeDocument/2006/relationships/hyperlink" Target="file:///C:\Users\smmor\Downloads\Bar-On%20Evaluaci%C3%B3n%20de%20la%20inteligencia%20emocional%20(3)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alba Morale</cp:lastModifiedBy>
  <cp:revision>7</cp:revision>
  <dcterms:created xsi:type="dcterms:W3CDTF">2021-05-12T03:26:00Z</dcterms:created>
  <dcterms:modified xsi:type="dcterms:W3CDTF">2021-05-12T03:49:00Z</dcterms:modified>
</cp:coreProperties>
</file>