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DB88" w14:textId="427CC33C" w:rsidR="00F50B7B" w:rsidRPr="00F50B7B" w:rsidRDefault="00F50B7B" w:rsidP="00F50B7B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97B7E" wp14:editId="66AE78B3">
            <wp:simplePos x="0" y="0"/>
            <wp:positionH relativeFrom="column">
              <wp:posOffset>-7801</wp:posOffset>
            </wp:positionH>
            <wp:positionV relativeFrom="paragraph">
              <wp:posOffset>8436</wp:posOffset>
            </wp:positionV>
            <wp:extent cx="8891270" cy="4968296"/>
            <wp:effectExtent l="0" t="0" r="508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5" t="24995" r="15290" b="18861"/>
                    <a:stretch/>
                  </pic:blipFill>
                  <pic:spPr bwMode="auto">
                    <a:xfrm>
                      <a:off x="0" y="0"/>
                      <a:ext cx="8891270" cy="496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063F7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71CF1E65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470758A6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67928478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0494602B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0DFEC972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6DF0C335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18E84291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58B9496F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4099198B" w14:textId="77777777" w:rsidR="00F50B7B" w:rsidRDefault="00F50B7B" w:rsidP="00F50B7B">
      <w:pPr>
        <w:jc w:val="center"/>
        <w:rPr>
          <w:b/>
          <w:bCs/>
          <w:sz w:val="44"/>
          <w:szCs w:val="44"/>
        </w:rPr>
      </w:pPr>
    </w:p>
    <w:p w14:paraId="47493387" w14:textId="11A2AE19" w:rsidR="00F14323" w:rsidRPr="00F50B7B" w:rsidRDefault="00F50B7B" w:rsidP="00F50B7B">
      <w:pPr>
        <w:jc w:val="center"/>
        <w:rPr>
          <w:b/>
          <w:bCs/>
          <w:sz w:val="44"/>
          <w:szCs w:val="44"/>
        </w:rPr>
      </w:pPr>
      <w:proofErr w:type="spellStart"/>
      <w:r w:rsidRPr="00F50B7B">
        <w:rPr>
          <w:b/>
          <w:bCs/>
          <w:sz w:val="44"/>
          <w:szCs w:val="44"/>
        </w:rPr>
        <w:lastRenderedPageBreak/>
        <w:t>Student</w:t>
      </w:r>
      <w:proofErr w:type="spellEnd"/>
      <w:r w:rsidRPr="00F50B7B">
        <w:rPr>
          <w:b/>
          <w:bCs/>
          <w:sz w:val="44"/>
          <w:szCs w:val="44"/>
        </w:rPr>
        <w:t>:</w:t>
      </w:r>
      <w:r w:rsidRPr="00F50B7B">
        <w:rPr>
          <w:sz w:val="44"/>
          <w:szCs w:val="44"/>
        </w:rPr>
        <w:t xml:space="preserve"> Leyda Estefania Gaytan Bernal.</w:t>
      </w:r>
    </w:p>
    <w:p w14:paraId="3B0B436E" w14:textId="1C429C8E" w:rsidR="00F50B7B" w:rsidRDefault="00F50B7B">
      <w:r w:rsidRPr="00F50B7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AE4814B" wp14:editId="5AD647FF">
            <wp:simplePos x="0" y="0"/>
            <wp:positionH relativeFrom="column">
              <wp:posOffset>589189</wp:posOffset>
            </wp:positionH>
            <wp:positionV relativeFrom="paragraph">
              <wp:posOffset>202565</wp:posOffset>
            </wp:positionV>
            <wp:extent cx="6884894" cy="43027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6"/>
                    <a:stretch/>
                  </pic:blipFill>
                  <pic:spPr bwMode="auto">
                    <a:xfrm>
                      <a:off x="0" y="0"/>
                      <a:ext cx="6884894" cy="43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A3A8D0" w14:textId="2AD6C85D" w:rsidR="00F50B7B" w:rsidRDefault="00F50B7B"/>
    <w:p w14:paraId="0CD16A96" w14:textId="260C81D8" w:rsidR="00F50B7B" w:rsidRDefault="00F50B7B"/>
    <w:p w14:paraId="6FAF01C6" w14:textId="27E400AB" w:rsidR="00F50B7B" w:rsidRDefault="00F50B7B"/>
    <w:p w14:paraId="70FA5DC9" w14:textId="4FECD4AA" w:rsidR="00F50B7B" w:rsidRDefault="00F50B7B"/>
    <w:p w14:paraId="4BA76648" w14:textId="700BC0E7" w:rsidR="00F50B7B" w:rsidRDefault="00F50B7B"/>
    <w:p w14:paraId="0DF45B93" w14:textId="7269E167" w:rsidR="00F50B7B" w:rsidRDefault="00F50B7B"/>
    <w:p w14:paraId="62F925CD" w14:textId="0B2C0D35" w:rsidR="00F50B7B" w:rsidRDefault="00F50B7B"/>
    <w:p w14:paraId="340354AA" w14:textId="7ED3D040" w:rsidR="00F50B7B" w:rsidRDefault="00F50B7B"/>
    <w:p w14:paraId="1EE926EE" w14:textId="71873FB7" w:rsidR="00F50B7B" w:rsidRDefault="00F50B7B"/>
    <w:p w14:paraId="6CA445B7" w14:textId="75136F98" w:rsidR="00F50B7B" w:rsidRDefault="00F50B7B"/>
    <w:p w14:paraId="05AD0CA3" w14:textId="5ACA8AC7" w:rsidR="00F50B7B" w:rsidRDefault="00F50B7B"/>
    <w:p w14:paraId="273ACBA9" w14:textId="15A3E44B" w:rsidR="00F50B7B" w:rsidRDefault="00F50B7B"/>
    <w:p w14:paraId="4B79D92D" w14:textId="1C8D7B93" w:rsidR="00F50B7B" w:rsidRDefault="00F50B7B"/>
    <w:p w14:paraId="7ACA8347" w14:textId="461B2292" w:rsidR="00F50B7B" w:rsidRDefault="00F50B7B"/>
    <w:p w14:paraId="69B058DA" w14:textId="77777777" w:rsidR="00F50B7B" w:rsidRDefault="00F50B7B"/>
    <w:p w14:paraId="5474A532" w14:textId="32BF230C" w:rsidR="001E7B97" w:rsidRDefault="001E7B97">
      <w:pPr>
        <w:sectPr w:rsidR="001E7B97" w:rsidSect="00F50B7B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F5564D0" w14:textId="5A09282C" w:rsidR="00F50B7B" w:rsidRDefault="00F50B7B"/>
    <w:p w14:paraId="2C570B0F" w14:textId="66E98A62" w:rsidR="00F50B7B" w:rsidRPr="00F50B7B" w:rsidRDefault="00F50B7B" w:rsidP="00F50B7B">
      <w:pPr>
        <w:jc w:val="center"/>
        <w:rPr>
          <w:b/>
          <w:bCs/>
        </w:rPr>
      </w:pPr>
      <w:proofErr w:type="spellStart"/>
      <w:r w:rsidRPr="00F50B7B">
        <w:rPr>
          <w:b/>
          <w:bCs/>
        </w:rPr>
        <w:t>Rubric</w:t>
      </w:r>
      <w:proofErr w:type="spellEnd"/>
      <w:r w:rsidRPr="00F50B7B">
        <w:rPr>
          <w:b/>
          <w:bCs/>
        </w:rPr>
        <w:t>:</w:t>
      </w:r>
    </w:p>
    <w:p w14:paraId="0B1D5529" w14:textId="7F58C56E" w:rsidR="00F50B7B" w:rsidRDefault="00F50B7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2414"/>
        <w:gridCol w:w="2101"/>
        <w:gridCol w:w="2249"/>
      </w:tblGrid>
      <w:tr w:rsidR="00F50B7B" w:rsidRPr="00F50B7B" w14:paraId="2AF8B219" w14:textId="77777777" w:rsidTr="00F50B7B">
        <w:trPr>
          <w:trHeight w:val="55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34478E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14:paraId="53A9D5AF" w14:textId="77777777" w:rsidR="00F50B7B" w:rsidRPr="00F50B7B" w:rsidRDefault="00F50B7B" w:rsidP="00F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77A7C" w14:textId="77777777" w:rsidR="00F50B7B" w:rsidRPr="00F50B7B" w:rsidRDefault="00F50B7B" w:rsidP="00F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excellent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2ADB4" w14:textId="77777777" w:rsidR="00F50B7B" w:rsidRPr="00F50B7B" w:rsidRDefault="00F50B7B" w:rsidP="00F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Good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EB73E" w14:textId="77777777" w:rsidR="00F50B7B" w:rsidRPr="00F50B7B" w:rsidRDefault="00F50B7B" w:rsidP="00F50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needs</w:t>
            </w:r>
            <w:proofErr w:type="spellEnd"/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improvement</w:t>
            </w:r>
            <w:proofErr w:type="spellEnd"/>
          </w:p>
        </w:tc>
      </w:tr>
      <w:tr w:rsidR="00F50B7B" w:rsidRPr="00F50B7B" w14:paraId="2FEADF85" w14:textId="77777777" w:rsidTr="00F50B7B">
        <w:trPr>
          <w:trHeight w:val="111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52421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7BE90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3/3  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statements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57B6531B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F26E0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only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2/ 3 </w:t>
            </w:r>
          </w:p>
          <w:p w14:paraId="5CA320B6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2ACEF0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only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1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statement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7A51D1CF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  <w:tr w:rsidR="00F50B7B" w:rsidRPr="00F50B7B" w14:paraId="4A09E0D5" w14:textId="77777777" w:rsidTr="00F50B7B">
        <w:trPr>
          <w:trHeight w:val="166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DCBC1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E8E2B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presented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delivered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order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2130E668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3F500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presented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somewhat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as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well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as 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order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ideas.</w:t>
            </w:r>
          </w:p>
          <w:p w14:paraId="6EDAFD4E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2.5 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4805C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information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lacks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the  ideas are not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clearly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stated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organized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a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logical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way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132D4056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  <w:tr w:rsidR="00F50B7B" w:rsidRPr="00F50B7B" w14:paraId="00A486B1" w14:textId="77777777" w:rsidTr="00F50B7B">
        <w:trPr>
          <w:trHeight w:val="2220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3310E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&amp;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delivery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DD295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used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correctly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creatively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words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varied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easy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follow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Good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fluency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 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Includes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</w:p>
          <w:p w14:paraId="4F047891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235BA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Most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easy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follow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understand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Most of 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words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are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well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pronounced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Voice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often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clear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there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evidence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some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</w:p>
          <w:p w14:paraId="792425B7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2.5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7D523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Language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is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unclear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hard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understand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Lots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vocabulary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and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pronunciation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mistakes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Lack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fluency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Poor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evidence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grammar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structures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seen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 the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unit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  <w:p w14:paraId="5F48A310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pts.</w:t>
            </w:r>
          </w:p>
        </w:tc>
      </w:tr>
      <w:tr w:rsidR="00F50B7B" w:rsidRPr="00F50B7B" w14:paraId="356B60F3" w14:textId="77777777" w:rsidTr="00F50B7B">
        <w:trPr>
          <w:trHeight w:val="130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FDAAA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8599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2/2 responses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others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’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37861BB8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 pt.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23338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½ responses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other’s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</w:p>
          <w:p w14:paraId="36D3A8DC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.5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1DEA1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0/2 responses to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their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classmates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’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participation</w:t>
            </w:r>
            <w:proofErr w:type="spellEnd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  <w:p w14:paraId="6FC6B71A" w14:textId="77777777" w:rsidR="00F50B7B" w:rsidRPr="00F50B7B" w:rsidRDefault="00F50B7B" w:rsidP="00F5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0 </w:t>
            </w:r>
            <w:proofErr w:type="spellStart"/>
            <w:r w:rsidRPr="00F50B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pts</w:t>
            </w:r>
            <w:proofErr w:type="spellEnd"/>
          </w:p>
        </w:tc>
      </w:tr>
    </w:tbl>
    <w:p w14:paraId="0B9B0E5E" w14:textId="77777777" w:rsidR="00F50B7B" w:rsidRDefault="00F50B7B"/>
    <w:sectPr w:rsidR="00F50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23"/>
    <w:rsid w:val="001E7B97"/>
    <w:rsid w:val="00DA4467"/>
    <w:rsid w:val="00F14323"/>
    <w:rsid w:val="00F5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4B80"/>
  <w15:chartTrackingRefBased/>
  <w15:docId w15:val="{59134FF8-72F9-43DB-B033-F8BBE0C2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5</cp:revision>
  <dcterms:created xsi:type="dcterms:W3CDTF">2021-05-20T05:19:00Z</dcterms:created>
  <dcterms:modified xsi:type="dcterms:W3CDTF">2021-05-20T06:00:00Z</dcterms:modified>
</cp:coreProperties>
</file>