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723" w:rsidRDefault="00012723" w:rsidP="00012723">
      <w:r>
        <w:rPr>
          <w:noProof/>
          <w:lang w:eastAsia="es-MX"/>
        </w:rPr>
        <w:drawing>
          <wp:anchor distT="0" distB="0" distL="114300" distR="114300" simplePos="0" relativeHeight="251659264" behindDoc="0" locked="0" layoutInCell="1" allowOverlap="1" wp14:anchorId="086F2435" wp14:editId="2ACCB25D">
            <wp:simplePos x="0" y="0"/>
            <wp:positionH relativeFrom="margin">
              <wp:align>center</wp:align>
            </wp:positionH>
            <wp:positionV relativeFrom="paragraph">
              <wp:posOffset>-401320</wp:posOffset>
            </wp:positionV>
            <wp:extent cx="1341120" cy="99377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012723" w:rsidRDefault="00012723" w:rsidP="00012723"/>
    <w:p w:rsidR="00012723" w:rsidRDefault="00012723" w:rsidP="00012723">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Escuela Normal de Educación Preescolar</w:t>
      </w:r>
    </w:p>
    <w:p w:rsidR="00012723" w:rsidRDefault="00012723" w:rsidP="00012723">
      <w:pPr>
        <w:pStyle w:val="NormalWeb"/>
        <w:spacing w:before="0" w:beforeAutospacing="0" w:after="0" w:afterAutospacing="0"/>
        <w:jc w:val="center"/>
        <w:rPr>
          <w:rFonts w:ascii="Arial" w:hAnsi="Arial" w:cs="Arial"/>
        </w:rPr>
      </w:pPr>
    </w:p>
    <w:p w:rsidR="00012723" w:rsidRDefault="00012723" w:rsidP="00012723">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rsidR="00012723" w:rsidRDefault="00012723" w:rsidP="00012723">
      <w:pPr>
        <w:pStyle w:val="NormalWeb"/>
        <w:spacing w:before="0" w:beforeAutospacing="0" w:after="0" w:afterAutospacing="0"/>
        <w:jc w:val="center"/>
        <w:rPr>
          <w:rFonts w:ascii="Arial" w:hAnsi="Arial" w:cs="Arial"/>
        </w:rPr>
      </w:pPr>
    </w:p>
    <w:p w:rsidR="00012723" w:rsidRDefault="00012723" w:rsidP="00012723">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Optativo: Filosofía de la educación </w:t>
      </w:r>
    </w:p>
    <w:p w:rsidR="00012723" w:rsidRDefault="00012723" w:rsidP="00012723">
      <w:pPr>
        <w:pStyle w:val="NormalWeb"/>
        <w:spacing w:before="0" w:beforeAutospacing="0" w:after="0" w:afterAutospacing="0"/>
        <w:jc w:val="center"/>
        <w:rPr>
          <w:rFonts w:ascii="Arial" w:hAnsi="Arial" w:cs="Arial"/>
        </w:rPr>
      </w:pPr>
    </w:p>
    <w:p w:rsidR="00012723" w:rsidRDefault="00012723" w:rsidP="00012723">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Profesor Joel Rodríguez Pinal</w:t>
      </w:r>
    </w:p>
    <w:p w:rsidR="00012723" w:rsidRDefault="00012723" w:rsidP="00012723">
      <w:pPr>
        <w:pStyle w:val="NormalWeb"/>
        <w:spacing w:before="0" w:beforeAutospacing="0" w:after="0" w:afterAutospacing="0"/>
        <w:jc w:val="center"/>
        <w:rPr>
          <w:rFonts w:ascii="Arial" w:hAnsi="Arial" w:cs="Arial"/>
        </w:rPr>
      </w:pPr>
    </w:p>
    <w:p w:rsidR="00012723" w:rsidRDefault="00012723" w:rsidP="00012723">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“El concepto de educación”</w:t>
      </w:r>
    </w:p>
    <w:p w:rsidR="00012723" w:rsidRDefault="00012723" w:rsidP="00012723">
      <w:pPr>
        <w:pStyle w:val="NormalWeb"/>
        <w:spacing w:before="0" w:beforeAutospacing="0" w:after="0" w:afterAutospacing="0"/>
        <w:jc w:val="center"/>
        <w:rPr>
          <w:rFonts w:ascii="Arial" w:hAnsi="Arial" w:cs="Arial"/>
        </w:rPr>
      </w:pPr>
    </w:p>
    <w:p w:rsidR="00012723" w:rsidRDefault="00012723" w:rsidP="00012723">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 semestre</w:t>
      </w:r>
      <w:r>
        <w:rPr>
          <w:rFonts w:ascii="Arial" w:hAnsi="Arial" w:cs="Arial"/>
        </w:rPr>
        <w:t xml:space="preserve"> </w:t>
      </w:r>
      <w:r>
        <w:rPr>
          <w:rFonts w:ascii="Arial" w:eastAsiaTheme="minorEastAsia" w:hAnsi="Arial" w:cs="Arial"/>
          <w:color w:val="000000" w:themeColor="text1"/>
          <w:kern w:val="24"/>
        </w:rPr>
        <w:t>2° “D”</w:t>
      </w:r>
    </w:p>
    <w:p w:rsidR="00012723" w:rsidRDefault="00012723" w:rsidP="00012723">
      <w:pPr>
        <w:pStyle w:val="NormalWeb"/>
        <w:spacing w:before="0" w:beforeAutospacing="0" w:after="0" w:afterAutospacing="0"/>
        <w:jc w:val="center"/>
        <w:rPr>
          <w:rFonts w:ascii="Arial" w:hAnsi="Arial" w:cs="Arial"/>
        </w:rPr>
      </w:pPr>
    </w:p>
    <w:p w:rsidR="00012723" w:rsidRDefault="00012723" w:rsidP="00012723">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Carolina Estefanía Herrera Rodríguez #9</w:t>
      </w:r>
    </w:p>
    <w:p w:rsidR="00012723" w:rsidRDefault="00012723" w:rsidP="00012723">
      <w:pPr>
        <w:pStyle w:val="NormalWeb"/>
        <w:spacing w:before="0" w:beforeAutospacing="0" w:after="0" w:afterAutospacing="0"/>
        <w:jc w:val="center"/>
        <w:rPr>
          <w:rFonts w:ascii="Arial" w:hAnsi="Arial" w:cs="Arial"/>
        </w:rPr>
      </w:pPr>
    </w:p>
    <w:p w:rsidR="00012723" w:rsidRDefault="00012723" w:rsidP="00012723">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II:</w:t>
      </w:r>
    </w:p>
    <w:p w:rsidR="00012723" w:rsidRDefault="00012723" w:rsidP="00012723">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El sentido y los fines de la educación.</w:t>
      </w:r>
    </w:p>
    <w:p w:rsidR="00012723" w:rsidRPr="00C7684F" w:rsidRDefault="00012723" w:rsidP="00012723">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rsidR="00012723" w:rsidRPr="00C7684F" w:rsidRDefault="00012723" w:rsidP="00012723">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012723" w:rsidRDefault="00012723" w:rsidP="00012723">
      <w:pPr>
        <w:pStyle w:val="NormalWeb"/>
        <w:jc w:val="center"/>
        <w:rPr>
          <w:rFonts w:ascii="Arial" w:eastAsiaTheme="minorEastAsia" w:hAnsi="Arial" w:cs="Arial"/>
          <w:color w:val="000000" w:themeColor="text1"/>
          <w:kern w:val="24"/>
        </w:rPr>
      </w:pPr>
      <w:r w:rsidRPr="00C7684F">
        <w:rPr>
          <w:rFonts w:ascii="Arial" w:eastAsiaTheme="minorEastAsia" w:hAnsi="Arial" w:cs="Arial"/>
          <w:color w:val="000000" w:themeColor="text1"/>
          <w:kern w:val="24"/>
        </w:rPr>
        <w:tab/>
      </w:r>
      <w:r>
        <w:rPr>
          <w:rFonts w:ascii="Arial" w:eastAsiaTheme="minorEastAsia" w:hAnsi="Arial" w:cs="Arial"/>
          <w:color w:val="000000" w:themeColor="text1"/>
          <w:kern w:val="24"/>
        </w:rPr>
        <w:t>-</w:t>
      </w:r>
      <w:r w:rsidRPr="00C7684F">
        <w:rPr>
          <w:rFonts w:ascii="Arial" w:eastAsiaTheme="minorEastAsia" w:hAnsi="Arial" w:cs="Arial"/>
          <w:color w:val="000000" w:themeColor="text1"/>
          <w:kern w:val="24"/>
        </w:rPr>
        <w:t>Actúa de manera ética ante la diversidad de situaciones que se presentan en la práctica profesional.</w:t>
      </w:r>
    </w:p>
    <w:p w:rsidR="00012723" w:rsidRDefault="00012723" w:rsidP="00012723">
      <w:pPr>
        <w:pStyle w:val="NormalWeb"/>
        <w:jc w:val="center"/>
        <w:rPr>
          <w:rFonts w:ascii="Arial" w:eastAsiaTheme="minorEastAsia" w:hAnsi="Arial" w:cs="Arial"/>
          <w:color w:val="000000" w:themeColor="text1"/>
          <w:kern w:val="24"/>
        </w:rPr>
      </w:pPr>
    </w:p>
    <w:p w:rsidR="00012723" w:rsidRDefault="00012723" w:rsidP="00012723">
      <w:pPr>
        <w:pStyle w:val="NormalWeb"/>
        <w:jc w:val="center"/>
        <w:rPr>
          <w:rFonts w:ascii="Arial" w:eastAsiaTheme="minorEastAsia" w:hAnsi="Arial" w:cs="Arial"/>
          <w:color w:val="000000" w:themeColor="text1"/>
          <w:kern w:val="24"/>
        </w:rPr>
      </w:pPr>
    </w:p>
    <w:p w:rsidR="00012723" w:rsidRDefault="00012723" w:rsidP="00012723">
      <w:pPr>
        <w:pStyle w:val="NormalWeb"/>
        <w:jc w:val="center"/>
        <w:rPr>
          <w:rFonts w:ascii="Arial" w:eastAsiaTheme="minorEastAsia" w:hAnsi="Arial" w:cs="Arial"/>
          <w:color w:val="000000" w:themeColor="text1"/>
          <w:kern w:val="24"/>
        </w:rPr>
      </w:pPr>
    </w:p>
    <w:p w:rsidR="00012723" w:rsidRDefault="00012723" w:rsidP="00012723">
      <w:pPr>
        <w:pStyle w:val="NormalWeb"/>
        <w:jc w:val="center"/>
        <w:rPr>
          <w:rFonts w:ascii="Arial" w:eastAsiaTheme="minorEastAsia" w:hAnsi="Arial" w:cs="Arial"/>
          <w:color w:val="000000" w:themeColor="text1"/>
          <w:kern w:val="24"/>
        </w:rPr>
      </w:pPr>
    </w:p>
    <w:p w:rsidR="00012723" w:rsidRDefault="00012723" w:rsidP="00012723">
      <w:pPr>
        <w:pStyle w:val="NormalWeb"/>
        <w:jc w:val="center"/>
        <w:rPr>
          <w:rFonts w:ascii="Arial" w:eastAsiaTheme="minorEastAsia" w:hAnsi="Arial" w:cs="Arial"/>
          <w:color w:val="000000" w:themeColor="text1"/>
          <w:kern w:val="24"/>
        </w:rPr>
      </w:pPr>
    </w:p>
    <w:p w:rsidR="00012723" w:rsidRDefault="00012723" w:rsidP="00012723">
      <w:pPr>
        <w:pStyle w:val="NormalWeb"/>
        <w:jc w:val="center"/>
        <w:rPr>
          <w:rFonts w:ascii="Arial" w:eastAsiaTheme="minorEastAsia" w:hAnsi="Arial" w:cs="Arial"/>
          <w:color w:val="000000" w:themeColor="text1"/>
          <w:kern w:val="24"/>
        </w:rPr>
      </w:pPr>
    </w:p>
    <w:p w:rsidR="00012723" w:rsidRDefault="00012723" w:rsidP="00012723">
      <w:pPr>
        <w:pStyle w:val="NormalWeb"/>
        <w:jc w:val="center"/>
        <w:rPr>
          <w:rFonts w:ascii="Arial" w:eastAsiaTheme="minorEastAsia" w:hAnsi="Arial" w:cs="Arial"/>
          <w:color w:val="000000" w:themeColor="text1"/>
          <w:kern w:val="24"/>
        </w:rPr>
      </w:pPr>
    </w:p>
    <w:p w:rsidR="00012723" w:rsidRPr="00596B2C" w:rsidRDefault="00012723" w:rsidP="00012723">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13</w:t>
      </w:r>
      <w:r>
        <w:rPr>
          <w:rFonts w:ascii="Arial" w:eastAsiaTheme="minorEastAsia" w:hAnsi="Arial" w:cs="Arial"/>
          <w:color w:val="000000" w:themeColor="text1"/>
          <w:kern w:val="24"/>
          <w:sz w:val="24"/>
        </w:rPr>
        <w:t xml:space="preserve"> Mayo del 2021                                                                            Saltillo, Coahuila.</w:t>
      </w:r>
    </w:p>
    <w:p w:rsidR="00D470F2" w:rsidRPr="00040447" w:rsidRDefault="00040447" w:rsidP="00040447">
      <w:pPr>
        <w:spacing w:line="360" w:lineRule="auto"/>
        <w:jc w:val="center"/>
        <w:rPr>
          <w:rFonts w:ascii="Arial" w:hAnsi="Arial" w:cs="Arial"/>
          <w:b/>
          <w:sz w:val="24"/>
        </w:rPr>
      </w:pPr>
      <w:r w:rsidRPr="00040447">
        <w:rPr>
          <w:rFonts w:ascii="Arial" w:hAnsi="Arial" w:cs="Arial"/>
          <w:b/>
          <w:sz w:val="24"/>
        </w:rPr>
        <w:lastRenderedPageBreak/>
        <w:t>LA EDUCACIÓN PROGRESISTA EN DEWEY</w:t>
      </w:r>
    </w:p>
    <w:p w:rsidR="002478CC" w:rsidRDefault="002478CC" w:rsidP="00040447">
      <w:pPr>
        <w:spacing w:line="360" w:lineRule="auto"/>
        <w:rPr>
          <w:rFonts w:ascii="Arial" w:hAnsi="Arial" w:cs="Arial"/>
          <w:sz w:val="24"/>
        </w:rPr>
      </w:pPr>
      <w:r w:rsidRPr="00040447">
        <w:rPr>
          <w:rFonts w:ascii="Arial" w:hAnsi="Arial" w:cs="Arial"/>
          <w:sz w:val="24"/>
        </w:rPr>
        <w:t>La educación progresiva nace mediante la crítica a la escuela tradicional, trata de cultivar la individualidad y la imposición de la expresión, la adquisición de destrezas, el aprendizaje a través de la experiencia, la máxima utilización de la oportunidades de la vida presente y dejar de lado lo</w:t>
      </w:r>
      <w:bookmarkStart w:id="0" w:name="_GoBack"/>
      <w:bookmarkEnd w:id="0"/>
      <w:r w:rsidRPr="00040447">
        <w:rPr>
          <w:rFonts w:ascii="Arial" w:hAnsi="Arial" w:cs="Arial"/>
          <w:sz w:val="24"/>
        </w:rPr>
        <w:t>s fines y materiales estáticos para pasar a un tipo de conocimiento amplio y cambiante. Es importante la educación desde su teoría, pero aún más en la práctica que se le da, así plantea la propuesta filosófica de la relación de la actual experiencia con la educación, entonces para una positiva construcción desarrollada desde la idea básica depende que se tenga una idea correcta de experiencia.</w:t>
      </w:r>
    </w:p>
    <w:p w:rsidR="00040447" w:rsidRPr="00040447" w:rsidRDefault="00040447" w:rsidP="00040447">
      <w:pPr>
        <w:spacing w:line="360" w:lineRule="auto"/>
        <w:rPr>
          <w:rFonts w:ascii="Arial" w:hAnsi="Arial" w:cs="Arial"/>
          <w:sz w:val="24"/>
        </w:rPr>
      </w:pPr>
    </w:p>
    <w:p w:rsidR="002478CC" w:rsidRPr="00040447" w:rsidRDefault="00040447" w:rsidP="00040447">
      <w:pPr>
        <w:spacing w:line="360" w:lineRule="auto"/>
        <w:jc w:val="center"/>
        <w:rPr>
          <w:rFonts w:ascii="Arial" w:hAnsi="Arial" w:cs="Arial"/>
          <w:b/>
          <w:sz w:val="24"/>
        </w:rPr>
      </w:pPr>
      <w:r w:rsidRPr="00040447">
        <w:rPr>
          <w:rFonts w:ascii="Arial" w:hAnsi="Arial" w:cs="Arial"/>
          <w:b/>
          <w:sz w:val="24"/>
        </w:rPr>
        <w:t>LA CONCEPCIÓN PRAGMATISTA DEL CONOCIMIENTO</w:t>
      </w:r>
    </w:p>
    <w:p w:rsidR="002478CC" w:rsidRPr="00040447" w:rsidRDefault="002478CC" w:rsidP="00040447">
      <w:pPr>
        <w:spacing w:line="360" w:lineRule="auto"/>
        <w:rPr>
          <w:rFonts w:ascii="Arial" w:hAnsi="Arial" w:cs="Arial"/>
          <w:sz w:val="24"/>
        </w:rPr>
      </w:pPr>
      <w:r w:rsidRPr="00040447">
        <w:rPr>
          <w:rFonts w:ascii="Arial" w:hAnsi="Arial" w:cs="Arial"/>
          <w:sz w:val="24"/>
        </w:rPr>
        <w:t>El pragmatismo identifica la realidad objetiva con la “experiencia”, y la división entre el sujeto y el objeto de conocimiento sólo se realiza dentro de la experiencia. En lógica, el pragmatismo tiende abiertamente al irracionalismo (James) o en forma disimulada (Dewey). El pragmatismo considera las leyes y formas de la lógica como ficciones útiles. En ética, el pragmatismo se atiene al mejorismo, es decir, al punto de vista del mejoramiento gradual del orden existente. En sociología, el pragmatismo varía desde el culto a las “grandes personalidades” (James) y la apología de la democracia burguesa (Dewey) hasta la defensa directa del racismo y el fascismo. En el presente, el pragmatismo adopta la forma de “naturalismo experimental”, que une el idealismo subjetivo con el antimarx</w:t>
      </w:r>
      <w:r w:rsidR="00040447" w:rsidRPr="00040447">
        <w:rPr>
          <w:rFonts w:ascii="Arial" w:hAnsi="Arial" w:cs="Arial"/>
          <w:sz w:val="24"/>
        </w:rPr>
        <w:t>ismo y el anticomunismo</w:t>
      </w:r>
      <w:r w:rsidRPr="00040447">
        <w:rPr>
          <w:rFonts w:ascii="Arial" w:hAnsi="Arial" w:cs="Arial"/>
          <w:sz w:val="24"/>
        </w:rPr>
        <w:t>, o la forma de “neopragmatismo”, que une el pragmatismo con el neopositivismo y el idealismo semántico. El pragmatismo dominó durante largo tiempo en la vida espiritual de EE.UU., y sólo después de la guerra empezó a ceder sus posiciones al neopositivismo y a las concepciones religiosas.</w:t>
      </w:r>
    </w:p>
    <w:sectPr w:rsidR="002478CC" w:rsidRPr="00040447" w:rsidSect="00012723">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23"/>
    <w:rsid w:val="00012723"/>
    <w:rsid w:val="00040447"/>
    <w:rsid w:val="002478CC"/>
    <w:rsid w:val="00D47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23AF3-D431-4AFA-B85B-57FE87FF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72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272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1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2</cp:revision>
  <dcterms:created xsi:type="dcterms:W3CDTF">2021-05-13T06:29:00Z</dcterms:created>
  <dcterms:modified xsi:type="dcterms:W3CDTF">2021-05-14T01:33:00Z</dcterms:modified>
</cp:coreProperties>
</file>