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F7130" w14:textId="13863B5E" w:rsidR="00670F37" w:rsidRDefault="009D2A8A">
      <w:r>
        <w:rPr>
          <w:noProof/>
          <w:lang w:eastAsia="es-MX"/>
        </w:rPr>
        <w:drawing>
          <wp:anchor distT="0" distB="0" distL="114300" distR="114300" simplePos="0" relativeHeight="251665408" behindDoc="1" locked="0" layoutInCell="1" allowOverlap="1" wp14:anchorId="26AC7E3D" wp14:editId="22CB9BF6">
            <wp:simplePos x="0" y="0"/>
            <wp:positionH relativeFrom="column">
              <wp:posOffset>-635</wp:posOffset>
            </wp:positionH>
            <wp:positionV relativeFrom="paragraph">
              <wp:posOffset>-367514</wp:posOffset>
            </wp:positionV>
            <wp:extent cx="1224280" cy="1518920"/>
            <wp:effectExtent l="0" t="0" r="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280" cy="1518920"/>
                    </a:xfrm>
                    <a:prstGeom prst="rect">
                      <a:avLst/>
                    </a:prstGeom>
                    <a:noFill/>
                    <a:ln>
                      <a:noFill/>
                    </a:ln>
                  </pic:spPr>
                </pic:pic>
              </a:graphicData>
            </a:graphic>
          </wp:anchor>
        </w:drawing>
      </w:r>
      <w:r w:rsidR="008553D5">
        <w:rPr>
          <w:noProof/>
          <w:lang w:eastAsia="es-MX"/>
        </w:rPr>
        <mc:AlternateContent>
          <mc:Choice Requires="wps">
            <w:drawing>
              <wp:anchor distT="0" distB="0" distL="114300" distR="114300" simplePos="0" relativeHeight="251692544" behindDoc="0" locked="0" layoutInCell="1" allowOverlap="1" wp14:anchorId="18CFB45A" wp14:editId="18739984">
                <wp:simplePos x="0" y="0"/>
                <wp:positionH relativeFrom="column">
                  <wp:posOffset>384029</wp:posOffset>
                </wp:positionH>
                <wp:positionV relativeFrom="paragraph">
                  <wp:posOffset>-358025</wp:posOffset>
                </wp:positionV>
                <wp:extent cx="8105614" cy="1022888"/>
                <wp:effectExtent l="0" t="0" r="0" b="6350"/>
                <wp:wrapNone/>
                <wp:docPr id="5" name="Cuadro de texto 5"/>
                <wp:cNvGraphicFramePr/>
                <a:graphic xmlns:a="http://schemas.openxmlformats.org/drawingml/2006/main">
                  <a:graphicData uri="http://schemas.microsoft.com/office/word/2010/wordprocessingShape">
                    <wps:wsp>
                      <wps:cNvSpPr txBox="1"/>
                      <wps:spPr>
                        <a:xfrm>
                          <a:off x="0" y="0"/>
                          <a:ext cx="8105614" cy="1022888"/>
                        </a:xfrm>
                        <a:prstGeom prst="rect">
                          <a:avLst/>
                        </a:prstGeom>
                        <a:noFill/>
                        <a:ln w="6350">
                          <a:noFill/>
                        </a:ln>
                      </wps:spPr>
                      <wps:txbx>
                        <w:txbxContent>
                          <w:p w14:paraId="798C012A" w14:textId="06A46B7A" w:rsidR="008553D5" w:rsidRPr="00831D1A" w:rsidRDefault="008553D5" w:rsidP="008553D5">
                            <w:pPr>
                              <w:jc w:val="center"/>
                              <w:rPr>
                                <w:rFonts w:ascii="Cooper Black" w:hAnsi="Cooper Black"/>
                                <w:b/>
                                <w:bCs/>
                                <w:outline/>
                                <w:color w:val="FF6699"/>
                                <w:sz w:val="52"/>
                                <w:szCs w:val="5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noFill/>
                                </w14:textFill>
                              </w:rPr>
                            </w:pPr>
                            <w:r w:rsidRPr="00831D1A">
                              <w:rPr>
                                <w:rFonts w:ascii="Cooper Black" w:hAnsi="Cooper Black"/>
                                <w:b/>
                                <w:bCs/>
                                <w:outline/>
                                <w:color w:val="FF6699"/>
                                <w:sz w:val="52"/>
                                <w:szCs w:val="5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noFill/>
                                </w14:textFill>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FB45A" id="_x0000_t202" coordsize="21600,21600" o:spt="202" path="m,l,21600r21600,l21600,xe">
                <v:stroke joinstyle="miter"/>
                <v:path gradientshapeok="t" o:connecttype="rect"/>
              </v:shapetype>
              <v:shape id="Cuadro de texto 5" o:spid="_x0000_s1026" type="#_x0000_t202" style="position:absolute;margin-left:30.25pt;margin-top:-28.2pt;width:638.25pt;height:80.5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GYMwIAAFkEAAAOAAAAZHJzL2Uyb0RvYy54bWysVMGO2jAQvVfqP1i+lyQUKBsRVpQVVSW0&#10;uxJb7dk4NokUe1zbkNCv79gJLNr2VPVixjOTN543b1jcd6ohJ2FdDbqg2SilRGgOZa0PBf3xsvk0&#10;p8R5pkvWgBYFPQtH75cfPyxak4sxVNCUwhIE0S5vTUEr702eJI5XQjE3AiM0BiVYxTxe7SEpLWsR&#10;XTXJOE1nSQu2NBa4cA69D32QLiO+lIL7Jymd8KQpKL7Nx9PGcx/OZLlg+cEyU9V8eAb7h1coVmss&#10;eoV6YJ6Ro63/gFI1t+BA+hEHlYCUNRexB+wmS991s6uYEbEXJMeZK03u/8Hyx9OzJXVZ0Cklmikc&#10;0frISgukFMSLzgOZBpJa43LM3RnM9t1X6HDYF79DZ+i9k1aFX+yKYBzpPl8pRiTC0TnP0uksm1DC&#10;MZal4/F8Pg84ydvnxjr/TYAiwSioxRlGatlp63yfekkJ1TRs6qaJc2w0aQs6+zxN4wfXCII3GmuE&#10;JvrHBst3+27obA/lGRuz0OvDGb6psfiWOf/MLAoCe0GR+yc8ZANYBAaLkgrsr7/5Qz7OCaOUtCiw&#10;grqfR2YFJc13jRO8yyaToMh4mUy/jPFibyP724g+qjWghjNcJ8OjGfJ9czGlBfWKu7AKVTHENMfa&#10;BfUXc+172eMucbFaxSTUoGF+q3eGB+hAZ6D2pXtl1gz8BxE8wkWKLH83hj63H8Tq6EHWcUaB4J7V&#10;gXfUb5zysGthQW7vMevtH2H5GwAA//8DAFBLAwQUAAYACAAAACEA8QLfBeMAAAALAQAADwAAAGRy&#10;cy9kb3ducmV2LnhtbEyPwW7CMAyG75P2DpEn7QbJgBbUNUWoEpo0bQcYl93SxrTVEqdrAnR7+oUT&#10;u9nyp9/fn69Ha9gZB985kvA0FcCQaqc7aiQcPraTFTAfFGllHKGEH/SwLu7vcpVpd6EdnvehYTGE&#10;fKYktCH0Gee+btEqP3U9Urwd3WBViOvQcD2oSwy3hs+ESLlVHcUPreqxbLH+2p+shNdy+6521cyu&#10;fk358nbc9N+Hz0TKx4dx8wws4BhuMFz1ozoU0alyJ9KeGQmpSCIpYZKkC2BXYD5fxnZVnMRiCbzI&#10;+f8OxR8AAAD//wMAUEsBAi0AFAAGAAgAAAAhALaDOJL+AAAA4QEAABMAAAAAAAAAAAAAAAAAAAAA&#10;AFtDb250ZW50X1R5cGVzXS54bWxQSwECLQAUAAYACAAAACEAOP0h/9YAAACUAQAACwAAAAAAAAAA&#10;AAAAAAAvAQAAX3JlbHMvLnJlbHNQSwECLQAUAAYACAAAACEAEryhmDMCAABZBAAADgAAAAAAAAAA&#10;AAAAAAAuAgAAZHJzL2Uyb0RvYy54bWxQSwECLQAUAAYACAAAACEA8QLfBeMAAAALAQAADwAAAAAA&#10;AAAAAAAAAACNBAAAZHJzL2Rvd25yZXYueG1sUEsFBgAAAAAEAAQA8wAAAJ0FAAAAAA==&#10;" filled="f" stroked="f" strokeweight=".5pt">
                <v:textbox>
                  <w:txbxContent>
                    <w:p w14:paraId="798C012A" w14:textId="06A46B7A" w:rsidR="008553D5" w:rsidRPr="00831D1A" w:rsidRDefault="008553D5" w:rsidP="008553D5">
                      <w:pPr>
                        <w:jc w:val="center"/>
                        <w:rPr>
                          <w:rFonts w:ascii="Cooper Black" w:hAnsi="Cooper Black"/>
                          <w:b/>
                          <w:bCs/>
                          <w:outline/>
                          <w:color w:val="FF6699"/>
                          <w:sz w:val="52"/>
                          <w:szCs w:val="5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noFill/>
                          </w14:textFill>
                        </w:rPr>
                      </w:pPr>
                      <w:r w:rsidRPr="00831D1A">
                        <w:rPr>
                          <w:rFonts w:ascii="Cooper Black" w:hAnsi="Cooper Black"/>
                          <w:b/>
                          <w:bCs/>
                          <w:outline/>
                          <w:color w:val="FF6699"/>
                          <w:sz w:val="52"/>
                          <w:szCs w:val="5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noFill/>
                          </w14:textFill>
                        </w:rPr>
                        <w:t>ESCUELA NORMAL DE EDUCACION PREESCOLAR</w:t>
                      </w:r>
                    </w:p>
                  </w:txbxContent>
                </v:textbox>
              </v:shape>
            </w:pict>
          </mc:Fallback>
        </mc:AlternateContent>
      </w:r>
      <w:r w:rsidR="0071231C">
        <w:rPr>
          <w:noProof/>
          <w:lang w:eastAsia="es-MX"/>
        </w:rPr>
        <w:drawing>
          <wp:anchor distT="0" distB="0" distL="114300" distR="114300" simplePos="0" relativeHeight="251621888" behindDoc="1" locked="0" layoutInCell="1" allowOverlap="1" wp14:anchorId="67DA0D07" wp14:editId="3F3AA871">
            <wp:simplePos x="0" y="0"/>
            <wp:positionH relativeFrom="column">
              <wp:posOffset>205740</wp:posOffset>
            </wp:positionH>
            <wp:positionV relativeFrom="paragraph">
              <wp:posOffset>-2185670</wp:posOffset>
            </wp:positionV>
            <wp:extent cx="7867650" cy="100774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7867650" cy="10077450"/>
                    </a:xfrm>
                    <a:prstGeom prst="rect">
                      <a:avLst/>
                    </a:prstGeom>
                  </pic:spPr>
                </pic:pic>
              </a:graphicData>
            </a:graphic>
            <wp14:sizeRelH relativeFrom="page">
              <wp14:pctWidth>0</wp14:pctWidth>
            </wp14:sizeRelH>
            <wp14:sizeRelV relativeFrom="page">
              <wp14:pctHeight>0</wp14:pctHeight>
            </wp14:sizeRelV>
          </wp:anchor>
        </w:drawing>
      </w:r>
    </w:p>
    <w:p w14:paraId="539B5F37" w14:textId="6400F364" w:rsidR="0071231C" w:rsidRPr="0071231C" w:rsidRDefault="0071231C" w:rsidP="0071231C"/>
    <w:p w14:paraId="4154DEA4" w14:textId="6736FAAE" w:rsidR="0071231C" w:rsidRPr="0071231C" w:rsidRDefault="0071231C" w:rsidP="0071231C">
      <w:pPr>
        <w:tabs>
          <w:tab w:val="left" w:pos="5100"/>
        </w:tabs>
      </w:pPr>
      <w:r>
        <w:tab/>
      </w:r>
    </w:p>
    <w:p w14:paraId="1CECF037" w14:textId="17B0A3DE" w:rsidR="0071231C" w:rsidRPr="0071231C" w:rsidRDefault="0071231C" w:rsidP="009D2A8A">
      <w:pPr>
        <w:jc w:val="center"/>
      </w:pPr>
    </w:p>
    <w:p w14:paraId="44222FDC" w14:textId="6E8B3D5C" w:rsidR="0071231C" w:rsidRPr="0071231C" w:rsidRDefault="008553D5" w:rsidP="0071231C">
      <w:r>
        <w:rPr>
          <w:noProof/>
          <w:lang w:eastAsia="es-MX"/>
        </w:rPr>
        <mc:AlternateContent>
          <mc:Choice Requires="wps">
            <w:drawing>
              <wp:anchor distT="0" distB="0" distL="114300" distR="114300" simplePos="0" relativeHeight="251697664" behindDoc="0" locked="0" layoutInCell="1" allowOverlap="1" wp14:anchorId="74254F52" wp14:editId="2594EEC2">
                <wp:simplePos x="0" y="0"/>
                <wp:positionH relativeFrom="column">
                  <wp:posOffset>299418</wp:posOffset>
                </wp:positionH>
                <wp:positionV relativeFrom="paragraph">
                  <wp:posOffset>130997</wp:posOffset>
                </wp:positionV>
                <wp:extent cx="8444615" cy="39052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444615" cy="3905250"/>
                        </a:xfrm>
                        <a:prstGeom prst="rect">
                          <a:avLst/>
                        </a:prstGeom>
                        <a:solidFill>
                          <a:schemeClr val="lt1"/>
                        </a:solidFill>
                        <a:ln w="6350">
                          <a:noFill/>
                        </a:ln>
                      </wps:spPr>
                      <wps:txbx>
                        <w:txbxContent>
                          <w:p w14:paraId="39925E5B" w14:textId="5ADE37ED" w:rsidR="008553D5" w:rsidRPr="00A43D08" w:rsidRDefault="008553D5" w:rsidP="006D283F">
                            <w:pPr>
                              <w:jc w:val="center"/>
                              <w:rPr>
                                <w:rFonts w:ascii="Tahoma" w:hAnsi="Tahoma" w:cs="Tahoma"/>
                                <w:color w:val="FF6699"/>
                                <w:sz w:val="44"/>
                                <w:szCs w:val="44"/>
                              </w:rPr>
                            </w:pPr>
                            <w:r w:rsidRPr="00A43D08">
                              <w:rPr>
                                <w:rFonts w:ascii="Tahoma" w:hAnsi="Tahoma" w:cs="Tahoma"/>
                                <w:color w:val="FF6699"/>
                                <w:sz w:val="44"/>
                                <w:szCs w:val="44"/>
                              </w:rPr>
                              <w:t>LIC. EN EDUCACION PREESCOLAR</w:t>
                            </w:r>
                          </w:p>
                          <w:p w14:paraId="060844FD" w14:textId="6ABF8986" w:rsidR="008553D5" w:rsidRPr="00A43D08" w:rsidRDefault="008553D5" w:rsidP="006D283F">
                            <w:pPr>
                              <w:jc w:val="center"/>
                              <w:rPr>
                                <w:rFonts w:ascii="Tahoma" w:hAnsi="Tahoma" w:cs="Tahoma"/>
                                <w:color w:val="FF6699"/>
                                <w:sz w:val="44"/>
                                <w:szCs w:val="44"/>
                              </w:rPr>
                            </w:pPr>
                            <w:r w:rsidRPr="00A43D08">
                              <w:rPr>
                                <w:rFonts w:ascii="Tahoma" w:hAnsi="Tahoma" w:cs="Tahoma"/>
                                <w:color w:val="FF6699"/>
                                <w:sz w:val="44"/>
                                <w:szCs w:val="44"/>
                              </w:rPr>
                              <w:t>PRÁCTICAS SOCIALES DEL LENGUAJE</w:t>
                            </w:r>
                          </w:p>
                          <w:p w14:paraId="33943443" w14:textId="0F70CA14"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color w:val="FF6699"/>
                                <w:sz w:val="44"/>
                                <w:szCs w:val="44"/>
                              </w:rPr>
                              <w:t xml:space="preserve">MAESTRA: </w:t>
                            </w:r>
                            <w:hyperlink r:id="rId8" w:history="1">
                              <w:r w:rsidRPr="00A43D08">
                                <w:rPr>
                                  <w:rFonts w:ascii="Tahoma" w:hAnsi="Tahoma" w:cs="Tahoma"/>
                                  <w:b w:val="0"/>
                                  <w:bCs w:val="0"/>
                                  <w:color w:val="FF6699"/>
                                  <w:sz w:val="44"/>
                                  <w:szCs w:val="44"/>
                                  <w:u w:val="single"/>
                                </w:rPr>
                                <w:t>MARIA ELENA VILLARREAL MARQUEZ</w:t>
                              </w:r>
                            </w:hyperlink>
                          </w:p>
                          <w:p w14:paraId="75052885" w14:textId="1A145BF0"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color w:val="FF6699"/>
                                <w:sz w:val="44"/>
                                <w:szCs w:val="44"/>
                              </w:rPr>
                              <w:t>ALUMNAS:</w:t>
                            </w:r>
                          </w:p>
                          <w:p w14:paraId="74E21D05" w14:textId="04754271"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LUCERO DE LOURDES</w:t>
                            </w:r>
                            <w:r w:rsidR="006D283F" w:rsidRPr="00A43D08">
                              <w:rPr>
                                <w:rFonts w:ascii="Tahoma" w:hAnsi="Tahoma" w:cs="Tahoma"/>
                                <w:b w:val="0"/>
                                <w:bCs w:val="0"/>
                                <w:color w:val="FF6699"/>
                                <w:sz w:val="44"/>
                                <w:szCs w:val="44"/>
                              </w:rPr>
                              <w:t xml:space="preserve"> GARCIA VELA #6</w:t>
                            </w:r>
                          </w:p>
                          <w:p w14:paraId="02749A44" w14:textId="6E7C4903"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ESTEFANIA</w:t>
                            </w:r>
                            <w:r w:rsidR="006D283F" w:rsidRPr="00A43D08">
                              <w:rPr>
                                <w:rFonts w:ascii="Tahoma" w:hAnsi="Tahoma" w:cs="Tahoma"/>
                                <w:b w:val="0"/>
                                <w:bCs w:val="0"/>
                                <w:color w:val="FF6699"/>
                                <w:sz w:val="44"/>
                                <w:szCs w:val="44"/>
                              </w:rPr>
                              <w:t xml:space="preserve"> HERNANDEZ AGUILLON #9</w:t>
                            </w:r>
                          </w:p>
                          <w:p w14:paraId="71A8542F" w14:textId="51732D53" w:rsidR="008553D5" w:rsidRPr="00A43D08" w:rsidRDefault="006D283F"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JULIA YESSENIA MONTOYA SILVA #12</w:t>
                            </w:r>
                          </w:p>
                          <w:p w14:paraId="4FCB0066" w14:textId="4A9EAB88" w:rsidR="006D283F" w:rsidRPr="00A43D08" w:rsidRDefault="006D283F"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PRIMER AÑO, SEGUNDO SEMESTRE “C”</w:t>
                            </w:r>
                          </w:p>
                          <w:p w14:paraId="44276D34" w14:textId="01C3937E" w:rsidR="006D283F" w:rsidRPr="00A43D08" w:rsidRDefault="006D283F"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11 de mayo de 2021</w:t>
                            </w:r>
                          </w:p>
                          <w:p w14:paraId="510BD89C" w14:textId="57A5CCF9" w:rsidR="008553D5" w:rsidRPr="006D283F" w:rsidRDefault="008553D5" w:rsidP="006D283F">
                            <w:pPr>
                              <w:jc w:val="center"/>
                              <w:rPr>
                                <w:rFonts w:ascii="Tahoma" w:hAnsi="Tahoma" w:cs="Tahoma"/>
                                <w:sz w:val="44"/>
                                <w:szCs w:val="44"/>
                              </w:rPr>
                            </w:pPr>
                          </w:p>
                          <w:p w14:paraId="246FA953" w14:textId="77777777" w:rsidR="008553D5" w:rsidRPr="008553D5" w:rsidRDefault="008553D5">
                            <w:pPr>
                              <w:rPr>
                                <w:rFonts w:ascii="Tahoma" w:hAnsi="Tahoma" w:cs="Tahoma"/>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4F52" id="Cuadro de texto 6" o:spid="_x0000_s1027" type="#_x0000_t202" style="position:absolute;margin-left:23.6pt;margin-top:10.3pt;width:664.95pt;height:30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xvSQIAAIgEAAAOAAAAZHJzL2Uyb0RvYy54bWysVN9v2jAQfp+0/8Hy+wjQwNqIUDEqpkmo&#10;rUSnPhvHJpYcn2cbEvbX7+wAZd2epr04d77z/fi+u8zuu0aTg3BegSnpaDCkRBgOlTK7kn5/WX26&#10;pcQHZiqmwYiSHoWn9/OPH2atLcQYatCVcASDGF+0tqR1CLbIMs9r0TA/ACsMGiW4hgVU3S6rHGsx&#10;eqOz8XA4zVpwlXXAhfd4+9Ab6TzFl1Lw8CSlF4HokmJtIZ0undt4ZvMZK3aO2VrxUxnsH6pomDKY&#10;9BLqgQVG9k79EapR3IEHGQYcmgykVFykHrCb0fBdN5uaWZF6QXC8vcDk/19Y/nh4dkRVJZ1SYliD&#10;FC33rHJAKkGC6AKQaQSptb5A341F79B9gQ7JPt97vIy9d9I18YtdEbQj3McLxBiJcLy8zfN8OppQ&#10;wtF2czecjCeJhOztuXU+fBXQkCiU1CGHCVp2WPuApaDr2SVm86BVtVJaJyXOjVhqRw4MGdchFYkv&#10;fvPShrTY8A2mjo8MxOd9ZG0wQWy2bypKodt2CaFLw1uojoiDg36cvOUrhbWumQ/PzOH8YOu4E+EJ&#10;D6kBc8FJoqQG9/Nv99EfaUUrJS3OY0n9jz1zghL9zSDhd6M8jwOclHzyeYyKu7Zsry1m3ywBARjh&#10;9lmexOgf9FmUDppXXJ1FzIomZjjmLmk4i8vQbwmuHheLRXLCkbUsrM3G8hg6YheZeOlembMnuuLM&#10;PMJ5clnxjrXet0d9sQ8gVaI04tyjeoIfxz0xfVrNuE/XevJ6+4HMfwEAAP//AwBQSwMEFAAGAAgA&#10;AAAhAEVCugLhAAAACgEAAA8AAABkcnMvZG93bnJldi54bWxMj0tPhEAQhO8m/odJm3gx7rDggkGa&#10;jTE+Em8uPuJtlmmByPQQZhbw3zt70mOlKlVfFdvF9GKi0XWWEdarCARxbXXHDcJr9XB5DcJ5xVr1&#10;lgnhhxxsy9OTQuXazvxC0843IpSwyxVC6/2QS+nqloxyKzsQB+/Ljkb5IMdG6lHNodz0Mo6iVBrV&#10;cVho1UB3LdXfu4NB+LxoPp7d8vg2J5tkuH+aquxdV4jnZ8vtDQhPi/8LwxE/oEMZmPb2wNqJHuEq&#10;i0MSIY5SEEc/ybI1iD1CmmxSkGUh/18ofwEAAP//AwBQSwECLQAUAAYACAAAACEAtoM4kv4AAADh&#10;AQAAEwAAAAAAAAAAAAAAAAAAAAAAW0NvbnRlbnRfVHlwZXNdLnhtbFBLAQItABQABgAIAAAAIQA4&#10;/SH/1gAAAJQBAAALAAAAAAAAAAAAAAAAAC8BAABfcmVscy8ucmVsc1BLAQItABQABgAIAAAAIQB9&#10;GTxvSQIAAIgEAAAOAAAAAAAAAAAAAAAAAC4CAABkcnMvZTJvRG9jLnhtbFBLAQItABQABgAIAAAA&#10;IQBFQroC4QAAAAoBAAAPAAAAAAAAAAAAAAAAAKMEAABkcnMvZG93bnJldi54bWxQSwUGAAAAAAQA&#10;BADzAAAAsQUAAAAA&#10;" fillcolor="white [3201]" stroked="f" strokeweight=".5pt">
                <v:textbox>
                  <w:txbxContent>
                    <w:p w14:paraId="39925E5B" w14:textId="5ADE37ED" w:rsidR="008553D5" w:rsidRPr="00A43D08" w:rsidRDefault="008553D5" w:rsidP="006D283F">
                      <w:pPr>
                        <w:jc w:val="center"/>
                        <w:rPr>
                          <w:rFonts w:ascii="Tahoma" w:hAnsi="Tahoma" w:cs="Tahoma"/>
                          <w:color w:val="FF6699"/>
                          <w:sz w:val="44"/>
                          <w:szCs w:val="44"/>
                        </w:rPr>
                      </w:pPr>
                      <w:r w:rsidRPr="00A43D08">
                        <w:rPr>
                          <w:rFonts w:ascii="Tahoma" w:hAnsi="Tahoma" w:cs="Tahoma"/>
                          <w:color w:val="FF6699"/>
                          <w:sz w:val="44"/>
                          <w:szCs w:val="44"/>
                        </w:rPr>
                        <w:t>LIC. EN EDUCACION PREESCOLAR</w:t>
                      </w:r>
                    </w:p>
                    <w:p w14:paraId="060844FD" w14:textId="6ABF8986" w:rsidR="008553D5" w:rsidRPr="00A43D08" w:rsidRDefault="008553D5" w:rsidP="006D283F">
                      <w:pPr>
                        <w:jc w:val="center"/>
                        <w:rPr>
                          <w:rFonts w:ascii="Tahoma" w:hAnsi="Tahoma" w:cs="Tahoma"/>
                          <w:color w:val="FF6699"/>
                          <w:sz w:val="44"/>
                          <w:szCs w:val="44"/>
                        </w:rPr>
                      </w:pPr>
                      <w:r w:rsidRPr="00A43D08">
                        <w:rPr>
                          <w:rFonts w:ascii="Tahoma" w:hAnsi="Tahoma" w:cs="Tahoma"/>
                          <w:color w:val="FF6699"/>
                          <w:sz w:val="44"/>
                          <w:szCs w:val="44"/>
                        </w:rPr>
                        <w:t>PRÁCTICAS SOCIALES DEL LENGUAJE</w:t>
                      </w:r>
                    </w:p>
                    <w:p w14:paraId="33943443" w14:textId="0F70CA14"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color w:val="FF6699"/>
                          <w:sz w:val="44"/>
                          <w:szCs w:val="44"/>
                        </w:rPr>
                        <w:t xml:space="preserve">MAESTRA: </w:t>
                      </w:r>
                      <w:hyperlink r:id="rId9" w:history="1">
                        <w:r w:rsidRPr="00A43D08">
                          <w:rPr>
                            <w:rFonts w:ascii="Tahoma" w:hAnsi="Tahoma" w:cs="Tahoma"/>
                            <w:b w:val="0"/>
                            <w:bCs w:val="0"/>
                            <w:color w:val="FF6699"/>
                            <w:sz w:val="44"/>
                            <w:szCs w:val="44"/>
                            <w:u w:val="single"/>
                          </w:rPr>
                          <w:t>MARIA ELENA VILLARREAL MARQUEZ</w:t>
                        </w:r>
                      </w:hyperlink>
                    </w:p>
                    <w:p w14:paraId="75052885" w14:textId="1A145BF0"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color w:val="FF6699"/>
                          <w:sz w:val="44"/>
                          <w:szCs w:val="44"/>
                        </w:rPr>
                        <w:t>ALUMNAS:</w:t>
                      </w:r>
                    </w:p>
                    <w:p w14:paraId="74E21D05" w14:textId="04754271"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LUCERO DE LOURDES</w:t>
                      </w:r>
                      <w:r w:rsidR="006D283F" w:rsidRPr="00A43D08">
                        <w:rPr>
                          <w:rFonts w:ascii="Tahoma" w:hAnsi="Tahoma" w:cs="Tahoma"/>
                          <w:b w:val="0"/>
                          <w:bCs w:val="0"/>
                          <w:color w:val="FF6699"/>
                          <w:sz w:val="44"/>
                          <w:szCs w:val="44"/>
                        </w:rPr>
                        <w:t xml:space="preserve"> GARCIA VELA #6</w:t>
                      </w:r>
                    </w:p>
                    <w:p w14:paraId="02749A44" w14:textId="6E7C4903" w:rsidR="008553D5" w:rsidRPr="00A43D08" w:rsidRDefault="008553D5"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ESTEFANIA</w:t>
                      </w:r>
                      <w:r w:rsidR="006D283F" w:rsidRPr="00A43D08">
                        <w:rPr>
                          <w:rFonts w:ascii="Tahoma" w:hAnsi="Tahoma" w:cs="Tahoma"/>
                          <w:b w:val="0"/>
                          <w:bCs w:val="0"/>
                          <w:color w:val="FF6699"/>
                          <w:sz w:val="44"/>
                          <w:szCs w:val="44"/>
                        </w:rPr>
                        <w:t xml:space="preserve"> HERNANDEZ AGUILLON #9</w:t>
                      </w:r>
                    </w:p>
                    <w:p w14:paraId="71A8542F" w14:textId="51732D53" w:rsidR="008553D5" w:rsidRPr="00A43D08" w:rsidRDefault="006D283F"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JULIA YESSENIA MONTOYA SILVA #12</w:t>
                      </w:r>
                    </w:p>
                    <w:p w14:paraId="4FCB0066" w14:textId="4A9EAB88" w:rsidR="006D283F" w:rsidRPr="00A43D08" w:rsidRDefault="006D283F"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PRIMER AÑO, SEGUNDO SEMESTRE “C”</w:t>
                      </w:r>
                    </w:p>
                    <w:p w14:paraId="44276D34" w14:textId="01C3937E" w:rsidR="006D283F" w:rsidRPr="00A43D08" w:rsidRDefault="006D283F" w:rsidP="006D283F">
                      <w:pPr>
                        <w:pStyle w:val="Ttulo3"/>
                        <w:spacing w:before="30" w:beforeAutospacing="0" w:after="30" w:afterAutospacing="0"/>
                        <w:ind w:left="60"/>
                        <w:jc w:val="center"/>
                        <w:rPr>
                          <w:rFonts w:ascii="Tahoma" w:hAnsi="Tahoma" w:cs="Tahoma"/>
                          <w:b w:val="0"/>
                          <w:bCs w:val="0"/>
                          <w:color w:val="FF6699"/>
                          <w:sz w:val="44"/>
                          <w:szCs w:val="44"/>
                        </w:rPr>
                      </w:pPr>
                      <w:r w:rsidRPr="00A43D08">
                        <w:rPr>
                          <w:rFonts w:ascii="Tahoma" w:hAnsi="Tahoma" w:cs="Tahoma"/>
                          <w:b w:val="0"/>
                          <w:bCs w:val="0"/>
                          <w:color w:val="FF6699"/>
                          <w:sz w:val="44"/>
                          <w:szCs w:val="44"/>
                        </w:rPr>
                        <w:t>11 de mayo de 2021</w:t>
                      </w:r>
                    </w:p>
                    <w:p w14:paraId="510BD89C" w14:textId="57A5CCF9" w:rsidR="008553D5" w:rsidRPr="006D283F" w:rsidRDefault="008553D5" w:rsidP="006D283F">
                      <w:pPr>
                        <w:jc w:val="center"/>
                        <w:rPr>
                          <w:rFonts w:ascii="Tahoma" w:hAnsi="Tahoma" w:cs="Tahoma"/>
                          <w:sz w:val="44"/>
                          <w:szCs w:val="44"/>
                        </w:rPr>
                      </w:pPr>
                    </w:p>
                    <w:p w14:paraId="246FA953" w14:textId="77777777" w:rsidR="008553D5" w:rsidRPr="008553D5" w:rsidRDefault="008553D5">
                      <w:pPr>
                        <w:rPr>
                          <w:rFonts w:ascii="Tahoma" w:hAnsi="Tahoma" w:cs="Tahoma"/>
                          <w:sz w:val="44"/>
                          <w:szCs w:val="44"/>
                        </w:rPr>
                      </w:pPr>
                    </w:p>
                  </w:txbxContent>
                </v:textbox>
              </v:shape>
            </w:pict>
          </mc:Fallback>
        </mc:AlternateContent>
      </w:r>
    </w:p>
    <w:p w14:paraId="16478887" w14:textId="43AFD592" w:rsidR="0071231C" w:rsidRPr="0071231C" w:rsidRDefault="008553D5" w:rsidP="008553D5">
      <w:pPr>
        <w:tabs>
          <w:tab w:val="left" w:pos="8640"/>
        </w:tabs>
      </w:pPr>
      <w:r>
        <w:tab/>
      </w:r>
    </w:p>
    <w:p w14:paraId="232A4DE2" w14:textId="1B81F7EA" w:rsidR="0071231C" w:rsidRPr="0071231C" w:rsidRDefault="0071231C" w:rsidP="0071231C"/>
    <w:p w14:paraId="2ECB5FA1" w14:textId="7073FD71" w:rsidR="0071231C" w:rsidRPr="0071231C" w:rsidRDefault="0071231C" w:rsidP="0071231C"/>
    <w:p w14:paraId="357DF355" w14:textId="78A5E9FB" w:rsidR="0071231C" w:rsidRPr="0071231C" w:rsidRDefault="0071231C" w:rsidP="0071231C"/>
    <w:p w14:paraId="054298B7" w14:textId="2A64E743" w:rsidR="0071231C" w:rsidRPr="0071231C" w:rsidRDefault="0071231C" w:rsidP="0071231C"/>
    <w:p w14:paraId="201CAC79" w14:textId="2FA55FF1" w:rsidR="0071231C" w:rsidRPr="0071231C" w:rsidRDefault="0071231C" w:rsidP="0071231C"/>
    <w:p w14:paraId="401D0D99" w14:textId="232B977C" w:rsidR="0071231C" w:rsidRPr="0071231C" w:rsidRDefault="0071231C" w:rsidP="0071231C"/>
    <w:p w14:paraId="4256892F" w14:textId="3B0F4210" w:rsidR="0071231C" w:rsidRPr="0071231C" w:rsidRDefault="0071231C" w:rsidP="0071231C"/>
    <w:p w14:paraId="148F10BC" w14:textId="2EC7D948" w:rsidR="0071231C" w:rsidRPr="0071231C" w:rsidRDefault="0071231C" w:rsidP="0071231C"/>
    <w:p w14:paraId="402C6EFA" w14:textId="3326D22F" w:rsidR="0071231C" w:rsidRPr="0071231C" w:rsidRDefault="0071231C" w:rsidP="0071231C"/>
    <w:p w14:paraId="36BBCF30" w14:textId="4D8D3F8C" w:rsidR="0071231C" w:rsidRPr="0071231C" w:rsidRDefault="0071231C" w:rsidP="0071231C"/>
    <w:p w14:paraId="7BF10AFB" w14:textId="6770875A" w:rsidR="0071231C" w:rsidRPr="0071231C" w:rsidRDefault="0071231C" w:rsidP="0071231C"/>
    <w:tbl>
      <w:tblPr>
        <w:tblStyle w:val="Tabladecuadrcula6concolores-nfasis6"/>
        <w:tblpPr w:leftFromText="141" w:rightFromText="141" w:horzAnchor="margin" w:tblpY="1343"/>
        <w:tblW w:w="13506" w:type="dxa"/>
        <w:tblLook w:val="04A0" w:firstRow="1" w:lastRow="0" w:firstColumn="1" w:lastColumn="0" w:noHBand="0" w:noVBand="1"/>
      </w:tblPr>
      <w:tblGrid>
        <w:gridCol w:w="2701"/>
        <w:gridCol w:w="2701"/>
        <w:gridCol w:w="2701"/>
        <w:gridCol w:w="2701"/>
        <w:gridCol w:w="2702"/>
      </w:tblGrid>
      <w:tr w:rsidR="006D283F" w14:paraId="5781687B" w14:textId="77777777" w:rsidTr="006D283F">
        <w:trPr>
          <w:cnfStyle w:val="100000000000" w:firstRow="1" w:lastRow="0" w:firstColumn="0" w:lastColumn="0" w:oddVBand="0" w:evenVBand="0" w:oddHBand="0"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2701" w:type="dxa"/>
          </w:tcPr>
          <w:p w14:paraId="624AAFA7" w14:textId="0BC4AF15" w:rsidR="006D283F" w:rsidRPr="006D283F" w:rsidRDefault="009D2A8A" w:rsidP="006D283F">
            <w:pPr>
              <w:rPr>
                <w:rFonts w:ascii="Tahoma" w:hAnsi="Tahoma" w:cs="Tahoma"/>
                <w:sz w:val="28"/>
                <w:szCs w:val="28"/>
              </w:rPr>
            </w:pPr>
            <w:r w:rsidRPr="00496603">
              <w:rPr>
                <w:noProof/>
                <w:lang w:eastAsia="es-MX"/>
              </w:rPr>
              <w:lastRenderedPageBreak/>
              <mc:AlternateContent>
                <mc:Choice Requires="wps">
                  <w:drawing>
                    <wp:anchor distT="0" distB="0" distL="114300" distR="114300" simplePos="0" relativeHeight="251691520" behindDoc="0" locked="0" layoutInCell="1" allowOverlap="1" wp14:anchorId="18E36B5C" wp14:editId="1BF2B064">
                      <wp:simplePos x="0" y="0"/>
                      <wp:positionH relativeFrom="column">
                        <wp:posOffset>1096010</wp:posOffset>
                      </wp:positionH>
                      <wp:positionV relativeFrom="paragraph">
                        <wp:posOffset>-1439545</wp:posOffset>
                      </wp:positionV>
                      <wp:extent cx="6657340" cy="1861820"/>
                      <wp:effectExtent l="0" t="0" r="0" b="0"/>
                      <wp:wrapNone/>
                      <wp:docPr id="3" name="10 CuadroTexto"/>
                      <wp:cNvGraphicFramePr/>
                      <a:graphic xmlns:a="http://schemas.openxmlformats.org/drawingml/2006/main">
                        <a:graphicData uri="http://schemas.microsoft.com/office/word/2010/wordprocessingShape">
                          <wps:wsp>
                            <wps:cNvSpPr txBox="1"/>
                            <wps:spPr>
                              <a:xfrm>
                                <a:off x="0" y="0"/>
                                <a:ext cx="6657340" cy="1861820"/>
                              </a:xfrm>
                              <a:prstGeom prst="rect">
                                <a:avLst/>
                              </a:prstGeom>
                              <a:noFill/>
                            </wps:spPr>
                            <wps:txbx>
                              <w:txbxContent>
                                <w:p w14:paraId="433F5ED2" w14:textId="4E25A1B3" w:rsidR="005556B9" w:rsidRPr="00831D1A" w:rsidRDefault="0071231C" w:rsidP="00702814">
                                  <w:pPr>
                                    <w:pStyle w:val="NormalWeb"/>
                                    <w:spacing w:before="0" w:beforeAutospacing="0" w:after="0" w:afterAutospacing="0"/>
                                    <w:jc w:val="center"/>
                                    <w:rPr>
                                      <w:rFonts w:ascii="Cooper Black" w:hAnsi="Cooper Black"/>
                                      <w:outline/>
                                      <w:color w:val="000000" w:themeColor="text1"/>
                                      <w:sz w:val="72"/>
                                      <w:szCs w:val="72"/>
                                      <w14:textOutline w14:w="38100" w14:cap="rnd" w14:cmpd="sng" w14:algn="ctr">
                                        <w14:solidFill>
                                          <w14:schemeClr w14:val="tx1"/>
                                        </w14:solidFill>
                                        <w14:prstDash w14:val="solid"/>
                                        <w14:bevel/>
                                      </w14:textOutline>
                                      <w14:textFill>
                                        <w14:noFill/>
                                      </w14:textFill>
                                    </w:rPr>
                                  </w:pPr>
                                  <w:r w:rsidRPr="00831D1A">
                                    <w:rPr>
                                      <w:rFonts w:ascii="Cooper Black" w:hAnsi="Cooper Black" w:cstheme="minorBidi"/>
                                      <w:outline/>
                                      <w:color w:val="000000" w:themeColor="text1"/>
                                      <w:kern w:val="24"/>
                                      <w:sz w:val="72"/>
                                      <w:szCs w:val="72"/>
                                      <w14:textOutline w14:w="38100" w14:cap="flat" w14:cmpd="sng" w14:algn="ctr">
                                        <w14:solidFill>
                                          <w14:schemeClr w14:val="tx1"/>
                                        </w14:solidFill>
                                        <w14:prstDash w14:val="solid"/>
                                        <w14:round/>
                                      </w14:textOutline>
                                      <w14:textFill>
                                        <w14:noFill/>
                                      </w14:textFill>
                                    </w:rPr>
                                    <w:t xml:space="preserve">Cuadro comparativo </w:t>
                                  </w:r>
                                  <w:r w:rsidR="00702814" w:rsidRPr="00831D1A">
                                    <w:rPr>
                                      <w:rFonts w:ascii="Cooper Black" w:hAnsi="Cooper Black" w:cstheme="minorBidi"/>
                                      <w:outline/>
                                      <w:color w:val="000000" w:themeColor="text1"/>
                                      <w:kern w:val="24"/>
                                      <w:sz w:val="72"/>
                                      <w:szCs w:val="72"/>
                                      <w14:textOutline w14:w="38100" w14:cap="flat" w14:cmpd="sng" w14:algn="ctr">
                                        <w14:solidFill>
                                          <w14:schemeClr w14:val="tx1"/>
                                        </w14:solidFill>
                                        <w14:prstDash w14:val="solid"/>
                                        <w14:round/>
                                      </w14:textOutline>
                                      <w14:textFill>
                                        <w14:noFill/>
                                      </w14:textFill>
                                    </w:rPr>
                                    <w:t>de modalidades de trabajo</w:t>
                                  </w:r>
                                  <w:r w:rsidR="003C7ED2" w:rsidRPr="00831D1A">
                                    <w:rPr>
                                      <w:rFonts w:ascii="Cooper Black" w:hAnsi="Cooper Black" w:cstheme="minorBidi"/>
                                      <w:outline/>
                                      <w:color w:val="000000" w:themeColor="text1"/>
                                      <w:kern w:val="24"/>
                                      <w:sz w:val="72"/>
                                      <w:szCs w:val="72"/>
                                      <w14:textOutline w14:w="38100" w14:cap="flat" w14:cmpd="sng" w14:algn="ctr">
                                        <w14:solidFill>
                                          <w14:schemeClr w14:val="tx1"/>
                                        </w14:solidFill>
                                        <w14:prstDash w14:val="solid"/>
                                        <w14:round/>
                                      </w14:textOutline>
                                      <w14:textFill>
                                        <w14:noFill/>
                                      </w14:textFill>
                                    </w:rPr>
                                    <w:t xml:space="preserve"> </w:t>
                                  </w:r>
                                </w:p>
                              </w:txbxContent>
                            </wps:txbx>
                            <wps:bodyPr wrap="square" rtlCol="0">
                              <a:spAutoFit/>
                            </wps:bodyPr>
                          </wps:wsp>
                        </a:graphicData>
                      </a:graphic>
                    </wp:anchor>
                  </w:drawing>
                </mc:Choice>
                <mc:Fallback>
                  <w:pict>
                    <v:shape w14:anchorId="18E36B5C" id="10 CuadroTexto" o:spid="_x0000_s1028" type="#_x0000_t202" style="position:absolute;margin-left:86.3pt;margin-top:-113.35pt;width:524.2pt;height:146.6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M9nQEAABoDAAAOAAAAZHJzL2Uyb0RvYy54bWysUk1v2zAMvQ/ofxB0b2ynXRYYcYqtRXcZ&#10;tgHtfoAiy7EAS1RJJXb+/Sjlo8V2K3qhJJJ6fI/k6m5yg9gbJAu+kdWslMJ4Da3120b+eX68XkpB&#10;UflWDeBNIw+G5N366tNqDLWZQw9Da1AwiKd6DI3sYwx1UZDujVM0g2A8BztApyI/cVu0qEZGd0Mx&#10;L8tFMQK2AUEbIvY+HINynfG7zuj4q+vIRDE0krnFbDHbTbLFeqXqLarQW32iod7BwinruegF6kFF&#10;JXZo/4NyViMQdHGmwRXQdVabrIHVVOU/ap56FUzWws2hcGkTfRys/rn/jcK2jbyRwivHI6pKcb9T&#10;LcKzmSKkDo2Bak58Cpwap28wcdLZT+xMwqcOXTpZkuA49/pw6S/jCM3OxeLzl5tbDmmOVctFtZzn&#10;CRSv3wNS/G7AiXRpJPIAc1/V/gdFpsKp55RUzcOjHYbkTxyPXNItTpspq5qfeW6gPTD9kUfdSHrZ&#10;KTRSYBzuIW9GAqPwdRcZMNdJKMc/J3AeQC5/WpY04bfvnPW60uu/AAAA//8DAFBLAwQUAAYACAAA&#10;ACEA4a65iN4AAAAMAQAADwAAAGRycy9kb3ducmV2LnhtbEyPy07DMBBF90j8gzVI7FonlpqiEKeq&#10;eEgs2FDCfhoPcUQ8jmK3Sf8edwXLqzm6c261W9wgzjSF3rOGfJ2BIG696bnT0Hy+rh5AhIhscPBM&#10;Gi4UYFff3lRYGj/zB50PsROphEOJGmyMYyllaC05DGs/Eqfbt58cxhSnTpoJ51TuBqmyrJAOe04f&#10;LI70ZKn9OZychhjNPr80Ly68fS3vz7PN2g02Wt/fLftHEJGW+AfDVT+pQ52cjv7EJogh5a0qEqph&#10;pVSxBXFFlMrTvqOGotiArCv5f0T9CwAA//8DAFBLAQItABQABgAIAAAAIQC2gziS/gAAAOEBAAAT&#10;AAAAAAAAAAAAAAAAAAAAAABbQ29udGVudF9UeXBlc10ueG1sUEsBAi0AFAAGAAgAAAAhADj9If/W&#10;AAAAlAEAAAsAAAAAAAAAAAAAAAAALwEAAF9yZWxzLy5yZWxzUEsBAi0AFAAGAAgAAAAhAADawz2d&#10;AQAAGgMAAA4AAAAAAAAAAAAAAAAALgIAAGRycy9lMm9Eb2MueG1sUEsBAi0AFAAGAAgAAAAhAOGu&#10;uYjeAAAADAEAAA8AAAAAAAAAAAAAAAAA9wMAAGRycy9kb3ducmV2LnhtbFBLBQYAAAAABAAEAPMA&#10;AAACBQAAAAA=&#10;" filled="f" stroked="f">
                      <v:textbox style="mso-fit-shape-to-text:t">
                        <w:txbxContent>
                          <w:p w14:paraId="433F5ED2" w14:textId="4E25A1B3" w:rsidR="005556B9" w:rsidRPr="00831D1A" w:rsidRDefault="0071231C" w:rsidP="00702814">
                            <w:pPr>
                              <w:pStyle w:val="NormalWeb"/>
                              <w:spacing w:before="0" w:beforeAutospacing="0" w:after="0" w:afterAutospacing="0"/>
                              <w:jc w:val="center"/>
                              <w:rPr>
                                <w:rFonts w:ascii="Cooper Black" w:hAnsi="Cooper Black"/>
                                <w:outline/>
                                <w:color w:val="000000" w:themeColor="text1"/>
                                <w:sz w:val="72"/>
                                <w:szCs w:val="72"/>
                                <w14:textOutline w14:w="38100" w14:cap="rnd" w14:cmpd="sng" w14:algn="ctr">
                                  <w14:solidFill>
                                    <w14:schemeClr w14:val="tx1"/>
                                  </w14:solidFill>
                                  <w14:prstDash w14:val="solid"/>
                                  <w14:bevel/>
                                </w14:textOutline>
                                <w14:textFill>
                                  <w14:noFill/>
                                </w14:textFill>
                              </w:rPr>
                            </w:pPr>
                            <w:r w:rsidRPr="00831D1A">
                              <w:rPr>
                                <w:rFonts w:ascii="Cooper Black" w:hAnsi="Cooper Black" w:cstheme="minorBidi"/>
                                <w:outline/>
                                <w:color w:val="000000" w:themeColor="text1"/>
                                <w:kern w:val="24"/>
                                <w:sz w:val="72"/>
                                <w:szCs w:val="72"/>
                                <w14:textOutline w14:w="38100" w14:cap="flat" w14:cmpd="sng" w14:algn="ctr">
                                  <w14:solidFill>
                                    <w14:schemeClr w14:val="tx1"/>
                                  </w14:solidFill>
                                  <w14:prstDash w14:val="solid"/>
                                  <w14:round/>
                                </w14:textOutline>
                                <w14:textFill>
                                  <w14:noFill/>
                                </w14:textFill>
                              </w:rPr>
                              <w:t xml:space="preserve">Cuadro comparativo </w:t>
                            </w:r>
                            <w:r w:rsidR="00702814" w:rsidRPr="00831D1A">
                              <w:rPr>
                                <w:rFonts w:ascii="Cooper Black" w:hAnsi="Cooper Black" w:cstheme="minorBidi"/>
                                <w:outline/>
                                <w:color w:val="000000" w:themeColor="text1"/>
                                <w:kern w:val="24"/>
                                <w:sz w:val="72"/>
                                <w:szCs w:val="72"/>
                                <w14:textOutline w14:w="38100" w14:cap="flat" w14:cmpd="sng" w14:algn="ctr">
                                  <w14:solidFill>
                                    <w14:schemeClr w14:val="tx1"/>
                                  </w14:solidFill>
                                  <w14:prstDash w14:val="solid"/>
                                  <w14:round/>
                                </w14:textOutline>
                                <w14:textFill>
                                  <w14:noFill/>
                                </w14:textFill>
                              </w:rPr>
                              <w:t>de modalidades de trabajo</w:t>
                            </w:r>
                            <w:r w:rsidR="003C7ED2" w:rsidRPr="00831D1A">
                              <w:rPr>
                                <w:rFonts w:ascii="Cooper Black" w:hAnsi="Cooper Black" w:cstheme="minorBidi"/>
                                <w:outline/>
                                <w:color w:val="000000" w:themeColor="text1"/>
                                <w:kern w:val="24"/>
                                <w:sz w:val="72"/>
                                <w:szCs w:val="72"/>
                                <w14:textOutline w14:w="38100" w14:cap="flat" w14:cmpd="sng" w14:algn="ctr">
                                  <w14:solidFill>
                                    <w14:schemeClr w14:val="tx1"/>
                                  </w14:solidFill>
                                  <w14:prstDash w14:val="solid"/>
                                  <w14:round/>
                                </w14:textOutline>
                                <w14:textFill>
                                  <w14:noFill/>
                                </w14:textFill>
                              </w:rPr>
                              <w:t xml:space="preserve"> </w:t>
                            </w:r>
                          </w:p>
                        </w:txbxContent>
                      </v:textbox>
                    </v:shape>
                  </w:pict>
                </mc:Fallback>
              </mc:AlternateContent>
            </w:r>
            <w:r w:rsidRPr="00496603">
              <w:rPr>
                <w:noProof/>
                <w:lang w:eastAsia="es-MX"/>
              </w:rPr>
              <mc:AlternateContent>
                <mc:Choice Requires="wps">
                  <w:drawing>
                    <wp:anchor distT="0" distB="0" distL="114300" distR="114300" simplePos="0" relativeHeight="251656704" behindDoc="0" locked="0" layoutInCell="1" allowOverlap="1" wp14:anchorId="2AC0F5D4" wp14:editId="6A80B337">
                      <wp:simplePos x="0" y="0"/>
                      <wp:positionH relativeFrom="column">
                        <wp:posOffset>1080135</wp:posOffset>
                      </wp:positionH>
                      <wp:positionV relativeFrom="paragraph">
                        <wp:posOffset>-1429385</wp:posOffset>
                      </wp:positionV>
                      <wp:extent cx="6657578" cy="1862048"/>
                      <wp:effectExtent l="0" t="0" r="0" b="0"/>
                      <wp:wrapNone/>
                      <wp:docPr id="2" name="10 CuadroTexto"/>
                      <wp:cNvGraphicFramePr/>
                      <a:graphic xmlns:a="http://schemas.openxmlformats.org/drawingml/2006/main">
                        <a:graphicData uri="http://schemas.microsoft.com/office/word/2010/wordprocessingShape">
                          <wps:wsp>
                            <wps:cNvSpPr txBox="1"/>
                            <wps:spPr>
                              <a:xfrm>
                                <a:off x="0" y="0"/>
                                <a:ext cx="6657578" cy="1862048"/>
                              </a:xfrm>
                              <a:prstGeom prst="rect">
                                <a:avLst/>
                              </a:prstGeom>
                              <a:noFill/>
                            </wps:spPr>
                            <wps:txbx>
                              <w:txbxContent>
                                <w:p w14:paraId="42D23A71" w14:textId="113CEEC8" w:rsidR="005556B9" w:rsidRPr="00702814" w:rsidRDefault="00702814" w:rsidP="00702814">
                                  <w:pPr>
                                    <w:pStyle w:val="NormalWeb"/>
                                    <w:spacing w:before="0" w:beforeAutospacing="0" w:after="0" w:afterAutospacing="0"/>
                                    <w:jc w:val="center"/>
                                    <w:rPr>
                                      <w:rFonts w:ascii="Cooper Black" w:hAnsi="Cooper Black"/>
                                      <w:color w:val="64CFDE"/>
                                      <w:sz w:val="72"/>
                                      <w:szCs w:val="72"/>
                                      <w14:textOutline w14:w="38100" w14:cap="rnd" w14:cmpd="sng" w14:algn="ctr">
                                        <w14:noFill/>
                                        <w14:prstDash w14:val="solid"/>
                                        <w14:bevel/>
                                      </w14:textOutline>
                                    </w:rPr>
                                  </w:pPr>
                                  <w:r>
                                    <w:rPr>
                                      <w:rFonts w:ascii="Cooper Black" w:hAnsi="Cooper Black" w:cstheme="minorBidi"/>
                                      <w:color w:val="64CFDE"/>
                                      <w:kern w:val="24"/>
                                      <w:sz w:val="72"/>
                                      <w:szCs w:val="72"/>
                                      <w14:textOutline w14:w="38100" w14:cap="flat" w14:cmpd="sng" w14:algn="ctr">
                                        <w14:noFill/>
                                        <w14:prstDash w14:val="solid"/>
                                        <w14:round/>
                                      </w14:textOutline>
                                    </w:rPr>
                                    <w:t>Cuadro comparativo de modalidades de trabajo</w:t>
                                  </w:r>
                                </w:p>
                              </w:txbxContent>
                            </wps:txbx>
                            <wps:bodyPr wrap="square" rtlCol="0">
                              <a:spAutoFit/>
                            </wps:bodyPr>
                          </wps:wsp>
                        </a:graphicData>
                      </a:graphic>
                    </wp:anchor>
                  </w:drawing>
                </mc:Choice>
                <mc:Fallback>
                  <w:pict>
                    <v:shape w14:anchorId="2AC0F5D4" id="_x0000_s1029" type="#_x0000_t202" style="position:absolute;margin-left:85.05pt;margin-top:-112.55pt;width:524.2pt;height:14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F1nQEAABoDAAAOAAAAZHJzL2Uyb0RvYy54bWysUk1v2zAMvQ/YfxB0X+xkaxoYcYquRXcZ&#10;tgHtfoAiS7EAS9RIJXb+/Sjlo8N2G3qhJJJ6fI/k+m7ygzgYJAehlfNZLYUJGjoXdq38+fL0YSUF&#10;JRU6NUAwrTwakneb9+/WY2zMAnoYOoOCQQI1Y2xln1Jsqop0b7yiGUQTOGgBvUr8xF3VoRoZ3Q/V&#10;oq6X1QjYRQRtiNj7eArKTcG31uj03VoySQytZG6pWCx2m221Watmhyr2Tp9pqP9g4ZULXPQK9aiS&#10;Ent0/0B5pxEIbJpp8BVY67QpGljNvP5LzXOvoilauDkUr22it4PV3w4/ULiulQspgvI8onktHvaq&#10;Q3gxU4LcoTFSw4nPkVPT9BkmTrr4iZ1Z+GTR55MlCY5zr4/X/jKO0OxcLm9ub255IzTH5qvlov60&#10;yjjV6/eIlL4Y8CJfWok8wNJXdfhK6ZR6ScnVAjy5Ycj+zPHEJd/StJ2Kqo8Xnlvojkx/5FG3kn7t&#10;FRopMA0PUDYjg1G83ycGLHUyyunPGZwHUJielyVP+M93yXpd6c1vAAAA//8DAFBLAwQUAAYACAAA&#10;ACEAnHehmd8AAAAMAQAADwAAAGRycy9kb3ducmV2LnhtbEyPy2rDMBBF94X+g5hAd4kkg1PjWg6h&#10;D+iim6buXrGmloklGUuJnb/vZNXu5jKHO2eq3eIGdsEp9sErkBsBDH0bTO87Bc3X27oAFpP2Rg/B&#10;o4IrRtjV93eVLk2Y/SdeDqljVOJjqRXYlMaS89hadDpuwoiedj9hcjpRnDpuJj1TuRt4JsSWO917&#10;umD1iM8W29Ph7BSkZPby2ry6+P69fLzMVrS5bpR6WC37J2AJl/QHw02f1KEmp2M4exPZQPlRSEIV&#10;rLMsp+mGZLLIgR0VbAsJvK74/yfqXwAAAP//AwBQSwECLQAUAAYACAAAACEAtoM4kv4AAADhAQAA&#10;EwAAAAAAAAAAAAAAAAAAAAAAW0NvbnRlbnRfVHlwZXNdLnhtbFBLAQItABQABgAIAAAAIQA4/SH/&#10;1gAAAJQBAAALAAAAAAAAAAAAAAAAAC8BAABfcmVscy8ucmVsc1BLAQItABQABgAIAAAAIQDMqiF1&#10;nQEAABoDAAAOAAAAAAAAAAAAAAAAAC4CAABkcnMvZTJvRG9jLnhtbFBLAQItABQABgAIAAAAIQCc&#10;d6GZ3wAAAAwBAAAPAAAAAAAAAAAAAAAAAPcDAABkcnMvZG93bnJldi54bWxQSwUGAAAAAAQABADz&#10;AAAAAwUAAAAA&#10;" filled="f" stroked="f">
                      <v:textbox style="mso-fit-shape-to-text:t">
                        <w:txbxContent>
                          <w:p w14:paraId="42D23A71" w14:textId="113CEEC8" w:rsidR="005556B9" w:rsidRPr="00702814" w:rsidRDefault="00702814" w:rsidP="00702814">
                            <w:pPr>
                              <w:pStyle w:val="NormalWeb"/>
                              <w:spacing w:before="0" w:beforeAutospacing="0" w:after="0" w:afterAutospacing="0"/>
                              <w:jc w:val="center"/>
                              <w:rPr>
                                <w:rFonts w:ascii="Cooper Black" w:hAnsi="Cooper Black"/>
                                <w:color w:val="64CFDE"/>
                                <w:sz w:val="72"/>
                                <w:szCs w:val="72"/>
                                <w14:textOutline w14:w="38100" w14:cap="rnd" w14:cmpd="sng" w14:algn="ctr">
                                  <w14:noFill/>
                                  <w14:prstDash w14:val="solid"/>
                                  <w14:bevel/>
                                </w14:textOutline>
                              </w:rPr>
                            </w:pPr>
                            <w:r>
                              <w:rPr>
                                <w:rFonts w:ascii="Cooper Black" w:hAnsi="Cooper Black" w:cstheme="minorBidi"/>
                                <w:color w:val="64CFDE"/>
                                <w:kern w:val="24"/>
                                <w:sz w:val="72"/>
                                <w:szCs w:val="72"/>
                                <w14:textOutline w14:w="38100" w14:cap="flat" w14:cmpd="sng" w14:algn="ctr">
                                  <w14:noFill/>
                                  <w14:prstDash w14:val="solid"/>
                                  <w14:round/>
                                </w14:textOutline>
                              </w:rPr>
                              <w:t>Cuadro comparativo de modalidades de trabajo</w:t>
                            </w:r>
                          </w:p>
                        </w:txbxContent>
                      </v:textbox>
                    </v:shape>
                  </w:pict>
                </mc:Fallback>
              </mc:AlternateContent>
            </w:r>
            <w:r w:rsidR="006D283F" w:rsidRPr="006D283F">
              <w:rPr>
                <w:rFonts w:ascii="Tahoma" w:hAnsi="Tahoma" w:cs="Tahoma"/>
                <w:sz w:val="28"/>
                <w:szCs w:val="28"/>
              </w:rPr>
              <w:t xml:space="preserve">TEXTO Y AUTOR </w:t>
            </w:r>
          </w:p>
        </w:tc>
        <w:tc>
          <w:tcPr>
            <w:tcW w:w="2701" w:type="dxa"/>
          </w:tcPr>
          <w:p w14:paraId="66417959" w14:textId="1409BC7C" w:rsidR="006D283F" w:rsidRPr="006D283F" w:rsidRDefault="006D283F" w:rsidP="006D283F">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r w:rsidRPr="006D283F">
              <w:rPr>
                <w:rFonts w:ascii="Tahoma" w:hAnsi="Tahoma" w:cs="Tahoma"/>
                <w:sz w:val="28"/>
                <w:szCs w:val="28"/>
              </w:rPr>
              <w:t>MODALIDADES DE TRABAJO</w:t>
            </w:r>
          </w:p>
        </w:tc>
        <w:tc>
          <w:tcPr>
            <w:tcW w:w="2701" w:type="dxa"/>
          </w:tcPr>
          <w:p w14:paraId="78D949CF" w14:textId="7047395A" w:rsidR="006D283F" w:rsidRPr="006D283F" w:rsidRDefault="006D283F" w:rsidP="006D283F">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r w:rsidRPr="006D283F">
              <w:rPr>
                <w:rFonts w:ascii="Tahoma" w:hAnsi="Tahoma" w:cs="Tahoma"/>
                <w:sz w:val="28"/>
                <w:szCs w:val="28"/>
              </w:rPr>
              <w:t>CONCEPTO</w:t>
            </w:r>
          </w:p>
        </w:tc>
        <w:tc>
          <w:tcPr>
            <w:tcW w:w="2701" w:type="dxa"/>
          </w:tcPr>
          <w:p w14:paraId="42F17B6B" w14:textId="64BCF796" w:rsidR="006D283F" w:rsidRPr="006D283F" w:rsidRDefault="006D283F" w:rsidP="006D283F">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r w:rsidRPr="006D283F">
              <w:rPr>
                <w:rFonts w:ascii="Tahoma" w:hAnsi="Tahoma" w:cs="Tahoma"/>
                <w:sz w:val="28"/>
                <w:szCs w:val="28"/>
              </w:rPr>
              <w:t xml:space="preserve">COMO PLANTEARLO </w:t>
            </w:r>
          </w:p>
        </w:tc>
        <w:tc>
          <w:tcPr>
            <w:tcW w:w="2702" w:type="dxa"/>
          </w:tcPr>
          <w:p w14:paraId="45187D08" w14:textId="1BC5BBDC" w:rsidR="006D283F" w:rsidRPr="006D283F" w:rsidRDefault="006D283F" w:rsidP="006D283F">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r w:rsidRPr="006D283F">
              <w:rPr>
                <w:rFonts w:ascii="Tahoma" w:hAnsi="Tahoma" w:cs="Tahoma"/>
                <w:sz w:val="28"/>
                <w:szCs w:val="28"/>
              </w:rPr>
              <w:t xml:space="preserve">ROL DEL DOCENTE Y EL ALUMNO </w:t>
            </w:r>
          </w:p>
        </w:tc>
      </w:tr>
      <w:tr w:rsidR="006D283F" w14:paraId="1C4B4674" w14:textId="77777777" w:rsidTr="006D283F">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2701" w:type="dxa"/>
          </w:tcPr>
          <w:p w14:paraId="67C1082B" w14:textId="41FC678E" w:rsidR="006D283F" w:rsidRDefault="006D283F" w:rsidP="006D283F">
            <w:pPr>
              <w:rPr>
                <w:b w:val="0"/>
                <w:bCs w:val="0"/>
              </w:rPr>
            </w:pPr>
            <w:r>
              <w:t>CASTEDO</w:t>
            </w:r>
          </w:p>
          <w:p w14:paraId="0B1D97D1" w14:textId="77777777" w:rsidR="009D2A8A" w:rsidRDefault="009D2A8A" w:rsidP="006D283F">
            <w:pPr>
              <w:rPr>
                <w:b w:val="0"/>
                <w:bCs w:val="0"/>
              </w:rPr>
            </w:pPr>
          </w:p>
          <w:p w14:paraId="1A9228F4" w14:textId="4A628AE6" w:rsidR="006D283F" w:rsidRDefault="006D283F" w:rsidP="006D283F">
            <w:r>
              <w:t xml:space="preserve">CONTRUCCIÓN DE LECTORES Y ESCRITORES </w:t>
            </w:r>
          </w:p>
        </w:tc>
        <w:tc>
          <w:tcPr>
            <w:tcW w:w="2701" w:type="dxa"/>
          </w:tcPr>
          <w:p w14:paraId="7439CC30" w14:textId="6409DA5B" w:rsidR="006D283F" w:rsidRPr="008623BE" w:rsidRDefault="00154ED1" w:rsidP="006D283F">
            <w:pPr>
              <w:cnfStyle w:val="000000100000" w:firstRow="0" w:lastRow="0" w:firstColumn="0" w:lastColumn="0" w:oddVBand="0" w:evenVBand="0" w:oddHBand="1" w:evenHBand="0" w:firstRowFirstColumn="0" w:firstRowLastColumn="0" w:lastRowFirstColumn="0" w:lastRowLastColumn="0"/>
              <w:rPr>
                <w:color w:val="auto"/>
              </w:rPr>
            </w:pPr>
            <w:r w:rsidRPr="0012539F">
              <w:rPr>
                <w:b/>
                <w:color w:val="auto"/>
              </w:rPr>
              <w:t>Proyecto</w:t>
            </w:r>
            <w:r>
              <w:rPr>
                <w:color w:val="auto"/>
              </w:rPr>
              <w:t xml:space="preserve"> </w:t>
            </w:r>
          </w:p>
        </w:tc>
        <w:tc>
          <w:tcPr>
            <w:tcW w:w="2701" w:type="dxa"/>
          </w:tcPr>
          <w:p w14:paraId="37322BD7" w14:textId="77777777" w:rsidR="009D2A8A" w:rsidRPr="008623BE" w:rsidRDefault="009D2A8A" w:rsidP="009D2A8A">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Plantear problemas de escritura significa: Un problema-macro que genera resolver muchas cuestiones para arribar al fin.</w:t>
            </w:r>
          </w:p>
          <w:p w14:paraId="4A9D4333" w14:textId="77777777" w:rsidR="006D283F" w:rsidRPr="008623BE" w:rsidRDefault="009D2A8A" w:rsidP="009D2A8A">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Un proyecto es una macro situación de enseñanza en el transcurso de la cual el docente organiza y plantea las situaciones de la clase para que los niños se aproximen a un texto.</w:t>
            </w:r>
          </w:p>
          <w:p w14:paraId="62F1B71E" w14:textId="12098E22" w:rsidR="008E73D4" w:rsidRPr="008623BE" w:rsidRDefault="008E73D4" w:rsidP="009D2A8A">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Forma de organizar el tiempo didáctico.</w:t>
            </w:r>
          </w:p>
          <w:p w14:paraId="139E61D5" w14:textId="6E48B5C4" w:rsidR="00577B45" w:rsidRPr="008623BE" w:rsidRDefault="00577B45" w:rsidP="009D2A8A">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El proyecto es un proceso de elaboración colectivo de los niños con su docente.</w:t>
            </w:r>
          </w:p>
          <w:p w14:paraId="685B4C70" w14:textId="6E7FD143" w:rsidR="008E73D4" w:rsidRPr="008623BE" w:rsidRDefault="00C85D53" w:rsidP="009D2A8A">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Un proyecto es un trabajo a lo largo del tiempo se lleva a cabo en numerosas sesiones elaboradas cada vez con mayor precisión y no intercambiables según el tipo de texto trabajado y según las disponibilidades y las urgencias de las clases.</w:t>
            </w:r>
          </w:p>
        </w:tc>
        <w:tc>
          <w:tcPr>
            <w:tcW w:w="2701" w:type="dxa"/>
          </w:tcPr>
          <w:p w14:paraId="26E3D536" w14:textId="637E997A" w:rsidR="00F541B0" w:rsidRPr="008623BE" w:rsidRDefault="00577B45"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 xml:space="preserve">Se debe plantear situaciones en las cuales los niños lean escuchen, dicten escriban, critiquen y corrijan el texto como totalidad.                                    </w:t>
            </w:r>
            <w:r w:rsidR="00F541B0" w:rsidRPr="008623BE">
              <w:rPr>
                <w:color w:val="auto"/>
              </w:rPr>
              <w:t>Se debe plantear la elaboración de proyectos que promuevan actos significativos de lectura y escritura</w:t>
            </w:r>
            <w:r w:rsidR="00C85D53" w:rsidRPr="008623BE">
              <w:rPr>
                <w:color w:val="auto"/>
              </w:rPr>
              <w:t>.</w:t>
            </w:r>
          </w:p>
          <w:p w14:paraId="7830077D" w14:textId="39B43FC6" w:rsidR="00F541B0" w:rsidRPr="008623BE" w:rsidRDefault="00F541B0"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Organizar proyectos de producción de textos reales en contextos reales.</w:t>
            </w:r>
          </w:p>
          <w:p w14:paraId="43E6AA7C" w14:textId="77777777" w:rsidR="00F541B0" w:rsidRPr="008623BE" w:rsidRDefault="00F541B0"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seleccionar la mayor variedad posible de textos.</w:t>
            </w:r>
          </w:p>
          <w:p w14:paraId="2959DAED" w14:textId="2C6013DC" w:rsidR="00F541B0"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Generar situaciones pedagógicas que contemplan la posibilidad de aproximaciones sucesivas a contenidos lingüísticos.</w:t>
            </w:r>
          </w:p>
          <w:p w14:paraId="5976DB2D" w14:textId="78B2F6C0"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Generar situaciones pedagógicas donde resulte necesario que los niños expliciten sus</w:t>
            </w:r>
          </w:p>
          <w:p w14:paraId="74F84475" w14:textId="77777777"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competencias lingüísticas y comunicativas.</w:t>
            </w:r>
          </w:p>
          <w:p w14:paraId="1F3DD14F" w14:textId="77777777"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lastRenderedPageBreak/>
              <w:t>Organizar situaciones que permitan aproximaciones sucesivas a los contenidos.</w:t>
            </w:r>
          </w:p>
          <w:p w14:paraId="4F83C182" w14:textId="77777777"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 xml:space="preserve">organizando situaciones que permitan </w:t>
            </w:r>
          </w:p>
          <w:p w14:paraId="3B3839C0" w14:textId="77777777"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la explicación de ideas de los niños.</w:t>
            </w:r>
          </w:p>
          <w:p w14:paraId="535FD131" w14:textId="77777777"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la confrontación con pares y modelos.</w:t>
            </w:r>
          </w:p>
          <w:p w14:paraId="19377D11" w14:textId="77777777"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la consecuente transformación.</w:t>
            </w:r>
          </w:p>
          <w:p w14:paraId="11906066" w14:textId="43BF412E" w:rsidR="00C85D53" w:rsidRPr="008623BE" w:rsidRDefault="00C85D53" w:rsidP="00F541B0">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la sistematización colectiva.</w:t>
            </w:r>
          </w:p>
        </w:tc>
        <w:tc>
          <w:tcPr>
            <w:tcW w:w="2702" w:type="dxa"/>
          </w:tcPr>
          <w:p w14:paraId="28C4FC1D" w14:textId="19B4A54A" w:rsidR="00F541B0" w:rsidRPr="008623BE" w:rsidRDefault="00F541B0" w:rsidP="006D283F">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lastRenderedPageBreak/>
              <w:t xml:space="preserve">los niños tengan la oportunidad de aprender la mayor cantidad de contenidos y la reformulación de </w:t>
            </w:r>
            <w:r w:rsidR="005F555A" w:rsidRPr="008623BE">
              <w:rPr>
                <w:color w:val="auto"/>
              </w:rPr>
              <w:t>estos</w:t>
            </w:r>
            <w:r w:rsidRPr="008623BE">
              <w:rPr>
                <w:color w:val="auto"/>
              </w:rPr>
              <w:t xml:space="preserve"> en diferentes contextos lingüísticos y comunicacionales.</w:t>
            </w:r>
          </w:p>
          <w:p w14:paraId="0EC8BBC7" w14:textId="0AD2C121" w:rsidR="00577B45" w:rsidRPr="00FF3C81" w:rsidRDefault="00577B45" w:rsidP="006D283F">
            <w:pPr>
              <w:cnfStyle w:val="000000100000" w:firstRow="0" w:lastRow="0" w:firstColumn="0" w:lastColumn="0" w:oddVBand="0" w:evenVBand="0" w:oddHBand="1" w:evenHBand="0" w:firstRowFirstColumn="0" w:firstRowLastColumn="0" w:lastRowFirstColumn="0" w:lastRowLastColumn="0"/>
              <w:rPr>
                <w:color w:val="000000" w:themeColor="text1"/>
              </w:rPr>
            </w:pPr>
            <w:r w:rsidRPr="008623BE">
              <w:rPr>
                <w:color w:val="auto"/>
              </w:rPr>
              <w:t xml:space="preserve">La maestra plantea situaciones y atiende los problemas que los niños no </w:t>
            </w:r>
            <w:r w:rsidRPr="00FF3C81">
              <w:rPr>
                <w:color w:val="000000" w:themeColor="text1"/>
              </w:rPr>
              <w:t>pueden resolver al escribir textos.</w:t>
            </w:r>
          </w:p>
          <w:p w14:paraId="5247C05E" w14:textId="688591B4" w:rsidR="00577B45" w:rsidRPr="00FF3C81" w:rsidRDefault="00577B45" w:rsidP="006D283F">
            <w:pPr>
              <w:cnfStyle w:val="000000100000" w:firstRow="0" w:lastRow="0" w:firstColumn="0" w:lastColumn="0" w:oddVBand="0" w:evenVBand="0" w:oddHBand="1" w:evenHBand="0" w:firstRowFirstColumn="0" w:firstRowLastColumn="0" w:lastRowFirstColumn="0" w:lastRowLastColumn="0"/>
              <w:rPr>
                <w:color w:val="000000" w:themeColor="text1"/>
              </w:rPr>
            </w:pPr>
            <w:r w:rsidRPr="00FF3C81">
              <w:rPr>
                <w:color w:val="000000" w:themeColor="text1"/>
              </w:rPr>
              <w:t>Los niños realizan situaciones críticas y correcciones entre pares</w:t>
            </w:r>
            <w:r w:rsidR="005F555A" w:rsidRPr="00FF3C81">
              <w:rPr>
                <w:color w:val="000000" w:themeColor="text1"/>
              </w:rPr>
              <w:t>.</w:t>
            </w:r>
          </w:p>
          <w:p w14:paraId="73FEEC68" w14:textId="4235BD62" w:rsidR="005F555A" w:rsidRPr="00FF3C81" w:rsidRDefault="005F555A" w:rsidP="006D283F">
            <w:pPr>
              <w:cnfStyle w:val="000000100000" w:firstRow="0" w:lastRow="0" w:firstColumn="0" w:lastColumn="0" w:oddVBand="0" w:evenVBand="0" w:oddHBand="1" w:evenHBand="0" w:firstRowFirstColumn="0" w:firstRowLastColumn="0" w:lastRowFirstColumn="0" w:lastRowLastColumn="0"/>
              <w:rPr>
                <w:color w:val="000000" w:themeColor="text1"/>
              </w:rPr>
            </w:pPr>
            <w:r w:rsidRPr="00FF3C81">
              <w:rPr>
                <w:color w:val="000000" w:themeColor="text1"/>
              </w:rPr>
              <w:t>Los niños resuelven tareas en equipos con escasa participación del docente.</w:t>
            </w:r>
          </w:p>
          <w:p w14:paraId="67339462" w14:textId="66D926BA" w:rsidR="005F555A" w:rsidRPr="00FF3C81" w:rsidRDefault="005F555A" w:rsidP="006D283F">
            <w:pPr>
              <w:cnfStyle w:val="000000100000" w:firstRow="0" w:lastRow="0" w:firstColumn="0" w:lastColumn="0" w:oddVBand="0" w:evenVBand="0" w:oddHBand="1" w:evenHBand="0" w:firstRowFirstColumn="0" w:firstRowLastColumn="0" w:lastRowFirstColumn="0" w:lastRowLastColumn="0"/>
              <w:rPr>
                <w:color w:val="000000" w:themeColor="text1"/>
              </w:rPr>
            </w:pPr>
            <w:r w:rsidRPr="00FF3C81">
              <w:rPr>
                <w:color w:val="000000" w:themeColor="text1"/>
              </w:rPr>
              <w:t>los niños ponen en juegos las estrategias de resolución.</w:t>
            </w:r>
          </w:p>
          <w:p w14:paraId="33AF884F" w14:textId="22AF269B" w:rsidR="005F555A" w:rsidRPr="00FF3C81" w:rsidRDefault="005F555A" w:rsidP="006D283F">
            <w:pPr>
              <w:cnfStyle w:val="000000100000" w:firstRow="0" w:lastRow="0" w:firstColumn="0" w:lastColumn="0" w:oddVBand="0" w:evenVBand="0" w:oddHBand="1" w:evenHBand="0" w:firstRowFirstColumn="0" w:firstRowLastColumn="0" w:lastRowFirstColumn="0" w:lastRowLastColumn="0"/>
              <w:rPr>
                <w:color w:val="000000" w:themeColor="text1"/>
              </w:rPr>
            </w:pPr>
            <w:r w:rsidRPr="00FF3C81">
              <w:rPr>
                <w:color w:val="000000" w:themeColor="text1"/>
              </w:rPr>
              <w:t>El docente analiza el texto reescrito en la primera fase y considera que puede pasar a la edición.</w:t>
            </w:r>
          </w:p>
          <w:p w14:paraId="3468BF28" w14:textId="317A39DF" w:rsidR="005F555A" w:rsidRPr="00FF3C81" w:rsidRDefault="005F555A" w:rsidP="006D283F">
            <w:pPr>
              <w:cnfStyle w:val="000000100000" w:firstRow="0" w:lastRow="0" w:firstColumn="0" w:lastColumn="0" w:oddVBand="0" w:evenVBand="0" w:oddHBand="1" w:evenHBand="0" w:firstRowFirstColumn="0" w:firstRowLastColumn="0" w:lastRowFirstColumn="0" w:lastRowLastColumn="0"/>
              <w:rPr>
                <w:color w:val="000000" w:themeColor="text1"/>
              </w:rPr>
            </w:pPr>
          </w:p>
          <w:p w14:paraId="390AFFC5" w14:textId="77777777" w:rsidR="005F555A" w:rsidRPr="008623BE" w:rsidRDefault="005F555A" w:rsidP="006D283F">
            <w:pPr>
              <w:cnfStyle w:val="000000100000" w:firstRow="0" w:lastRow="0" w:firstColumn="0" w:lastColumn="0" w:oddVBand="0" w:evenVBand="0" w:oddHBand="1" w:evenHBand="0" w:firstRowFirstColumn="0" w:firstRowLastColumn="0" w:lastRowFirstColumn="0" w:lastRowLastColumn="0"/>
              <w:rPr>
                <w:color w:val="auto"/>
              </w:rPr>
            </w:pPr>
          </w:p>
          <w:p w14:paraId="3E44C169" w14:textId="4971D626" w:rsidR="005F555A" w:rsidRPr="008623BE" w:rsidRDefault="005F555A" w:rsidP="006D283F">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lastRenderedPageBreak/>
              <w:t>El maestro debe plantear nuevos problemas para un abordaje global o desarrollar situaciones ad-hoc.</w:t>
            </w:r>
          </w:p>
          <w:p w14:paraId="2F314DEA" w14:textId="1E4112C6" w:rsidR="005F555A" w:rsidRPr="008623BE" w:rsidRDefault="008623BE" w:rsidP="006D283F">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La maestra debió abordar el contenido que pretende enseñar los propósitos.</w:t>
            </w:r>
          </w:p>
          <w:p w14:paraId="4179ED01" w14:textId="7A4D0A97" w:rsidR="008623BE" w:rsidRPr="008623BE" w:rsidRDefault="008623BE" w:rsidP="006D283F">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La maestra debe analizar consecuencias implicadas en la elección del proyecto y elegir no la correcta sino la adecuada.</w:t>
            </w:r>
          </w:p>
          <w:p w14:paraId="789C3857" w14:textId="47C2CF0C" w:rsidR="008623BE" w:rsidRPr="008623BE" w:rsidRDefault="008623BE" w:rsidP="006D283F">
            <w:pPr>
              <w:cnfStyle w:val="000000100000" w:firstRow="0" w:lastRow="0" w:firstColumn="0" w:lastColumn="0" w:oddVBand="0" w:evenVBand="0" w:oddHBand="1" w:evenHBand="0" w:firstRowFirstColumn="0" w:firstRowLastColumn="0" w:lastRowFirstColumn="0" w:lastRowLastColumn="0"/>
              <w:rPr>
                <w:color w:val="auto"/>
              </w:rPr>
            </w:pPr>
            <w:r w:rsidRPr="008623BE">
              <w:rPr>
                <w:color w:val="auto"/>
              </w:rPr>
              <w:t>Los alumnos deben generar la resolución de un problema.</w:t>
            </w:r>
          </w:p>
          <w:p w14:paraId="2D154772" w14:textId="77777777" w:rsidR="005F555A" w:rsidRPr="008623BE" w:rsidRDefault="005F555A" w:rsidP="006D283F">
            <w:pPr>
              <w:cnfStyle w:val="000000100000" w:firstRow="0" w:lastRow="0" w:firstColumn="0" w:lastColumn="0" w:oddVBand="0" w:evenVBand="0" w:oddHBand="1" w:evenHBand="0" w:firstRowFirstColumn="0" w:firstRowLastColumn="0" w:lastRowFirstColumn="0" w:lastRowLastColumn="0"/>
              <w:rPr>
                <w:color w:val="auto"/>
              </w:rPr>
            </w:pPr>
          </w:p>
          <w:p w14:paraId="3FF1A67C" w14:textId="77777777" w:rsidR="00577B45" w:rsidRPr="008623BE" w:rsidRDefault="00577B45" w:rsidP="006D283F">
            <w:pPr>
              <w:cnfStyle w:val="000000100000" w:firstRow="0" w:lastRow="0" w:firstColumn="0" w:lastColumn="0" w:oddVBand="0" w:evenVBand="0" w:oddHBand="1" w:evenHBand="0" w:firstRowFirstColumn="0" w:firstRowLastColumn="0" w:lastRowFirstColumn="0" w:lastRowLastColumn="0"/>
              <w:rPr>
                <w:color w:val="auto"/>
              </w:rPr>
            </w:pPr>
          </w:p>
          <w:p w14:paraId="6ACED842" w14:textId="76720222" w:rsidR="00577B45" w:rsidRPr="008623BE" w:rsidRDefault="00577B45" w:rsidP="006D283F">
            <w:pPr>
              <w:cnfStyle w:val="000000100000" w:firstRow="0" w:lastRow="0" w:firstColumn="0" w:lastColumn="0" w:oddVBand="0" w:evenVBand="0" w:oddHBand="1" w:evenHBand="0" w:firstRowFirstColumn="0" w:firstRowLastColumn="0" w:lastRowFirstColumn="0" w:lastRowLastColumn="0"/>
              <w:rPr>
                <w:color w:val="auto"/>
              </w:rPr>
            </w:pPr>
          </w:p>
        </w:tc>
      </w:tr>
      <w:tr w:rsidR="006D283F" w14:paraId="7F2568E3" w14:textId="77777777" w:rsidTr="006D283F">
        <w:trPr>
          <w:trHeight w:val="1254"/>
        </w:trPr>
        <w:tc>
          <w:tcPr>
            <w:cnfStyle w:val="001000000000" w:firstRow="0" w:lastRow="0" w:firstColumn="1" w:lastColumn="0" w:oddVBand="0" w:evenVBand="0" w:oddHBand="0" w:evenHBand="0" w:firstRowFirstColumn="0" w:firstRowLastColumn="0" w:lastRowFirstColumn="0" w:lastRowLastColumn="0"/>
            <w:tcW w:w="2701" w:type="dxa"/>
          </w:tcPr>
          <w:p w14:paraId="7A4DADBE" w14:textId="77777777" w:rsidR="006D283F" w:rsidRPr="00FF3C81" w:rsidRDefault="006D283F" w:rsidP="006D283F">
            <w:pPr>
              <w:rPr>
                <w:b w:val="0"/>
                <w:bCs w:val="0"/>
              </w:rPr>
            </w:pPr>
            <w:r w:rsidRPr="00FF3C81">
              <w:lastRenderedPageBreak/>
              <w:t xml:space="preserve">DELIA LERNER </w:t>
            </w:r>
          </w:p>
          <w:p w14:paraId="0EDA87F7" w14:textId="2F422291" w:rsidR="006D283F" w:rsidRPr="00762BC5" w:rsidRDefault="009D2A8A" w:rsidP="006D283F">
            <w:pPr>
              <w:rPr>
                <w:color w:val="000000" w:themeColor="text1"/>
              </w:rPr>
            </w:pPr>
            <w:r w:rsidRPr="00FF3C81">
              <w:t>“ENSEÑAR EN LA DIVERSIDAD”</w:t>
            </w:r>
          </w:p>
        </w:tc>
        <w:tc>
          <w:tcPr>
            <w:tcW w:w="2701" w:type="dxa"/>
          </w:tcPr>
          <w:p w14:paraId="4A8E875D" w14:textId="77777777" w:rsidR="00762BC5" w:rsidRPr="0012539F" w:rsidRDefault="00762BC5" w:rsidP="00762BC5">
            <w:pPr>
              <w:cnfStyle w:val="000000000000" w:firstRow="0" w:lastRow="0" w:firstColumn="0" w:lastColumn="0" w:oddVBand="0" w:evenVBand="0" w:oddHBand="0" w:evenHBand="0" w:firstRowFirstColumn="0" w:firstRowLastColumn="0" w:lastRowFirstColumn="0" w:lastRowLastColumn="0"/>
              <w:rPr>
                <w:b/>
                <w:color w:val="000000" w:themeColor="text1"/>
              </w:rPr>
            </w:pPr>
            <w:r w:rsidRPr="0012539F">
              <w:rPr>
                <w:b/>
                <w:color w:val="000000" w:themeColor="text1"/>
              </w:rPr>
              <w:t>Situación didáctica</w:t>
            </w:r>
          </w:p>
          <w:p w14:paraId="709ECE91" w14:textId="77777777" w:rsidR="006D283F" w:rsidRPr="00762BC5" w:rsidRDefault="006D283F" w:rsidP="006D283F">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1" w:type="dxa"/>
          </w:tcPr>
          <w:p w14:paraId="096C006D" w14:textId="77777777" w:rsidR="00762BC5" w:rsidRPr="00FF3C81" w:rsidRDefault="00762BC5" w:rsidP="00762BC5">
            <w:pPr>
              <w:cnfStyle w:val="000000000000" w:firstRow="0" w:lastRow="0" w:firstColumn="0" w:lastColumn="0" w:oddVBand="0" w:evenVBand="0" w:oddHBand="0" w:evenHBand="0" w:firstRowFirstColumn="0" w:firstRowLastColumn="0" w:lastRowFirstColumn="0" w:lastRowLastColumn="0"/>
              <w:rPr>
                <w:color w:val="000000" w:themeColor="text1"/>
              </w:rPr>
            </w:pPr>
            <w:r w:rsidRPr="00FF3C81">
              <w:rPr>
                <w:color w:val="000000" w:themeColor="text1"/>
              </w:rPr>
              <w:t xml:space="preserve">Es el proceso en el que el docente plantea al estudiante situaciones donde haya relación con su vida cotidiana o real donde podrá poner en práctica sus conocimientos previos para resolver la situación y poder adquirir nuevos aprendizajes. La situación didáctica comprende el proceso en el cual el docente proporciona el </w:t>
            </w:r>
            <w:r w:rsidRPr="00FF3C81">
              <w:rPr>
                <w:color w:val="000000" w:themeColor="text1"/>
              </w:rPr>
              <w:lastRenderedPageBreak/>
              <w:t>medio didáctico en donde el estudiante construye su conocimiento</w:t>
            </w:r>
          </w:p>
          <w:p w14:paraId="17678797" w14:textId="023544B5" w:rsidR="006D283F" w:rsidRPr="00FF3C81" w:rsidRDefault="006D283F" w:rsidP="006D283F">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1" w:type="dxa"/>
          </w:tcPr>
          <w:p w14:paraId="79C96985" w14:textId="2A0FB35F" w:rsidR="006D283F" w:rsidRPr="00FF3C81" w:rsidRDefault="00762BC5" w:rsidP="006D283F">
            <w:pPr>
              <w:cnfStyle w:val="000000000000" w:firstRow="0" w:lastRow="0" w:firstColumn="0" w:lastColumn="0" w:oddVBand="0" w:evenVBand="0" w:oddHBand="0" w:evenHBand="0" w:firstRowFirstColumn="0" w:firstRowLastColumn="0" w:lastRowFirstColumn="0" w:lastRowLastColumn="0"/>
              <w:rPr>
                <w:color w:val="000000" w:themeColor="text1"/>
              </w:rPr>
            </w:pPr>
            <w:r w:rsidRPr="00FF3C81">
              <w:rPr>
                <w:color w:val="000000" w:themeColor="text1"/>
              </w:rPr>
              <w:lastRenderedPageBreak/>
              <w:t xml:space="preserve">Compartir el poder lingüístico, compartir la responsabilidad del aprendizaje, superar la ficción de que el tiempo del aprendizaje coincido con el tiempo de la enseñanza, articular diferentes formas de organización en clase, explicar periódicamente los conocimientos elaborados en y por la clase, incluir en la enseñanza todas las </w:t>
            </w:r>
            <w:r w:rsidRPr="00FF3C81">
              <w:rPr>
                <w:color w:val="000000" w:themeColor="text1"/>
              </w:rPr>
              <w:lastRenderedPageBreak/>
              <w:t xml:space="preserve">diversidades propias del objeto de conocimiento. </w:t>
            </w:r>
            <w:r w:rsidRPr="00FF3C81">
              <w:rPr>
                <w:rFonts w:ascii="Verdana" w:eastAsia="Times New Roman" w:hAnsi="Verdana" w:cs="Times New Roman"/>
                <w:color w:val="000000" w:themeColor="text1"/>
                <w:sz w:val="24"/>
                <w:szCs w:val="24"/>
                <w:lang w:eastAsia="es-MX"/>
              </w:rPr>
              <w:t xml:space="preserve"> </w:t>
            </w:r>
            <w:r w:rsidRPr="00FF3C81">
              <w:rPr>
                <w:color w:val="000000" w:themeColor="text1"/>
              </w:rPr>
              <w:t>Que fomenten una actitud favorable, es decir que sean motivadoras, en relación con el aprendizaje de los nuevos contenidos. Que estimulen la autoestima y el auto concepto en relación con los aprendizajes que se proponen</w:t>
            </w:r>
          </w:p>
        </w:tc>
        <w:tc>
          <w:tcPr>
            <w:tcW w:w="2702" w:type="dxa"/>
          </w:tcPr>
          <w:p w14:paraId="23F4B901" w14:textId="77777777" w:rsidR="00762BC5" w:rsidRPr="00762BC5" w:rsidRDefault="00762BC5" w:rsidP="00762BC5">
            <w:pPr>
              <w:cnfStyle w:val="000000000000" w:firstRow="0" w:lastRow="0" w:firstColumn="0" w:lastColumn="0" w:oddVBand="0" w:evenVBand="0" w:oddHBand="0" w:evenHBand="0" w:firstRowFirstColumn="0" w:firstRowLastColumn="0" w:lastRowFirstColumn="0" w:lastRowLastColumn="0"/>
              <w:rPr>
                <w:color w:val="000000" w:themeColor="text1"/>
              </w:rPr>
            </w:pPr>
            <w:r w:rsidRPr="00762BC5">
              <w:rPr>
                <w:color w:val="000000" w:themeColor="text1"/>
              </w:rPr>
              <w:lastRenderedPageBreak/>
              <w:t xml:space="preserve">Iniciar ese vínculo de semejanza entre los alumnos y docentes. </w:t>
            </w:r>
            <w:r w:rsidRPr="00FF3C81">
              <w:rPr>
                <w:color w:val="000000" w:themeColor="text1"/>
              </w:rPr>
              <w:t>Permitir a los alumnos comprender que hay diferentes estilos de vida, deben de abrir a los alumnos as ventanas del espacio y del tiempo. Modificar las actividades escolares para todos los alumnos. Es guiar al alumno y con la</w:t>
            </w:r>
            <w:r w:rsidRPr="00762BC5">
              <w:rPr>
                <w:color w:val="000000" w:themeColor="text1"/>
              </w:rPr>
              <w:t xml:space="preserve"> clase </w:t>
            </w:r>
            <w:r w:rsidRPr="00762BC5">
              <w:rPr>
                <w:color w:val="000000" w:themeColor="text1"/>
              </w:rPr>
              <w:lastRenderedPageBreak/>
              <w:t>ayudar a que el propio alumno pueda encargarse de lo esencial: el trabajo intelectual. Crear situaciones didácticas que otorguen a todos los alumnos el poder de producir conocimiento</w:t>
            </w:r>
          </w:p>
          <w:p w14:paraId="3EE1FFF6" w14:textId="67FEB0BE" w:rsidR="006D283F" w:rsidRPr="00762BC5" w:rsidRDefault="006D283F" w:rsidP="006D283F">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D283F" w14:paraId="55E42CBB" w14:textId="77777777" w:rsidTr="006D283F">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2701" w:type="dxa"/>
          </w:tcPr>
          <w:p w14:paraId="14C9BA36" w14:textId="77777777" w:rsidR="009D2A8A" w:rsidRDefault="009D2A8A" w:rsidP="009D2A8A">
            <w:r>
              <w:lastRenderedPageBreak/>
              <w:t xml:space="preserve">MARÍA GALABURRI </w:t>
            </w:r>
          </w:p>
          <w:p w14:paraId="5935DB94" w14:textId="19F962DD" w:rsidR="009D2A8A" w:rsidRDefault="009D2A8A" w:rsidP="009D2A8A">
            <w:r>
              <w:t>“LAS ACTIVIDADES PERMANENTES DE LECTURA” Y “LA PLANIFICACION DE PROYECTOS”</w:t>
            </w:r>
          </w:p>
        </w:tc>
        <w:tc>
          <w:tcPr>
            <w:tcW w:w="2701" w:type="dxa"/>
          </w:tcPr>
          <w:p w14:paraId="565BA7E9" w14:textId="77777777" w:rsidR="00EA1815" w:rsidRPr="0012539F" w:rsidRDefault="00EA1815" w:rsidP="00EA1815">
            <w:pPr>
              <w:cnfStyle w:val="000000100000" w:firstRow="0" w:lastRow="0" w:firstColumn="0" w:lastColumn="0" w:oddVBand="0" w:evenVBand="0" w:oddHBand="1" w:evenHBand="0" w:firstRowFirstColumn="0" w:firstRowLastColumn="0" w:lastRowFirstColumn="0" w:lastRowLastColumn="0"/>
              <w:rPr>
                <w:b/>
                <w:color w:val="000000" w:themeColor="text1"/>
              </w:rPr>
            </w:pPr>
            <w:r w:rsidRPr="0012539F">
              <w:rPr>
                <w:b/>
                <w:color w:val="000000" w:themeColor="text1"/>
              </w:rPr>
              <w:t>Proyectos: actividades permanentes, secuencias de actividades o situaciones independientes</w:t>
            </w:r>
          </w:p>
          <w:p w14:paraId="02359436" w14:textId="3BF97949" w:rsidR="006D283F" w:rsidRPr="00EA1815" w:rsidRDefault="006D283F" w:rsidP="006D283F">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701" w:type="dxa"/>
          </w:tcPr>
          <w:p w14:paraId="0B2377DA" w14:textId="2F70D2F5" w:rsidR="00EA1815" w:rsidRP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r w:rsidRPr="00EA1815">
              <w:rPr>
                <w:color w:val="000000" w:themeColor="text1"/>
              </w:rPr>
              <w:t>Las actividades permanentes de lectura de textos implican la puesta en juego de los modos de leer e interpretar los textos, ofrecen la oportunidad de interactuar intensamente con un tipo de texto determinado, apropiadas para comunicar ciertos aspectos del comportamiento lector, favorece el acercamiento a textos</w:t>
            </w:r>
            <w:r>
              <w:rPr>
                <w:color w:val="000000" w:themeColor="text1"/>
              </w:rPr>
              <w:t>, comunican a los niños que la lectura es una actividad muy valorada</w:t>
            </w:r>
          </w:p>
          <w:p w14:paraId="5C838E1E" w14:textId="6AB9A37C" w:rsidR="00EA1815" w:rsidRPr="00EA1815" w:rsidRDefault="00EA1815" w:rsidP="00EA1815">
            <w:pPr>
              <w:tabs>
                <w:tab w:val="left" w:pos="1752"/>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701" w:type="dxa"/>
          </w:tcPr>
          <w:p w14:paraId="251DEC31" w14:textId="77777777" w:rsid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r w:rsidRPr="00EA1815">
              <w:rPr>
                <w:color w:val="000000" w:themeColor="text1"/>
              </w:rPr>
              <w:t xml:space="preserve">Se reiteran en forma sistemática y previsible una vez por semana o por quincena y mantener la provocación como un acercamiento al libro. </w:t>
            </w:r>
            <w:r>
              <w:rPr>
                <w:color w:val="000000" w:themeColor="text1"/>
              </w:rPr>
              <w:t xml:space="preserve"> </w:t>
            </w:r>
          </w:p>
          <w:p w14:paraId="3E64D64E" w14:textId="77777777" w:rsid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p>
          <w:p w14:paraId="2450A090" w14:textId="07FADFB5" w:rsid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Seleccionar una o dos horas de clase destinadas a leer, al principio puede ser la maestra la que lee para provocar a los alumnos y generar ese encuentro que el lector tiene con los libros.</w:t>
            </w:r>
          </w:p>
          <w:p w14:paraId="582F594D" w14:textId="77777777" w:rsidR="00EA1815" w:rsidRP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p>
          <w:p w14:paraId="17A8F98F" w14:textId="442C8396" w:rsid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r w:rsidRPr="00EA1815">
              <w:rPr>
                <w:color w:val="000000" w:themeColor="text1"/>
              </w:rPr>
              <w:t xml:space="preserve">Dar a escoger los libros a los niños y que ellos elijan cuál quiere leer. Se les da un tiempo para que lean lo </w:t>
            </w:r>
            <w:r w:rsidRPr="00EA1815">
              <w:rPr>
                <w:color w:val="000000" w:themeColor="text1"/>
              </w:rPr>
              <w:lastRenderedPageBreak/>
              <w:t>que escogieron y después cada niño podrá comentar lo que desee de manera espontánea, la maestra puede hacer intervenciones para guiar la plática si lo cree necesario</w:t>
            </w:r>
            <w:r>
              <w:rPr>
                <w:color w:val="000000" w:themeColor="text1"/>
              </w:rPr>
              <w:t>.</w:t>
            </w:r>
          </w:p>
          <w:p w14:paraId="7AF7BEB4" w14:textId="0D5BE79F" w:rsid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p>
          <w:p w14:paraId="2FE85C63" w14:textId="77777777" w:rsidR="00EA1815" w:rsidRP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p>
          <w:p w14:paraId="3DEFFF13" w14:textId="0E997348" w:rsidR="00EA1815" w:rsidRPr="00EA1815" w:rsidRDefault="00EA1815" w:rsidP="00EA1815">
            <w:pPr>
              <w:jc w:val="right"/>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702" w:type="dxa"/>
          </w:tcPr>
          <w:p w14:paraId="74352DAA" w14:textId="77777777" w:rsid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r w:rsidRPr="00EA1815">
              <w:rPr>
                <w:color w:val="000000" w:themeColor="text1"/>
              </w:rPr>
              <w:lastRenderedPageBreak/>
              <w:t>Diseñar situaciones en las que los alumnos disponen de los libros ya leídos para realizar las consultas necesarias, diseñar situaciones de revisión de los textos que escriben, planificar situaciones de revisión</w:t>
            </w:r>
            <w:r w:rsidR="0012539F">
              <w:rPr>
                <w:color w:val="000000" w:themeColor="text1"/>
              </w:rPr>
              <w:t>.</w:t>
            </w:r>
          </w:p>
          <w:p w14:paraId="54C32C34" w14:textId="77777777" w:rsidR="0012539F" w:rsidRPr="00EA1815" w:rsidRDefault="0012539F" w:rsidP="00EA1815">
            <w:pPr>
              <w:cnfStyle w:val="000000100000" w:firstRow="0" w:lastRow="0" w:firstColumn="0" w:lastColumn="0" w:oddVBand="0" w:evenVBand="0" w:oddHBand="1" w:evenHBand="0" w:firstRowFirstColumn="0" w:firstRowLastColumn="0" w:lastRowFirstColumn="0" w:lastRowLastColumn="0"/>
              <w:rPr>
                <w:color w:val="000000" w:themeColor="text1"/>
              </w:rPr>
            </w:pPr>
          </w:p>
          <w:p w14:paraId="3B195524" w14:textId="2916D65E" w:rsidR="00EA1815" w:rsidRPr="00EA1815" w:rsidRDefault="00EA1815" w:rsidP="00EA1815">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31D1A" w14:paraId="01E337FD" w14:textId="77777777" w:rsidTr="00831D1A">
        <w:trPr>
          <w:trHeight w:val="699"/>
        </w:trPr>
        <w:tc>
          <w:tcPr>
            <w:cnfStyle w:val="001000000000" w:firstRow="0" w:lastRow="0" w:firstColumn="1" w:lastColumn="0" w:oddVBand="0" w:evenVBand="0" w:oddHBand="0" w:evenHBand="0" w:firstRowFirstColumn="0" w:firstRowLastColumn="0" w:lastRowFirstColumn="0" w:lastRowLastColumn="0"/>
            <w:tcW w:w="2701" w:type="dxa"/>
          </w:tcPr>
          <w:p w14:paraId="2AA14DCA" w14:textId="77777777" w:rsidR="00831D1A" w:rsidRDefault="00831D1A" w:rsidP="00831D1A">
            <w:r>
              <w:lastRenderedPageBreak/>
              <w:t xml:space="preserve">MARÍA GALABURRI </w:t>
            </w:r>
          </w:p>
          <w:p w14:paraId="0932081E" w14:textId="77777777" w:rsidR="00831D1A" w:rsidRDefault="00831D1A" w:rsidP="00831D1A">
            <w:pPr>
              <w:rPr>
                <w:b w:val="0"/>
                <w:bCs w:val="0"/>
              </w:rPr>
            </w:pPr>
            <w:r>
              <w:t>“LAS ACTIVIDADES PERMANENTES DE LECTURA” Y “LA PLANIFICACION DE PROYECTOS”</w:t>
            </w:r>
          </w:p>
          <w:p w14:paraId="4EAF10F1" w14:textId="77777777" w:rsidR="00831D1A" w:rsidRDefault="00831D1A" w:rsidP="00831D1A"/>
        </w:tc>
        <w:tc>
          <w:tcPr>
            <w:tcW w:w="2701" w:type="dxa"/>
          </w:tcPr>
          <w:p w14:paraId="2D29DACC" w14:textId="5F6E102F" w:rsidR="00831D1A" w:rsidRPr="0012539F" w:rsidRDefault="00831D1A" w:rsidP="00831D1A">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P</w:t>
            </w:r>
            <w:r>
              <w:rPr>
                <w:b/>
                <w:color w:val="000000" w:themeColor="text1"/>
              </w:rPr>
              <w:t>lanificación de proyectos</w:t>
            </w:r>
            <w:r>
              <w:rPr>
                <w:b/>
                <w:color w:val="000000" w:themeColor="text1"/>
              </w:rPr>
              <w:t xml:space="preserve">, proyecto de escritura y actividad permanente </w:t>
            </w:r>
          </w:p>
        </w:tc>
        <w:tc>
          <w:tcPr>
            <w:tcW w:w="2701" w:type="dxa"/>
          </w:tcPr>
          <w:p w14:paraId="1C6FB823" w14:textId="77777777" w:rsidR="00831D1A" w:rsidRDefault="00831D1A" w:rsidP="00831D1A">
            <w:pPr>
              <w:cnfStyle w:val="000000000000" w:firstRow="0" w:lastRow="0" w:firstColumn="0" w:lastColumn="0" w:oddVBand="0" w:evenVBand="0" w:oddHBand="0" w:evenHBand="0" w:firstRowFirstColumn="0" w:firstRowLastColumn="0" w:lastRowFirstColumn="0" w:lastRowLastColumn="0"/>
              <w:rPr>
                <w:color w:val="000000" w:themeColor="text1"/>
              </w:rPr>
            </w:pPr>
            <w:r w:rsidRPr="00891088">
              <w:rPr>
                <w:color w:val="000000" w:themeColor="text1"/>
              </w:rPr>
              <w:t>Comenzar con actividad permanente de la lectura</w:t>
            </w:r>
            <w:r>
              <w:rPr>
                <w:color w:val="000000" w:themeColor="text1"/>
              </w:rPr>
              <w:t>,</w:t>
            </w:r>
            <w:r w:rsidRPr="00891088">
              <w:rPr>
                <w:color w:val="000000" w:themeColor="text1"/>
              </w:rPr>
              <w:t xml:space="preserve">  significa el posibilitar a los alumnos el desempeñarse como lectores, es decir leer los textos desde el lugar del que busca ser provocado por ellos, dejarse llevar., construir una interpretación que le permita situarse frente a la relación que el texto plantea a través de la historia. </w:t>
            </w:r>
          </w:p>
          <w:p w14:paraId="04F7E11F" w14:textId="77777777" w:rsidR="00831D1A" w:rsidRDefault="00831D1A" w:rsidP="00831D1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Comenzar por el proyecto de escritura, significa posibilitar a los alumnos el encontrar sentido al escribir en la escuela. </w:t>
            </w:r>
          </w:p>
          <w:p w14:paraId="39BB9781" w14:textId="348423E6" w:rsidR="00831D1A" w:rsidRPr="00EA1815" w:rsidRDefault="00831D1A" w:rsidP="00831D1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Un proyecto implica un conjunto de actividades diversas per unidas por un </w:t>
            </w:r>
            <w:r>
              <w:rPr>
                <w:color w:val="000000" w:themeColor="text1"/>
              </w:rPr>
              <w:lastRenderedPageBreak/>
              <w:t xml:space="preserve">hilo conductor: la resolución de un problema. </w:t>
            </w:r>
          </w:p>
        </w:tc>
        <w:tc>
          <w:tcPr>
            <w:tcW w:w="2701" w:type="dxa"/>
          </w:tcPr>
          <w:p w14:paraId="6CB01012" w14:textId="4C620CE4" w:rsidR="00831D1A" w:rsidRPr="00EA1815" w:rsidRDefault="00831D1A" w:rsidP="00831D1A">
            <w:pPr>
              <w:cnfStyle w:val="000000000000" w:firstRow="0" w:lastRow="0" w:firstColumn="0" w:lastColumn="0" w:oddVBand="0" w:evenVBand="0" w:oddHBand="0" w:evenHBand="0" w:firstRowFirstColumn="0" w:firstRowLastColumn="0" w:lastRowFirstColumn="0" w:lastRowLastColumn="0"/>
              <w:rPr>
                <w:color w:val="000000" w:themeColor="text1"/>
              </w:rPr>
            </w:pPr>
            <w:r w:rsidRPr="000D4D98">
              <w:rPr>
                <w:color w:val="000000" w:themeColor="text1"/>
              </w:rPr>
              <w:lastRenderedPageBreak/>
              <w:t xml:space="preserve">Un proyecto implica </w:t>
            </w:r>
            <w:r>
              <w:rPr>
                <w:color w:val="000000" w:themeColor="text1"/>
              </w:rPr>
              <w:t xml:space="preserve">la elaboración de un producto tangible, por lo que se debe contemplar el tiempo que lleva el proceso de producción y las acciones necesarias para que esté sea posible. Implica la condición de resolución compartida. Necesita planificación. Permite coordinar los propósitos del docente con los del alumno, contribuyendo a preservar el sentido social de la lectura y la escritura. </w:t>
            </w:r>
          </w:p>
        </w:tc>
        <w:tc>
          <w:tcPr>
            <w:tcW w:w="2702" w:type="dxa"/>
          </w:tcPr>
          <w:p w14:paraId="39656512" w14:textId="6895549A" w:rsidR="00831D1A" w:rsidRPr="00EA1815" w:rsidRDefault="00831D1A" w:rsidP="00831D1A">
            <w:pPr>
              <w:cnfStyle w:val="000000000000" w:firstRow="0" w:lastRow="0" w:firstColumn="0" w:lastColumn="0" w:oddVBand="0" w:evenVBand="0" w:oddHBand="0" w:evenHBand="0" w:firstRowFirstColumn="0" w:firstRowLastColumn="0" w:lastRowFirstColumn="0" w:lastRowLastColumn="0"/>
              <w:rPr>
                <w:color w:val="000000" w:themeColor="text1"/>
              </w:rPr>
            </w:pPr>
            <w:r w:rsidRPr="00500D96">
              <w:rPr>
                <w:color w:val="000000" w:themeColor="text1"/>
              </w:rPr>
              <w:t xml:space="preserve">Es necesario que el docente revise el texto. </w:t>
            </w:r>
            <w:r>
              <w:rPr>
                <w:color w:val="000000" w:themeColor="text1"/>
              </w:rPr>
              <w:t xml:space="preserve">Tiene que leerlo descentrandose del lugar de autor para colocarse en el lugar del lector potencial. Desde esa posición es posible que considere las condiciones que ha creado para que el aprendizaje de los alumnos avance y para promover las diferentes interacciones involucradas en el proyecto. </w:t>
            </w:r>
          </w:p>
        </w:tc>
      </w:tr>
      <w:tr w:rsidR="00831D1A" w14:paraId="78FC70AE" w14:textId="77777777" w:rsidTr="006D283F">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2701" w:type="dxa"/>
          </w:tcPr>
          <w:p w14:paraId="6D46E96B" w14:textId="5E83B0C3" w:rsidR="00831D1A" w:rsidRDefault="00831D1A" w:rsidP="00831D1A">
            <w:pPr>
              <w:rPr>
                <w:b w:val="0"/>
                <w:bCs w:val="0"/>
              </w:rPr>
            </w:pPr>
            <w:r>
              <w:lastRenderedPageBreak/>
              <w:t xml:space="preserve">MARÍA GALABURRI </w:t>
            </w:r>
          </w:p>
          <w:p w14:paraId="2D94D5EE" w14:textId="7CF84F1B" w:rsidR="00831D1A" w:rsidRDefault="00831D1A" w:rsidP="00831D1A">
            <w:r>
              <w:t>“LAS ACTIVIDADES PERMANENTES DE LECTURA” Y “LA PLANIFICACION DE PROYECTOS”</w:t>
            </w:r>
          </w:p>
        </w:tc>
        <w:tc>
          <w:tcPr>
            <w:tcW w:w="2701" w:type="dxa"/>
          </w:tcPr>
          <w:p w14:paraId="41DFD6B0" w14:textId="681F60AB" w:rsidR="00831D1A" w:rsidRPr="00FF3C81" w:rsidRDefault="00831D1A" w:rsidP="00831D1A">
            <w:pPr>
              <w:cnfStyle w:val="000000100000" w:firstRow="0" w:lastRow="0" w:firstColumn="0" w:lastColumn="0" w:oddVBand="0" w:evenVBand="0" w:oddHBand="1" w:evenHBand="0" w:firstRowFirstColumn="0" w:firstRowLastColumn="0" w:lastRowFirstColumn="0" w:lastRowLastColumn="0"/>
              <w:rPr>
                <w:b/>
                <w:color w:val="000000" w:themeColor="text1"/>
              </w:rPr>
            </w:pPr>
            <w:r w:rsidRPr="00FF3C81">
              <w:rPr>
                <w:b/>
                <w:color w:val="000000" w:themeColor="text1"/>
              </w:rPr>
              <w:t>P</w:t>
            </w:r>
            <w:r>
              <w:rPr>
                <w:b/>
                <w:color w:val="000000" w:themeColor="text1"/>
              </w:rPr>
              <w:t>ropuesta</w:t>
            </w:r>
            <w:r w:rsidRPr="00FF3C81">
              <w:rPr>
                <w:b/>
                <w:color w:val="000000" w:themeColor="text1"/>
              </w:rPr>
              <w:t xml:space="preserve"> para la formación de lectores </w:t>
            </w:r>
          </w:p>
        </w:tc>
        <w:tc>
          <w:tcPr>
            <w:tcW w:w="2701" w:type="dxa"/>
          </w:tcPr>
          <w:p w14:paraId="586D5ECC" w14:textId="77777777" w:rsidR="00831D1A" w:rsidRDefault="00831D1A" w:rsidP="00831D1A">
            <w:pPr>
              <w:cnfStyle w:val="000000100000" w:firstRow="0" w:lastRow="0" w:firstColumn="0" w:lastColumn="0" w:oddVBand="0" w:evenVBand="0" w:oddHBand="1" w:evenHBand="0" w:firstRowFirstColumn="0" w:firstRowLastColumn="0" w:lastRowFirstColumn="0" w:lastRowLastColumn="0"/>
              <w:rPr>
                <w:color w:val="000000" w:themeColor="text1"/>
              </w:rPr>
            </w:pPr>
            <w:r w:rsidRPr="00154ED1">
              <w:rPr>
                <w:color w:val="000000" w:themeColor="text1"/>
              </w:rPr>
              <w:t>Supone la decisión de enseñar las prácticas sociales de lectura</w:t>
            </w:r>
            <w:r>
              <w:rPr>
                <w:color w:val="000000" w:themeColor="text1"/>
              </w:rPr>
              <w:t xml:space="preserve"> en las que se manifiestan diversos modos de leer eh interpretar los textos. Se hace referencia tanta a textos literarios, de divulgación científica como también a los textos que están presentes en los medios de comunicación social.</w:t>
            </w:r>
          </w:p>
          <w:p w14:paraId="433C05DD" w14:textId="0B070B2C" w:rsidR="00831D1A" w:rsidRPr="00154ED1" w:rsidRDefault="00831D1A" w:rsidP="00831D1A">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701" w:type="dxa"/>
          </w:tcPr>
          <w:p w14:paraId="70B9C6A6" w14:textId="6EADD3C4" w:rsidR="00831D1A" w:rsidRDefault="00831D1A" w:rsidP="00831D1A">
            <w:pPr>
              <w:cnfStyle w:val="000000100000" w:firstRow="0" w:lastRow="0" w:firstColumn="0" w:lastColumn="0" w:oddVBand="0" w:evenVBand="0" w:oddHBand="1" w:evenHBand="0" w:firstRowFirstColumn="0" w:firstRowLastColumn="0" w:lastRowFirstColumn="0" w:lastRowLastColumn="0"/>
            </w:pPr>
            <w:r>
              <w:rPr>
                <w:color w:val="000000" w:themeColor="text1"/>
              </w:rPr>
              <w:t>Las</w:t>
            </w:r>
            <w:r w:rsidRPr="00FF3C81">
              <w:rPr>
                <w:color w:val="000000" w:themeColor="text1"/>
              </w:rPr>
              <w:t xml:space="preserve"> prácticas de lectura consideradas como contenido de enseñanza dirigirán las acciones didácticas hacia la organización del tiempo en el aula de manera que la lectura obtenga la prioridad que se decida otorgarle. </w:t>
            </w:r>
            <w:r>
              <w:rPr>
                <w:color w:val="000000" w:themeColor="text1"/>
              </w:rPr>
              <w:t xml:space="preserve">Se puede recurrir a diversas modalidades organizativas que permiten la presentación escolar de la lectura constituida por su complejidad por un lado, y por otro lado su apropiación progresiva por parte de los alumnos para que puedan leer por sí mismos. Es de esta manera como las situaciones de lectura podrán diseñarse dentro de los proyectos que se planifiquen o de las actividades permanentes, secuencias de actividades o actividades independientes que se alternan o entrecruzan durante una etapa del año escolar. </w:t>
            </w:r>
          </w:p>
        </w:tc>
        <w:tc>
          <w:tcPr>
            <w:tcW w:w="2702" w:type="dxa"/>
          </w:tcPr>
          <w:p w14:paraId="093F1988" w14:textId="7D211BED" w:rsidR="00831D1A" w:rsidRDefault="00831D1A" w:rsidP="00831D1A">
            <w:pPr>
              <w:cnfStyle w:val="000000100000" w:firstRow="0" w:lastRow="0" w:firstColumn="0" w:lastColumn="0" w:oddVBand="0" w:evenVBand="0" w:oddHBand="1" w:evenHBand="0" w:firstRowFirstColumn="0" w:firstRowLastColumn="0" w:lastRowFirstColumn="0" w:lastRowLastColumn="0"/>
              <w:rPr>
                <w:color w:val="000000" w:themeColor="text1"/>
              </w:rPr>
            </w:pPr>
            <w:r w:rsidRPr="0012539F">
              <w:rPr>
                <w:color w:val="000000" w:themeColor="text1"/>
              </w:rPr>
              <w:t xml:space="preserve">El docente planifica el trabajar con sus alumnos: un proyecto que propone la escritura de cuentos., una secuencia de actividades., una actividad permanente de lectura de diarios. Cada modalidad organizativa requerirá diferentes modos de leer e interpretar los textos. </w:t>
            </w:r>
          </w:p>
          <w:p w14:paraId="7A39534C" w14:textId="760F0B77" w:rsidR="00831D1A" w:rsidRDefault="00831D1A" w:rsidP="00831D1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Una vez que los alumnos hayan llegado a una versión aceptable para ellos, el maestro planifica una situación de revisión en la que se intercambian las producciones. </w:t>
            </w:r>
          </w:p>
          <w:p w14:paraId="2206C691" w14:textId="1BB1A622" w:rsidR="00831D1A" w:rsidRDefault="00831D1A" w:rsidP="00831D1A">
            <w:pPr>
              <w:cnfStyle w:val="000000100000" w:firstRow="0" w:lastRow="0" w:firstColumn="0" w:lastColumn="0" w:oddVBand="0" w:evenVBand="0" w:oddHBand="1" w:evenHBand="0" w:firstRowFirstColumn="0" w:firstRowLastColumn="0" w:lastRowFirstColumn="0" w:lastRowLastColumn="0"/>
            </w:pPr>
          </w:p>
        </w:tc>
      </w:tr>
    </w:tbl>
    <w:p w14:paraId="57457056" w14:textId="3B000074" w:rsidR="0071231C" w:rsidRPr="0071231C" w:rsidRDefault="0071231C" w:rsidP="0071231C">
      <w:bookmarkStart w:id="0" w:name="_GoBack"/>
      <w:bookmarkEnd w:id="0"/>
    </w:p>
    <w:sectPr w:rsidR="0071231C" w:rsidRPr="0071231C" w:rsidSect="008553D5">
      <w:pgSz w:w="15840" w:h="12240" w:orient="landscape"/>
      <w:pgMar w:top="1701" w:right="1417" w:bottom="1701" w:left="1417" w:header="708" w:footer="708"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D3490" w14:textId="77777777" w:rsidR="002316D4" w:rsidRDefault="002316D4" w:rsidP="0071231C">
      <w:pPr>
        <w:spacing w:after="0" w:line="240" w:lineRule="auto"/>
      </w:pPr>
      <w:r>
        <w:separator/>
      </w:r>
    </w:p>
  </w:endnote>
  <w:endnote w:type="continuationSeparator" w:id="0">
    <w:p w14:paraId="284FB10E" w14:textId="77777777" w:rsidR="002316D4" w:rsidRDefault="002316D4" w:rsidP="0071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FB6C" w14:textId="77777777" w:rsidR="002316D4" w:rsidRDefault="002316D4" w:rsidP="0071231C">
      <w:pPr>
        <w:spacing w:after="0" w:line="240" w:lineRule="auto"/>
      </w:pPr>
      <w:r>
        <w:separator/>
      </w:r>
    </w:p>
  </w:footnote>
  <w:footnote w:type="continuationSeparator" w:id="0">
    <w:p w14:paraId="66BFCE03" w14:textId="77777777" w:rsidR="002316D4" w:rsidRDefault="002316D4" w:rsidP="00712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44"/>
    <w:rsid w:val="000255C0"/>
    <w:rsid w:val="00083EE2"/>
    <w:rsid w:val="000D4D98"/>
    <w:rsid w:val="0012539F"/>
    <w:rsid w:val="00154ED1"/>
    <w:rsid w:val="00162C35"/>
    <w:rsid w:val="002316D4"/>
    <w:rsid w:val="003C7ED2"/>
    <w:rsid w:val="004E3D8A"/>
    <w:rsid w:val="00500D96"/>
    <w:rsid w:val="005556B9"/>
    <w:rsid w:val="00577B45"/>
    <w:rsid w:val="005F555A"/>
    <w:rsid w:val="006D283F"/>
    <w:rsid w:val="00702814"/>
    <w:rsid w:val="0071231C"/>
    <w:rsid w:val="00762BC5"/>
    <w:rsid w:val="007E1EE9"/>
    <w:rsid w:val="00831D1A"/>
    <w:rsid w:val="008553D5"/>
    <w:rsid w:val="008623BE"/>
    <w:rsid w:val="00891088"/>
    <w:rsid w:val="008E73D4"/>
    <w:rsid w:val="009D2A8A"/>
    <w:rsid w:val="00A43D08"/>
    <w:rsid w:val="00C85D53"/>
    <w:rsid w:val="00DA7444"/>
    <w:rsid w:val="00EA1815"/>
    <w:rsid w:val="00F541B0"/>
    <w:rsid w:val="00F956DA"/>
    <w:rsid w:val="00FF3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33D2"/>
  <w15:docId w15:val="{22CF58C4-70DB-47A4-A473-1BE6D26C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6B9"/>
  </w:style>
  <w:style w:type="paragraph" w:styleId="Ttulo3">
    <w:name w:val="heading 3"/>
    <w:basedOn w:val="Normal"/>
    <w:link w:val="Ttulo3Car"/>
    <w:uiPriority w:val="9"/>
    <w:qFormat/>
    <w:rsid w:val="008553D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7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444"/>
    <w:rPr>
      <w:rFonts w:ascii="Tahoma" w:hAnsi="Tahoma" w:cs="Tahoma"/>
      <w:sz w:val="16"/>
      <w:szCs w:val="16"/>
    </w:rPr>
  </w:style>
  <w:style w:type="paragraph" w:styleId="NormalWeb">
    <w:name w:val="Normal (Web)"/>
    <w:basedOn w:val="Normal"/>
    <w:uiPriority w:val="99"/>
    <w:semiHidden/>
    <w:unhideWhenUsed/>
    <w:rsid w:val="005556B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712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31C"/>
  </w:style>
  <w:style w:type="paragraph" w:styleId="Piedepgina">
    <w:name w:val="footer"/>
    <w:basedOn w:val="Normal"/>
    <w:link w:val="PiedepginaCar"/>
    <w:uiPriority w:val="99"/>
    <w:unhideWhenUsed/>
    <w:rsid w:val="00712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31C"/>
  </w:style>
  <w:style w:type="character" w:customStyle="1" w:styleId="Ttulo3Car">
    <w:name w:val="Título 3 Car"/>
    <w:basedOn w:val="Fuentedeprrafopredeter"/>
    <w:link w:val="Ttulo3"/>
    <w:uiPriority w:val="9"/>
    <w:rsid w:val="008553D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553D5"/>
    <w:rPr>
      <w:color w:val="0000FF"/>
      <w:u w:val="single"/>
    </w:rPr>
  </w:style>
  <w:style w:type="table" w:styleId="Tablaconcuadrcula">
    <w:name w:val="Table Grid"/>
    <w:basedOn w:val="Tablanormal"/>
    <w:uiPriority w:val="59"/>
    <w:unhideWhenUsed/>
    <w:rsid w:val="006D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6">
    <w:name w:val="Grid Table 2 Accent 6"/>
    <w:basedOn w:val="Tablanormal"/>
    <w:uiPriority w:val="47"/>
    <w:rsid w:val="006D283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6">
    <w:name w:val="Grid Table 6 Colorful Accent 6"/>
    <w:basedOn w:val="Tablanormal"/>
    <w:uiPriority w:val="51"/>
    <w:rsid w:val="006D283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4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777519B7651M12B4A015B52B&amp;idMateria=6116&amp;idMateria=6116&amp;a=M131&amp;an=MARIA%20ELENA%20VILLARREAL%20MARQUEZ"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01.117.133.137/sistema/mensajes/EnviaMensaje1.asp?e=enep-00042&amp;c=600765339&amp;p=777519B7651M12B4A015B52B&amp;idMateria=6116&amp;idMateria=6116&amp;a=M131&amp;an=MARIA%20ELENA%20VILLARREAL%20MARQ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ASUS</cp:lastModifiedBy>
  <cp:revision>2</cp:revision>
  <dcterms:created xsi:type="dcterms:W3CDTF">2021-05-13T02:52:00Z</dcterms:created>
  <dcterms:modified xsi:type="dcterms:W3CDTF">2021-05-13T02:52:00Z</dcterms:modified>
</cp:coreProperties>
</file>