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77C4A" w14:textId="11ADC181" w:rsidR="004F2DE7" w:rsidRPr="000F4995" w:rsidRDefault="004F2DE7" w:rsidP="000F4995">
      <w:pPr>
        <w:jc w:val="center"/>
      </w:pPr>
      <w:r w:rsidRPr="00355F61">
        <w:rPr>
          <w:rFonts w:ascii="Arial" w:hAnsi="Arial" w:cs="Arial"/>
          <w:noProof/>
          <w:sz w:val="24"/>
          <w:lang w:eastAsia="es-MX"/>
        </w:rPr>
        <w:drawing>
          <wp:anchor distT="0" distB="0" distL="114300" distR="114300" simplePos="0" relativeHeight="251659264" behindDoc="0" locked="0" layoutInCell="1" allowOverlap="1" wp14:anchorId="4F81E80F" wp14:editId="75F5D873">
            <wp:simplePos x="0" y="0"/>
            <wp:positionH relativeFrom="margin">
              <wp:posOffset>-958215</wp:posOffset>
            </wp:positionH>
            <wp:positionV relativeFrom="paragraph">
              <wp:posOffset>-594995</wp:posOffset>
            </wp:positionV>
            <wp:extent cx="1615534" cy="120700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618837" cy="1209476"/>
                    </a:xfrm>
                    <a:prstGeom prst="rect">
                      <a:avLst/>
                    </a:prstGeom>
                  </pic:spPr>
                </pic:pic>
              </a:graphicData>
            </a:graphic>
            <wp14:sizeRelH relativeFrom="margin">
              <wp14:pctWidth>0</wp14:pctWidth>
            </wp14:sizeRelH>
            <wp14:sizeRelV relativeFrom="margin">
              <wp14:pctHeight>0</wp14:pctHeight>
            </wp14:sizeRelV>
          </wp:anchor>
        </w:drawing>
      </w:r>
      <w:r w:rsidR="00950A3C" w:rsidRPr="00355F61">
        <w:rPr>
          <w:rFonts w:ascii="Arial" w:hAnsi="Arial" w:cs="Arial"/>
          <w:b/>
          <w:bCs/>
          <w:sz w:val="24"/>
        </w:rPr>
        <w:t>ESCUELA NORMAL DE EDUCACIÓN PREESCOLAR</w:t>
      </w:r>
    </w:p>
    <w:p w14:paraId="37995DBC" w14:textId="77777777" w:rsidR="000F4995" w:rsidRDefault="00950A3C" w:rsidP="000F4995">
      <w:pPr>
        <w:jc w:val="center"/>
        <w:rPr>
          <w:rFonts w:ascii="Arial" w:hAnsi="Arial" w:cs="Arial"/>
          <w:b/>
          <w:sz w:val="24"/>
        </w:rPr>
      </w:pPr>
      <w:r w:rsidRPr="00355F61">
        <w:rPr>
          <w:rFonts w:ascii="Arial" w:hAnsi="Arial" w:cs="Arial"/>
          <w:b/>
          <w:sz w:val="24"/>
        </w:rPr>
        <w:t>Licenciatura en educación preescolar</w:t>
      </w:r>
    </w:p>
    <w:p w14:paraId="7416F9A7" w14:textId="44A63704" w:rsidR="00950A3C" w:rsidRDefault="00950A3C" w:rsidP="000F4995">
      <w:pPr>
        <w:jc w:val="center"/>
        <w:rPr>
          <w:rFonts w:ascii="Arial" w:hAnsi="Arial" w:cs="Arial"/>
          <w:b/>
          <w:sz w:val="24"/>
        </w:rPr>
      </w:pPr>
      <w:r w:rsidRPr="00355F61">
        <w:rPr>
          <w:rFonts w:ascii="Arial" w:hAnsi="Arial" w:cs="Arial"/>
          <w:b/>
          <w:sz w:val="24"/>
        </w:rPr>
        <w:t>Ciclo escolar 2020-2021</w:t>
      </w:r>
    </w:p>
    <w:p w14:paraId="3BE95944" w14:textId="77777777" w:rsidR="004F2DE7" w:rsidRPr="00355F61" w:rsidRDefault="004F2DE7" w:rsidP="00950A3C">
      <w:pPr>
        <w:jc w:val="center"/>
        <w:rPr>
          <w:rFonts w:ascii="Arial" w:hAnsi="Arial" w:cs="Arial"/>
          <w:b/>
          <w:sz w:val="24"/>
        </w:rPr>
      </w:pPr>
    </w:p>
    <w:p w14:paraId="0258CAAB" w14:textId="51E51AEC" w:rsidR="004F2DE7" w:rsidRPr="00355F61" w:rsidRDefault="00950A3C" w:rsidP="000F4995">
      <w:pPr>
        <w:jc w:val="center"/>
        <w:rPr>
          <w:rFonts w:ascii="Arial" w:hAnsi="Arial" w:cs="Arial"/>
          <w:sz w:val="24"/>
        </w:rPr>
      </w:pPr>
      <w:r w:rsidRPr="00355F61">
        <w:rPr>
          <w:rFonts w:ascii="Arial" w:hAnsi="Arial" w:cs="Arial"/>
          <w:sz w:val="24"/>
        </w:rPr>
        <w:t>2do semestre sección “B”</w:t>
      </w:r>
    </w:p>
    <w:p w14:paraId="2C9E6A99" w14:textId="5D46BE41" w:rsidR="004F2DE7" w:rsidRPr="00355F61" w:rsidRDefault="00950A3C" w:rsidP="000F4995">
      <w:pPr>
        <w:jc w:val="center"/>
        <w:rPr>
          <w:rFonts w:ascii="Arial" w:hAnsi="Arial" w:cs="Arial"/>
          <w:sz w:val="24"/>
        </w:rPr>
      </w:pPr>
      <w:r w:rsidRPr="000F4995">
        <w:rPr>
          <w:rFonts w:ascii="Arial" w:hAnsi="Arial" w:cs="Arial"/>
          <w:b/>
          <w:bCs/>
          <w:sz w:val="24"/>
        </w:rPr>
        <w:t xml:space="preserve">Curso: </w:t>
      </w:r>
      <w:r>
        <w:rPr>
          <w:rFonts w:ascii="Arial" w:hAnsi="Arial" w:cs="Arial"/>
          <w:sz w:val="24"/>
        </w:rPr>
        <w:t xml:space="preserve">observación y análisis de la práctica y contextos escolares </w:t>
      </w:r>
    </w:p>
    <w:p w14:paraId="54E2B89A" w14:textId="7DFD9A60" w:rsidR="004F2DE7" w:rsidRPr="000F4995" w:rsidRDefault="00950A3C" w:rsidP="000F4995">
      <w:pPr>
        <w:jc w:val="center"/>
        <w:rPr>
          <w:rFonts w:ascii="Verdana" w:hAnsi="Verdana"/>
          <w:color w:val="000000"/>
        </w:rPr>
      </w:pPr>
      <w:r>
        <w:rPr>
          <w:rFonts w:ascii="Arial" w:hAnsi="Arial" w:cs="Arial"/>
          <w:b/>
          <w:sz w:val="24"/>
        </w:rPr>
        <w:t xml:space="preserve">Trabajo: </w:t>
      </w:r>
      <w:hyperlink r:id="rId7" w:history="1">
        <w:r w:rsidRPr="00206610">
          <w:rPr>
            <w:rStyle w:val="Hipervnculo"/>
            <w:rFonts w:ascii="Verdana" w:hAnsi="Verdana"/>
            <w:color w:val="000000"/>
          </w:rPr>
          <w:t>Cuadro de análisis cualitativo</w:t>
        </w:r>
      </w:hyperlink>
    </w:p>
    <w:p w14:paraId="3B042593" w14:textId="18D0C989" w:rsidR="00950A3C" w:rsidRDefault="00950A3C" w:rsidP="00950A3C">
      <w:pPr>
        <w:jc w:val="center"/>
        <w:rPr>
          <w:rFonts w:ascii="Arial" w:hAnsi="Arial" w:cs="Arial"/>
          <w:sz w:val="24"/>
        </w:rPr>
      </w:pPr>
      <w:r w:rsidRPr="000F4995">
        <w:rPr>
          <w:rFonts w:ascii="Arial" w:hAnsi="Arial" w:cs="Arial"/>
          <w:b/>
          <w:bCs/>
          <w:sz w:val="24"/>
        </w:rPr>
        <w:t>Alumna</w:t>
      </w:r>
      <w:r w:rsidR="004F2DE7" w:rsidRPr="000F4995">
        <w:rPr>
          <w:rFonts w:ascii="Arial" w:hAnsi="Arial" w:cs="Arial"/>
          <w:b/>
          <w:bCs/>
          <w:sz w:val="24"/>
        </w:rPr>
        <w:t>:</w:t>
      </w:r>
      <w:r w:rsidR="004F2DE7">
        <w:rPr>
          <w:rFonts w:ascii="Arial" w:hAnsi="Arial" w:cs="Arial"/>
          <w:sz w:val="24"/>
        </w:rPr>
        <w:t xml:space="preserve"> América Michelle Reyes Leza #11</w:t>
      </w:r>
    </w:p>
    <w:p w14:paraId="1CD03B3A" w14:textId="77777777" w:rsidR="004F2DE7" w:rsidRPr="00355F61" w:rsidRDefault="004F2DE7" w:rsidP="00950A3C">
      <w:pPr>
        <w:jc w:val="center"/>
        <w:rPr>
          <w:rFonts w:ascii="Arial" w:hAnsi="Arial" w:cs="Arial"/>
          <w:sz w:val="24"/>
        </w:rPr>
      </w:pPr>
    </w:p>
    <w:p w14:paraId="543F2F8D" w14:textId="00219FF7" w:rsidR="004F2DE7" w:rsidRPr="00355F61" w:rsidRDefault="00950A3C" w:rsidP="000F4995">
      <w:pPr>
        <w:jc w:val="center"/>
        <w:rPr>
          <w:rFonts w:ascii="Arial" w:hAnsi="Arial" w:cs="Arial"/>
          <w:sz w:val="24"/>
        </w:rPr>
      </w:pPr>
      <w:r w:rsidRPr="00355F61">
        <w:rPr>
          <w:rFonts w:ascii="Arial" w:hAnsi="Arial" w:cs="Arial"/>
          <w:sz w:val="24"/>
        </w:rPr>
        <w:t>Profesor</w:t>
      </w:r>
      <w:r w:rsidR="000F4995">
        <w:rPr>
          <w:rFonts w:ascii="Arial" w:hAnsi="Arial" w:cs="Arial"/>
          <w:sz w:val="24"/>
        </w:rPr>
        <w:t>a.</w:t>
      </w:r>
      <w:r w:rsidRPr="00355F61">
        <w:rPr>
          <w:rFonts w:ascii="Arial" w:hAnsi="Arial" w:cs="Arial"/>
          <w:sz w:val="24"/>
        </w:rPr>
        <w:t xml:space="preserve"> </w:t>
      </w:r>
      <w:r>
        <w:rPr>
          <w:rFonts w:ascii="Arial" w:hAnsi="Arial" w:cs="Arial"/>
          <w:sz w:val="24"/>
        </w:rPr>
        <w:t>Elizabeth Guadalupe Ramos Suarez</w:t>
      </w:r>
    </w:p>
    <w:p w14:paraId="2682F1A2" w14:textId="77777777" w:rsidR="00950A3C" w:rsidRPr="00A6448C" w:rsidRDefault="00950A3C" w:rsidP="00950A3C">
      <w:pPr>
        <w:jc w:val="center"/>
        <w:rPr>
          <w:rFonts w:ascii="Arial" w:hAnsi="Arial" w:cs="Arial"/>
          <w:b/>
          <w:sz w:val="24"/>
        </w:rPr>
      </w:pPr>
      <w:r w:rsidRPr="00A6448C">
        <w:rPr>
          <w:rFonts w:ascii="Arial" w:hAnsi="Arial" w:cs="Arial"/>
          <w:b/>
          <w:sz w:val="24"/>
        </w:rPr>
        <w:t>Competencias:</w:t>
      </w:r>
    </w:p>
    <w:p w14:paraId="087CAA2C" w14:textId="77777777" w:rsidR="00950A3C" w:rsidRPr="00A6448C" w:rsidRDefault="00950A3C" w:rsidP="00950A3C">
      <w:pPr>
        <w:numPr>
          <w:ilvl w:val="0"/>
          <w:numId w:val="1"/>
        </w:numPr>
        <w:jc w:val="center"/>
        <w:rPr>
          <w:rFonts w:ascii="Arial" w:hAnsi="Arial" w:cs="Arial"/>
          <w:sz w:val="24"/>
        </w:rPr>
      </w:pPr>
      <w:r w:rsidRPr="00A6448C">
        <w:rPr>
          <w:rFonts w:ascii="Arial" w:hAnsi="Arial" w:cs="Arial"/>
          <w:bCs/>
          <w:sz w:val="24"/>
        </w:rPr>
        <w:t xml:space="preserve">Utilizarán las herramientas teórico- metodológicas para analizar las prácticas y procesos de gestión, organización y clima institucional, considerando su modalidad, características socioculturales e infraestructura. </w:t>
      </w:r>
    </w:p>
    <w:p w14:paraId="3199170D" w14:textId="77777777" w:rsidR="00950A3C" w:rsidRPr="00A6448C" w:rsidRDefault="00950A3C" w:rsidP="00950A3C">
      <w:pPr>
        <w:numPr>
          <w:ilvl w:val="0"/>
          <w:numId w:val="1"/>
        </w:numPr>
        <w:jc w:val="center"/>
        <w:rPr>
          <w:rFonts w:ascii="Arial" w:hAnsi="Arial" w:cs="Arial"/>
          <w:sz w:val="24"/>
        </w:rPr>
      </w:pPr>
      <w:r w:rsidRPr="00A6448C">
        <w:rPr>
          <w:rFonts w:ascii="Arial" w:hAnsi="Arial" w:cs="Arial"/>
          <w:bCs/>
          <w:sz w:val="24"/>
        </w:rPr>
        <w:t xml:space="preserve">Identificarán las relaciones interpersonales entre los docentes, el trabajo colaborativo, la distribución de responsabilidades escolares y la micropolítica institucional. </w:t>
      </w:r>
    </w:p>
    <w:p w14:paraId="591628FC" w14:textId="77777777" w:rsidR="00950A3C" w:rsidRPr="00A6448C" w:rsidRDefault="00950A3C" w:rsidP="00950A3C">
      <w:pPr>
        <w:numPr>
          <w:ilvl w:val="0"/>
          <w:numId w:val="1"/>
        </w:numPr>
        <w:jc w:val="center"/>
        <w:rPr>
          <w:rFonts w:ascii="Arial" w:hAnsi="Arial" w:cs="Arial"/>
          <w:sz w:val="24"/>
        </w:rPr>
      </w:pPr>
      <w:r w:rsidRPr="00A6448C">
        <w:rPr>
          <w:rFonts w:ascii="Arial" w:hAnsi="Arial" w:cs="Arial"/>
          <w:bCs/>
          <w:sz w:val="24"/>
        </w:rPr>
        <w:t>Distinguirán las diferentes formas de dar respuesta a las demandas institucionales derivadas de la implementación de los planes de estudio y los diferentes programas educativos.</w:t>
      </w:r>
    </w:p>
    <w:p w14:paraId="422F2E87" w14:textId="77777777" w:rsidR="00950A3C" w:rsidRPr="00355F61" w:rsidRDefault="00950A3C" w:rsidP="00950A3C">
      <w:pPr>
        <w:jc w:val="center"/>
        <w:rPr>
          <w:rFonts w:ascii="Arial" w:hAnsi="Arial" w:cs="Arial"/>
          <w:sz w:val="24"/>
        </w:rPr>
      </w:pPr>
    </w:p>
    <w:p w14:paraId="2718C8DC" w14:textId="77777777" w:rsidR="00950A3C" w:rsidRDefault="00950A3C" w:rsidP="00950A3C"/>
    <w:p w14:paraId="7CDE7543" w14:textId="043874FC" w:rsidR="00950A3C" w:rsidRPr="00355F61" w:rsidRDefault="00950A3C" w:rsidP="000F4995">
      <w:pPr>
        <w:tabs>
          <w:tab w:val="left" w:pos="6855"/>
        </w:tabs>
        <w:jc w:val="center"/>
        <w:rPr>
          <w:rFonts w:ascii="Arial" w:hAnsi="Arial" w:cs="Arial"/>
          <w:sz w:val="24"/>
        </w:rPr>
      </w:pPr>
      <w:r w:rsidRPr="00355F61">
        <w:rPr>
          <w:rFonts w:ascii="Arial" w:hAnsi="Arial" w:cs="Arial"/>
          <w:sz w:val="24"/>
        </w:rPr>
        <w:t xml:space="preserve">Saltillo Coahuila de Zaragoza </w:t>
      </w:r>
      <w:r>
        <w:rPr>
          <w:rFonts w:ascii="Arial" w:hAnsi="Arial" w:cs="Arial"/>
          <w:sz w:val="24"/>
        </w:rPr>
        <w:tab/>
      </w:r>
      <w:r w:rsidR="000F4995">
        <w:rPr>
          <w:rFonts w:ascii="Arial" w:hAnsi="Arial" w:cs="Arial"/>
          <w:sz w:val="24"/>
        </w:rPr>
        <w:t xml:space="preserve">18 de </w:t>
      </w:r>
      <w:r>
        <w:rPr>
          <w:rFonts w:ascii="Arial" w:hAnsi="Arial" w:cs="Arial"/>
          <w:sz w:val="24"/>
        </w:rPr>
        <w:t>mayo 2021</w:t>
      </w:r>
    </w:p>
    <w:p w14:paraId="36356100" w14:textId="77777777" w:rsidR="004F2DE7" w:rsidRDefault="004F2DE7" w:rsidP="004F2DE7">
      <w:r>
        <w:lastRenderedPageBreak/>
        <w:t xml:space="preserve">  </w:t>
      </w:r>
    </w:p>
    <w:p w14:paraId="38D704DB" w14:textId="1102952C" w:rsidR="004F2DE7" w:rsidRPr="00206610" w:rsidRDefault="004F2DE7" w:rsidP="004F2DE7">
      <w:pPr>
        <w:jc w:val="both"/>
        <w:rPr>
          <w:rFonts w:ascii="Arial" w:hAnsi="Arial" w:cs="Arial"/>
          <w:sz w:val="24"/>
          <w:szCs w:val="24"/>
        </w:rPr>
      </w:pPr>
      <w:r w:rsidRPr="00A42B7F">
        <w:rPr>
          <w:rFonts w:ascii="Arial" w:hAnsi="Arial" w:cs="Arial"/>
          <w:b/>
          <w:bCs/>
          <w:sz w:val="24"/>
          <w:szCs w:val="24"/>
        </w:rPr>
        <w:t>ESCUELA:</w:t>
      </w:r>
      <w:r w:rsidRPr="00206610">
        <w:rPr>
          <w:rFonts w:ascii="Arial" w:hAnsi="Arial" w:cs="Arial"/>
          <w:sz w:val="24"/>
          <w:szCs w:val="24"/>
        </w:rPr>
        <w:t xml:space="preserve"> </w:t>
      </w:r>
      <w:r w:rsidRPr="00206610">
        <w:rPr>
          <w:rFonts w:ascii="Arial" w:hAnsi="Arial" w:cs="Arial"/>
          <w:sz w:val="24"/>
          <w:szCs w:val="24"/>
          <w:u w:val="single"/>
        </w:rPr>
        <w:t>Jardín de Niños “</w:t>
      </w:r>
      <w:r>
        <w:rPr>
          <w:rFonts w:ascii="Arial" w:hAnsi="Arial" w:cs="Arial"/>
          <w:sz w:val="24"/>
          <w:szCs w:val="24"/>
          <w:u w:val="single"/>
        </w:rPr>
        <w:t>Valle De Las Flores</w:t>
      </w:r>
      <w:r w:rsidR="006400EA">
        <w:rPr>
          <w:rFonts w:ascii="Arial" w:hAnsi="Arial" w:cs="Arial"/>
          <w:sz w:val="24"/>
          <w:szCs w:val="24"/>
          <w:u w:val="single"/>
        </w:rPr>
        <w:t>”</w:t>
      </w:r>
    </w:p>
    <w:p w14:paraId="2BE226D1" w14:textId="2B2173F4" w:rsidR="004F2DE7" w:rsidRPr="00206610" w:rsidRDefault="004F2DE7" w:rsidP="004F2DE7">
      <w:pPr>
        <w:jc w:val="both"/>
        <w:rPr>
          <w:rFonts w:ascii="Arial" w:hAnsi="Arial" w:cs="Arial"/>
          <w:sz w:val="24"/>
          <w:szCs w:val="24"/>
        </w:rPr>
      </w:pPr>
      <w:r w:rsidRPr="00A42B7F">
        <w:rPr>
          <w:rFonts w:ascii="Arial" w:hAnsi="Arial" w:cs="Arial"/>
          <w:b/>
          <w:bCs/>
          <w:sz w:val="24"/>
          <w:szCs w:val="24"/>
        </w:rPr>
        <w:t>MODALIDAD:</w:t>
      </w:r>
      <w:r w:rsidRPr="00206610">
        <w:rPr>
          <w:rFonts w:ascii="Arial" w:hAnsi="Arial" w:cs="Arial"/>
          <w:sz w:val="24"/>
          <w:szCs w:val="24"/>
        </w:rPr>
        <w:t xml:space="preserve"> </w:t>
      </w:r>
      <w:r w:rsidRPr="00206610">
        <w:rPr>
          <w:rFonts w:ascii="Arial" w:hAnsi="Arial" w:cs="Arial"/>
          <w:sz w:val="24"/>
          <w:szCs w:val="24"/>
          <w:u w:val="single"/>
        </w:rPr>
        <w:t>Preescolar</w:t>
      </w:r>
      <w:r w:rsidR="006400EA">
        <w:rPr>
          <w:rFonts w:ascii="Arial" w:hAnsi="Arial" w:cs="Arial"/>
          <w:sz w:val="24"/>
          <w:szCs w:val="24"/>
          <w:u w:val="single"/>
        </w:rPr>
        <w:t>.</w:t>
      </w:r>
    </w:p>
    <w:p w14:paraId="1DF7F0ED" w14:textId="2DB13097" w:rsidR="004F2DE7" w:rsidRPr="00206610" w:rsidRDefault="004F2DE7" w:rsidP="004F2DE7">
      <w:pPr>
        <w:jc w:val="both"/>
        <w:rPr>
          <w:rFonts w:ascii="Arial" w:hAnsi="Arial" w:cs="Arial"/>
          <w:sz w:val="24"/>
          <w:szCs w:val="24"/>
          <w:u w:val="single"/>
        </w:rPr>
      </w:pPr>
      <w:r w:rsidRPr="00A42B7F">
        <w:rPr>
          <w:rFonts w:ascii="Arial" w:hAnsi="Arial" w:cs="Arial"/>
          <w:b/>
          <w:bCs/>
          <w:sz w:val="24"/>
          <w:szCs w:val="24"/>
        </w:rPr>
        <w:t>TURNO</w:t>
      </w:r>
      <w:r w:rsidRPr="00A42B7F">
        <w:rPr>
          <w:rFonts w:ascii="Arial" w:hAnsi="Arial" w:cs="Arial"/>
          <w:b/>
          <w:bCs/>
          <w:sz w:val="24"/>
          <w:szCs w:val="24"/>
          <w:u w:val="single"/>
        </w:rPr>
        <w:t>:</w:t>
      </w:r>
      <w:r w:rsidRPr="00206610">
        <w:rPr>
          <w:rFonts w:ascii="Arial" w:hAnsi="Arial" w:cs="Arial"/>
          <w:sz w:val="24"/>
          <w:szCs w:val="24"/>
          <w:u w:val="single"/>
        </w:rPr>
        <w:t xml:space="preserve"> Matutino</w:t>
      </w:r>
      <w:r w:rsidR="006400EA" w:rsidRPr="00A42B7F">
        <w:rPr>
          <w:rFonts w:ascii="Arial" w:hAnsi="Arial" w:cs="Arial"/>
          <w:b/>
          <w:bCs/>
          <w:sz w:val="24"/>
          <w:szCs w:val="24"/>
          <w:u w:val="single"/>
        </w:rPr>
        <w:t>.</w:t>
      </w:r>
      <w:r w:rsidRPr="00A42B7F">
        <w:rPr>
          <w:rFonts w:ascii="Arial" w:hAnsi="Arial" w:cs="Arial"/>
          <w:b/>
          <w:bCs/>
          <w:sz w:val="24"/>
          <w:szCs w:val="24"/>
        </w:rPr>
        <w:t xml:space="preserve">                FECHA DE REALIZACIÓN</w:t>
      </w:r>
      <w:r w:rsidRPr="00A42B7F">
        <w:rPr>
          <w:rFonts w:ascii="Arial" w:hAnsi="Arial" w:cs="Arial"/>
          <w:b/>
          <w:bCs/>
          <w:sz w:val="24"/>
          <w:szCs w:val="24"/>
          <w:u w:val="single"/>
        </w:rPr>
        <w:t>:</w:t>
      </w:r>
      <w:r w:rsidRPr="00206610">
        <w:rPr>
          <w:rFonts w:ascii="Arial" w:hAnsi="Arial" w:cs="Arial"/>
          <w:sz w:val="24"/>
          <w:szCs w:val="24"/>
          <w:u w:val="single"/>
        </w:rPr>
        <w:t xml:space="preserve"> 1</w:t>
      </w:r>
      <w:r w:rsidR="006400EA">
        <w:rPr>
          <w:rFonts w:ascii="Arial" w:hAnsi="Arial" w:cs="Arial"/>
          <w:sz w:val="24"/>
          <w:szCs w:val="24"/>
          <w:u w:val="single"/>
        </w:rPr>
        <w:t>8</w:t>
      </w:r>
      <w:r w:rsidRPr="00206610">
        <w:rPr>
          <w:rFonts w:ascii="Arial" w:hAnsi="Arial" w:cs="Arial"/>
          <w:sz w:val="24"/>
          <w:szCs w:val="24"/>
          <w:u w:val="single"/>
        </w:rPr>
        <w:t>/05/2021</w:t>
      </w:r>
      <w:r w:rsidR="006400EA">
        <w:rPr>
          <w:rFonts w:ascii="Arial" w:hAnsi="Arial" w:cs="Arial"/>
          <w:sz w:val="24"/>
          <w:szCs w:val="24"/>
          <w:u w:val="single"/>
        </w:rPr>
        <w:t>.</w:t>
      </w:r>
    </w:p>
    <w:p w14:paraId="4BE27523" w14:textId="366EDF3C" w:rsidR="004F2DE7" w:rsidRPr="00A42B7F" w:rsidRDefault="004F2DE7" w:rsidP="004F2DE7">
      <w:pPr>
        <w:jc w:val="both"/>
        <w:rPr>
          <w:rFonts w:ascii="Arial" w:hAnsi="Arial" w:cs="Arial"/>
          <w:b/>
          <w:bCs/>
          <w:sz w:val="24"/>
          <w:szCs w:val="24"/>
          <w:u w:val="single"/>
        </w:rPr>
      </w:pPr>
      <w:r w:rsidRPr="00A42B7F">
        <w:rPr>
          <w:rFonts w:ascii="Arial" w:hAnsi="Arial" w:cs="Arial"/>
          <w:b/>
          <w:bCs/>
          <w:sz w:val="24"/>
          <w:szCs w:val="24"/>
        </w:rPr>
        <w:t>PROPOSITO DE LA OBSERVACIÓN</w:t>
      </w:r>
    </w:p>
    <w:p w14:paraId="6AB27974" w14:textId="175F5493" w:rsidR="000F4995" w:rsidRPr="00206610" w:rsidRDefault="000F4995" w:rsidP="004F2DE7">
      <w:pPr>
        <w:jc w:val="both"/>
        <w:rPr>
          <w:rFonts w:ascii="Arial" w:hAnsi="Arial" w:cs="Arial"/>
          <w:sz w:val="24"/>
          <w:szCs w:val="24"/>
          <w:u w:val="single"/>
        </w:rPr>
      </w:pPr>
      <w:r>
        <w:rPr>
          <w:rFonts w:ascii="Arial" w:hAnsi="Arial" w:cs="Arial"/>
          <w:sz w:val="24"/>
          <w:szCs w:val="24"/>
          <w:u w:val="single"/>
        </w:rPr>
        <w:t xml:space="preserve">Recolectar información que ayude a darnos conocer sobre los tipos de condiciones que se vive alrededor del Jardín de Niños, en donde se observó: que tipo de cultura hay, las transformaciones que a sufrido, cuales dificultades se presentan y no se han dado una respuesta. </w:t>
      </w:r>
    </w:p>
    <w:p w14:paraId="48E096EB" w14:textId="4C6C8001" w:rsidR="003F2976" w:rsidRDefault="004F2DE7" w:rsidP="006400EA">
      <w:pPr>
        <w:jc w:val="both"/>
      </w:pPr>
      <w:r w:rsidRPr="00A42B7F">
        <w:rPr>
          <w:rFonts w:ascii="Arial" w:hAnsi="Arial" w:cs="Arial"/>
          <w:b/>
          <w:bCs/>
          <w:sz w:val="24"/>
          <w:szCs w:val="24"/>
        </w:rPr>
        <w:t>NOMBRE DE QUIEN LA REALIZO:</w:t>
      </w:r>
      <w:r w:rsidRPr="00206610">
        <w:rPr>
          <w:rFonts w:ascii="Arial" w:hAnsi="Arial" w:cs="Arial"/>
          <w:sz w:val="24"/>
          <w:szCs w:val="24"/>
        </w:rPr>
        <w:t xml:space="preserve"> </w:t>
      </w:r>
      <w:r w:rsidR="006400EA">
        <w:rPr>
          <w:rFonts w:ascii="Arial" w:hAnsi="Arial" w:cs="Arial"/>
          <w:sz w:val="24"/>
          <w:szCs w:val="24"/>
          <w:u w:val="single"/>
        </w:rPr>
        <w:t>América Michelle Reyes Leza.</w:t>
      </w:r>
    </w:p>
    <w:p w14:paraId="5F1FE3A7" w14:textId="681F0F60" w:rsidR="004F2DE7" w:rsidRDefault="004F2DE7"/>
    <w:p w14:paraId="0A9DCB24" w14:textId="6286E1D1" w:rsidR="00957A0D" w:rsidRDefault="00957A0D"/>
    <w:p w14:paraId="6B92028A" w14:textId="5B784C63" w:rsidR="00957A0D" w:rsidRDefault="00957A0D"/>
    <w:p w14:paraId="31174D4E" w14:textId="77777777" w:rsidR="00957A0D" w:rsidRDefault="00957A0D"/>
    <w:p w14:paraId="2FC2BC64" w14:textId="5CC20C36" w:rsidR="004F2DE7" w:rsidRDefault="004F2DE7"/>
    <w:tbl>
      <w:tblPr>
        <w:tblStyle w:val="Tablaconcuadrcula"/>
        <w:tblW w:w="15309" w:type="dxa"/>
        <w:tblInd w:w="-1139" w:type="dxa"/>
        <w:tblLook w:val="04A0" w:firstRow="1" w:lastRow="0" w:firstColumn="1" w:lastColumn="0" w:noHBand="0" w:noVBand="1"/>
      </w:tblPr>
      <w:tblGrid>
        <w:gridCol w:w="5387"/>
        <w:gridCol w:w="5103"/>
        <w:gridCol w:w="4819"/>
      </w:tblGrid>
      <w:tr w:rsidR="00A42B7F" w:rsidRPr="00A42B7F" w14:paraId="6F98C7EA" w14:textId="77777777" w:rsidTr="00957A0D">
        <w:tc>
          <w:tcPr>
            <w:tcW w:w="5387" w:type="dxa"/>
          </w:tcPr>
          <w:p w14:paraId="7D4D5188" w14:textId="75CA5358" w:rsidR="00A42B7F" w:rsidRPr="00A42B7F" w:rsidRDefault="00A42B7F" w:rsidP="00A42B7F">
            <w:pPr>
              <w:jc w:val="center"/>
              <w:rPr>
                <w:rFonts w:ascii="Times New Roman" w:hAnsi="Times New Roman" w:cs="Times New Roman"/>
                <w:b/>
                <w:bCs/>
              </w:rPr>
            </w:pPr>
            <w:r w:rsidRPr="00A42B7F">
              <w:rPr>
                <w:rFonts w:ascii="Times New Roman" w:hAnsi="Times New Roman" w:cs="Times New Roman"/>
                <w:b/>
                <w:bCs/>
              </w:rPr>
              <w:t>TRANSCRIPCIÓN</w:t>
            </w:r>
          </w:p>
        </w:tc>
        <w:tc>
          <w:tcPr>
            <w:tcW w:w="5103" w:type="dxa"/>
          </w:tcPr>
          <w:p w14:paraId="1A3DCF83" w14:textId="6DBD9590" w:rsidR="00A42B7F" w:rsidRPr="00A42B7F" w:rsidRDefault="00A42B7F" w:rsidP="00A42B7F">
            <w:pPr>
              <w:jc w:val="center"/>
              <w:rPr>
                <w:rFonts w:ascii="Times New Roman" w:hAnsi="Times New Roman" w:cs="Times New Roman"/>
                <w:b/>
                <w:bCs/>
              </w:rPr>
            </w:pPr>
            <w:r w:rsidRPr="00A42B7F">
              <w:rPr>
                <w:rFonts w:ascii="Times New Roman" w:hAnsi="Times New Roman" w:cs="Times New Roman"/>
                <w:b/>
                <w:bCs/>
              </w:rPr>
              <w:t>REFLEXIONES Y PREGUNTAS</w:t>
            </w:r>
          </w:p>
        </w:tc>
        <w:tc>
          <w:tcPr>
            <w:tcW w:w="4819" w:type="dxa"/>
          </w:tcPr>
          <w:p w14:paraId="504E86DE" w14:textId="48337F21" w:rsidR="00A42B7F" w:rsidRPr="00A42B7F" w:rsidRDefault="00A42B7F" w:rsidP="00A42B7F">
            <w:pPr>
              <w:jc w:val="center"/>
              <w:rPr>
                <w:rFonts w:ascii="Times New Roman" w:hAnsi="Times New Roman" w:cs="Times New Roman"/>
                <w:b/>
                <w:bCs/>
              </w:rPr>
            </w:pPr>
            <w:r w:rsidRPr="00A42B7F">
              <w:rPr>
                <w:rFonts w:ascii="Times New Roman" w:hAnsi="Times New Roman" w:cs="Times New Roman"/>
                <w:b/>
                <w:bCs/>
              </w:rPr>
              <w:t>CATEGORÍAS SOCIALES EMPIRICAS</w:t>
            </w:r>
          </w:p>
        </w:tc>
      </w:tr>
      <w:tr w:rsidR="002A04E3" w:rsidRPr="002A04E3" w14:paraId="166CA422" w14:textId="77777777" w:rsidTr="00957A0D">
        <w:tc>
          <w:tcPr>
            <w:tcW w:w="5387" w:type="dxa"/>
          </w:tcPr>
          <w:p w14:paraId="283602BA" w14:textId="77777777" w:rsidR="00E26E7A" w:rsidRDefault="002A04E3" w:rsidP="00E26E7A">
            <w:pPr>
              <w:pStyle w:val="NormalWeb"/>
              <w:shd w:val="clear" w:color="auto" w:fill="FFFFFF"/>
              <w:spacing w:before="0" w:beforeAutospacing="0" w:after="336" w:afterAutospacing="0"/>
              <w:textAlignment w:val="baseline"/>
              <w:rPr>
                <w:sz w:val="22"/>
                <w:szCs w:val="22"/>
              </w:rPr>
            </w:pPr>
            <w:r w:rsidRPr="00E26E7A">
              <w:rPr>
                <w:color w:val="000000" w:themeColor="text1"/>
                <w:sz w:val="22"/>
                <w:szCs w:val="22"/>
              </w:rPr>
              <w:t xml:space="preserve">La observación que se realizó afuera </w:t>
            </w:r>
            <w:r w:rsidRPr="00E26E7A">
              <w:rPr>
                <w:b/>
                <w:bCs/>
                <w:color w:val="000000" w:themeColor="text1"/>
                <w:sz w:val="22"/>
                <w:szCs w:val="22"/>
              </w:rPr>
              <w:t>del J.N “Valle De Las Flores”</w:t>
            </w:r>
            <w:r w:rsidRPr="00E26E7A">
              <w:rPr>
                <w:color w:val="000000" w:themeColor="text1"/>
                <w:sz w:val="22"/>
                <w:szCs w:val="22"/>
              </w:rPr>
              <w:t xml:space="preserve"> de la </w:t>
            </w:r>
            <w:r w:rsidRPr="00E26E7A">
              <w:rPr>
                <w:b/>
                <w:bCs/>
                <w:color w:val="000000" w:themeColor="text1"/>
                <w:sz w:val="22"/>
                <w:szCs w:val="22"/>
              </w:rPr>
              <w:t>calle Noche Buena</w:t>
            </w:r>
            <w:r w:rsidRPr="00E26E7A">
              <w:rPr>
                <w:color w:val="000000" w:themeColor="text1"/>
                <w:sz w:val="22"/>
                <w:szCs w:val="22"/>
              </w:rPr>
              <w:t xml:space="preserve"> en </w:t>
            </w:r>
            <w:r w:rsidRPr="00E26E7A">
              <w:rPr>
                <w:b/>
                <w:bCs/>
                <w:color w:val="000000" w:themeColor="text1"/>
                <w:sz w:val="22"/>
                <w:szCs w:val="22"/>
              </w:rPr>
              <w:t>Saltillo, Coahuila</w:t>
            </w:r>
            <w:r w:rsidRPr="00E26E7A">
              <w:rPr>
                <w:color w:val="000000" w:themeColor="text1"/>
                <w:sz w:val="22"/>
                <w:szCs w:val="22"/>
              </w:rPr>
              <w:t xml:space="preserve"> se utilizó la investigación etnográfica </w:t>
            </w:r>
            <w:r w:rsidRPr="00E26E7A">
              <w:rPr>
                <w:color w:val="000000" w:themeColor="text1"/>
                <w:sz w:val="22"/>
                <w:szCs w:val="22"/>
                <w:shd w:val="clear" w:color="auto" w:fill="FFFFFF"/>
              </w:rPr>
              <w:t>es una técnica que tiene el </w:t>
            </w:r>
            <w:r w:rsidRPr="00E26E7A">
              <w:rPr>
                <w:rStyle w:val="Textoennegrita"/>
                <w:color w:val="000000" w:themeColor="text1"/>
                <w:sz w:val="22"/>
                <w:szCs w:val="22"/>
                <w:shd w:val="clear" w:color="auto" w:fill="FFFFFF"/>
              </w:rPr>
              <w:t>estudio de personas y culturas</w:t>
            </w:r>
            <w:r w:rsidRPr="00E26E7A">
              <w:rPr>
                <w:color w:val="000000" w:themeColor="text1"/>
                <w:sz w:val="22"/>
                <w:szCs w:val="22"/>
                <w:shd w:val="clear" w:color="auto" w:fill="FFFFFF"/>
              </w:rPr>
              <w:t>, observando las prácticas culturales de los grupos sociales pudiendo participar en ellos.</w:t>
            </w:r>
            <w:r w:rsidRPr="00E26E7A">
              <w:rPr>
                <w:color w:val="000000" w:themeColor="text1"/>
                <w:sz w:val="22"/>
                <w:szCs w:val="22"/>
              </w:rPr>
              <w:t xml:space="preserve"> </w:t>
            </w:r>
            <w:r w:rsidR="00E26E7A" w:rsidRPr="00E26E7A">
              <w:rPr>
                <w:sz w:val="22"/>
                <w:szCs w:val="22"/>
              </w:rPr>
              <w:t>Es uno de los métodos más relevantes que se utilizan en investigación cualitativa.</w:t>
            </w:r>
          </w:p>
          <w:p w14:paraId="3428C114" w14:textId="7978BEA0" w:rsidR="00E26E7A" w:rsidRPr="00E26E7A" w:rsidRDefault="00E26E7A" w:rsidP="00E26E7A">
            <w:pPr>
              <w:pStyle w:val="NormalWeb"/>
              <w:shd w:val="clear" w:color="auto" w:fill="FFFFFF"/>
              <w:spacing w:before="0" w:beforeAutospacing="0" w:after="336" w:afterAutospacing="0"/>
              <w:textAlignment w:val="baseline"/>
              <w:rPr>
                <w:sz w:val="22"/>
                <w:szCs w:val="22"/>
              </w:rPr>
            </w:pPr>
            <w:r w:rsidRPr="00E26E7A">
              <w:rPr>
                <w:sz w:val="22"/>
                <w:szCs w:val="22"/>
              </w:rPr>
              <w:lastRenderedPageBreak/>
              <w:t xml:space="preserve"> </w:t>
            </w:r>
            <w:sdt>
              <w:sdtPr>
                <w:rPr>
                  <w:sz w:val="22"/>
                  <w:szCs w:val="22"/>
                </w:rPr>
                <w:id w:val="-1374143417"/>
                <w:citation/>
              </w:sdtPr>
              <w:sdtEndPr/>
              <w:sdtContent>
                <w:r w:rsidRPr="00E26E7A">
                  <w:rPr>
                    <w:sz w:val="22"/>
                    <w:szCs w:val="22"/>
                  </w:rPr>
                  <w:fldChar w:fldCharType="begin"/>
                </w:r>
                <w:r w:rsidRPr="00E26E7A">
                  <w:rPr>
                    <w:sz w:val="22"/>
                    <w:szCs w:val="22"/>
                  </w:rPr>
                  <w:instrText xml:space="preserve"> CITATION DCU17 \l 2058 </w:instrText>
                </w:r>
                <w:r w:rsidRPr="00E26E7A">
                  <w:rPr>
                    <w:sz w:val="22"/>
                    <w:szCs w:val="22"/>
                  </w:rPr>
                  <w:fldChar w:fldCharType="separate"/>
                </w:r>
                <w:r w:rsidRPr="00E26E7A">
                  <w:rPr>
                    <w:noProof/>
                    <w:sz w:val="22"/>
                    <w:szCs w:val="22"/>
                  </w:rPr>
                  <w:t>(DCU, 2017)</w:t>
                </w:r>
                <w:r w:rsidRPr="00E26E7A">
                  <w:rPr>
                    <w:sz w:val="22"/>
                    <w:szCs w:val="22"/>
                  </w:rPr>
                  <w:fldChar w:fldCharType="end"/>
                </w:r>
              </w:sdtContent>
            </w:sdt>
            <w:r w:rsidRPr="00E26E7A">
              <w:rPr>
                <w:sz w:val="22"/>
                <w:szCs w:val="22"/>
              </w:rPr>
              <w:t>.</w:t>
            </w:r>
          </w:p>
          <w:p w14:paraId="533A50F8" w14:textId="1984C89A" w:rsidR="00A42B7F" w:rsidRPr="00957A0D" w:rsidRDefault="00E26E7A" w:rsidP="00E26E7A">
            <w:pPr>
              <w:rPr>
                <w:rFonts w:ascii="Times New Roman" w:hAnsi="Times New Roman" w:cs="Times New Roman"/>
                <w:color w:val="000000" w:themeColor="text1"/>
              </w:rPr>
            </w:pPr>
            <w:r w:rsidRPr="00957A0D">
              <w:rPr>
                <w:rFonts w:ascii="Times New Roman" w:hAnsi="Times New Roman" w:cs="Times New Roman"/>
                <w:color w:val="000000" w:themeColor="text1"/>
              </w:rPr>
              <w:t>El kínder se encuentra en un lugar urbano, al igual es muy transitado ya que se encuentra varios centros comerciales</w:t>
            </w:r>
            <w:r w:rsidR="00DD4793" w:rsidRPr="00957A0D">
              <w:rPr>
                <w:rFonts w:ascii="Times New Roman" w:hAnsi="Times New Roman" w:cs="Times New Roman"/>
                <w:color w:val="000000" w:themeColor="text1"/>
              </w:rPr>
              <w:t xml:space="preserve">. Tanto como el instituto y </w:t>
            </w:r>
            <w:r w:rsidR="00957A0D" w:rsidRPr="00957A0D">
              <w:rPr>
                <w:rFonts w:ascii="Times New Roman" w:hAnsi="Times New Roman" w:cs="Times New Roman"/>
                <w:color w:val="000000" w:themeColor="text1"/>
              </w:rPr>
              <w:t xml:space="preserve">sus alrededores están en buenas condiciones, lo único que pude notar es cableado que están caídos esto podrá ocasionar accidentes para cualquier transítate, al igual tenemos las banquetas que las estructuras tienen malas condiciones, se encuentran levantada y quebradas. </w:t>
            </w:r>
            <w:sdt>
              <w:sdtPr>
                <w:rPr>
                  <w:rFonts w:ascii="Times New Roman" w:hAnsi="Times New Roman" w:cs="Times New Roman"/>
                  <w:color w:val="000000"/>
                  <w:shd w:val="clear" w:color="auto" w:fill="FFFFFF"/>
                </w:rPr>
                <w:id w:val="511567092"/>
                <w:citation/>
              </w:sdtPr>
              <w:sdtContent>
                <w:r w:rsidR="00957A0D" w:rsidRPr="00957A0D">
                  <w:rPr>
                    <w:rFonts w:ascii="Times New Roman" w:hAnsi="Times New Roman" w:cs="Times New Roman"/>
                    <w:color w:val="000000"/>
                    <w:shd w:val="clear" w:color="auto" w:fill="FFFFFF"/>
                  </w:rPr>
                  <w:fldChar w:fldCharType="begin"/>
                </w:r>
                <w:r w:rsidR="00957A0D" w:rsidRPr="00957A0D">
                  <w:rPr>
                    <w:rFonts w:ascii="Times New Roman" w:hAnsi="Times New Roman" w:cs="Times New Roman"/>
                    <w:color w:val="000000"/>
                  </w:rPr>
                  <w:instrText xml:space="preserve"> CITATION Jul20 \l 2058 </w:instrText>
                </w:r>
                <w:r w:rsidR="00957A0D" w:rsidRPr="00957A0D">
                  <w:rPr>
                    <w:rFonts w:ascii="Times New Roman" w:hAnsi="Times New Roman" w:cs="Times New Roman"/>
                    <w:color w:val="000000"/>
                    <w:shd w:val="clear" w:color="auto" w:fill="FFFFFF"/>
                  </w:rPr>
                  <w:fldChar w:fldCharType="separate"/>
                </w:r>
                <w:r w:rsidR="00957A0D" w:rsidRPr="00957A0D">
                  <w:rPr>
                    <w:rFonts w:ascii="Times New Roman" w:hAnsi="Times New Roman" w:cs="Times New Roman"/>
                    <w:noProof/>
                    <w:color w:val="000000"/>
                  </w:rPr>
                  <w:t xml:space="preserve"> (Uriarte, 2020)</w:t>
                </w:r>
                <w:r w:rsidR="00957A0D" w:rsidRPr="00957A0D">
                  <w:rPr>
                    <w:rFonts w:ascii="Times New Roman" w:hAnsi="Times New Roman" w:cs="Times New Roman"/>
                    <w:color w:val="000000"/>
                    <w:shd w:val="clear" w:color="auto" w:fill="FFFFFF"/>
                  </w:rPr>
                  <w:fldChar w:fldCharType="end"/>
                </w:r>
              </w:sdtContent>
            </w:sdt>
            <w:r w:rsidR="00957A0D" w:rsidRPr="00957A0D">
              <w:rPr>
                <w:rFonts w:ascii="Times New Roman" w:hAnsi="Times New Roman" w:cs="Times New Roman"/>
              </w:rPr>
              <w:t>.</w:t>
            </w:r>
            <w:r w:rsidR="00957A0D" w:rsidRPr="00957A0D">
              <w:rPr>
                <w:rFonts w:ascii="Times New Roman" w:hAnsi="Times New Roman" w:cs="Times New Roman"/>
              </w:rPr>
              <w:t xml:space="preserve"> Muchos de los vecinos dicen que han hablado con los responsables, pero aún no hay respuestas que den alguna solución. </w:t>
            </w:r>
          </w:p>
        </w:tc>
        <w:tc>
          <w:tcPr>
            <w:tcW w:w="5103" w:type="dxa"/>
          </w:tcPr>
          <w:p w14:paraId="334A4684" w14:textId="77777777" w:rsidR="00A42B7F" w:rsidRPr="00957A0D" w:rsidRDefault="00957A0D" w:rsidP="00957A0D">
            <w:pPr>
              <w:rPr>
                <w:rFonts w:ascii="Times New Roman" w:hAnsi="Times New Roman" w:cs="Times New Roman"/>
                <w:color w:val="000000" w:themeColor="text1"/>
              </w:rPr>
            </w:pPr>
            <w:r w:rsidRPr="00957A0D">
              <w:rPr>
                <w:rFonts w:ascii="Times New Roman" w:hAnsi="Times New Roman" w:cs="Times New Roman"/>
                <w:color w:val="000000" w:themeColor="text1"/>
              </w:rPr>
              <w:lastRenderedPageBreak/>
              <w:t xml:space="preserve">Para crear una reflexión y una serie de preguntas es necesario conocer lo que hay alrededor, posiblemente conocer necesidades por lo tanto el interactuar con la gente que vive cerca del Valle De Las Flores. </w:t>
            </w:r>
          </w:p>
          <w:p w14:paraId="17EB04BF" w14:textId="77777777" w:rsidR="00957A0D" w:rsidRDefault="00957A0D" w:rsidP="00957A0D">
            <w:pPr>
              <w:rPr>
                <w:rFonts w:ascii="Times New Roman" w:hAnsi="Times New Roman" w:cs="Times New Roman"/>
              </w:rPr>
            </w:pPr>
            <w:r w:rsidRPr="00957A0D">
              <w:rPr>
                <w:rFonts w:ascii="Times New Roman" w:hAnsi="Times New Roman" w:cs="Times New Roman"/>
                <w:color w:val="000000" w:themeColor="text1"/>
              </w:rPr>
              <w:t xml:space="preserve">También como entrevistadora debo tener una idea de lo que quiero saber, por ejemplo: es necesario ver y escuchar el como se expresa cada persona, que tipo de ademanes o posturas utiliza, las expresiones faciales. </w:t>
            </w:r>
            <w:r w:rsidRPr="00957A0D">
              <w:rPr>
                <w:rFonts w:ascii="Times New Roman" w:hAnsi="Times New Roman" w:cs="Times New Roman"/>
                <w:color w:val="000000" w:themeColor="text1"/>
              </w:rPr>
              <w:lastRenderedPageBreak/>
              <w:t>Todo esto es esencial para crear un estudio donde mencione cada punto.</w:t>
            </w:r>
            <w:r w:rsidRPr="00957A0D">
              <w:rPr>
                <w:rFonts w:ascii="Times New Roman" w:hAnsi="Times New Roman" w:cs="Times New Roman"/>
              </w:rPr>
              <w:t xml:space="preserve"> </w:t>
            </w:r>
            <w:sdt>
              <w:sdtPr>
                <w:rPr>
                  <w:rFonts w:ascii="Times New Roman" w:hAnsi="Times New Roman" w:cs="Times New Roman"/>
                </w:rPr>
                <w:id w:val="1785539576"/>
                <w:citation/>
              </w:sdtPr>
              <w:sdtContent>
                <w:r w:rsidRPr="00957A0D">
                  <w:rPr>
                    <w:rFonts w:ascii="Times New Roman" w:hAnsi="Times New Roman" w:cs="Times New Roman"/>
                  </w:rPr>
                  <w:fldChar w:fldCharType="begin"/>
                </w:r>
                <w:r w:rsidRPr="00957A0D">
                  <w:rPr>
                    <w:rFonts w:ascii="Times New Roman" w:hAnsi="Times New Roman" w:cs="Times New Roman"/>
                  </w:rPr>
                  <w:instrText xml:space="preserve">CITATION Mor75 \t  \l 2058 </w:instrText>
                </w:r>
                <w:r w:rsidRPr="00957A0D">
                  <w:rPr>
                    <w:rFonts w:ascii="Times New Roman" w:hAnsi="Times New Roman" w:cs="Times New Roman"/>
                  </w:rPr>
                  <w:fldChar w:fldCharType="separate"/>
                </w:r>
                <w:r w:rsidRPr="00957A0D">
                  <w:rPr>
                    <w:rFonts w:ascii="Times New Roman" w:hAnsi="Times New Roman" w:cs="Times New Roman"/>
                    <w:noProof/>
                  </w:rPr>
                  <w:t xml:space="preserve"> (Cogger, 1975)</w:t>
                </w:r>
                <w:r w:rsidRPr="00957A0D">
                  <w:rPr>
                    <w:rFonts w:ascii="Times New Roman" w:hAnsi="Times New Roman" w:cs="Times New Roman"/>
                  </w:rPr>
                  <w:fldChar w:fldCharType="end"/>
                </w:r>
              </w:sdtContent>
            </w:sdt>
          </w:p>
          <w:p w14:paraId="63CDBBD0" w14:textId="77777777" w:rsidR="00957A0D" w:rsidRDefault="00957A0D" w:rsidP="00957A0D">
            <w:pPr>
              <w:rPr>
                <w:rFonts w:ascii="Times New Roman" w:hAnsi="Times New Roman" w:cs="Times New Roman"/>
              </w:rPr>
            </w:pPr>
          </w:p>
          <w:p w14:paraId="7F4128C2" w14:textId="15FE3945" w:rsidR="00957A0D" w:rsidRPr="00957A0D" w:rsidRDefault="00957A0D" w:rsidP="00957A0D">
            <w:pPr>
              <w:rPr>
                <w:color w:val="000000" w:themeColor="text1"/>
              </w:rPr>
            </w:pPr>
            <w:r>
              <w:rPr>
                <w:rFonts w:ascii="Times New Roman" w:hAnsi="Times New Roman" w:cs="Times New Roman"/>
              </w:rPr>
              <w:t>Estoy agradecida con las personas que aportaron un granito de arena para darme información que enriquece este trabajo, al igual con directivo y docentes quienes mencionan que hubo un gran cambio durante estos años. Ya que antes el Jardín de Niños estaba en pésimas condiciones.</w:t>
            </w:r>
          </w:p>
        </w:tc>
        <w:tc>
          <w:tcPr>
            <w:tcW w:w="4819" w:type="dxa"/>
          </w:tcPr>
          <w:p w14:paraId="61744175" w14:textId="12F022DD" w:rsidR="00A42B7F" w:rsidRDefault="00A42B7F" w:rsidP="00A42B7F">
            <w:pPr>
              <w:pStyle w:val="Prrafodelista"/>
              <w:numPr>
                <w:ilvl w:val="0"/>
                <w:numId w:val="3"/>
              </w:numPr>
              <w:rPr>
                <w:rFonts w:ascii="Times New Roman" w:hAnsi="Times New Roman" w:cs="Times New Roman"/>
                <w:color w:val="000000" w:themeColor="text1"/>
              </w:rPr>
            </w:pPr>
            <w:r w:rsidRPr="002A04E3">
              <w:rPr>
                <w:rFonts w:ascii="Times New Roman" w:hAnsi="Times New Roman" w:cs="Times New Roman"/>
                <w:color w:val="000000" w:themeColor="text1"/>
              </w:rPr>
              <w:lastRenderedPageBreak/>
              <w:t xml:space="preserve">Las entrevistas se realizaron en persona, claramente cuidando </w:t>
            </w:r>
            <w:r w:rsidR="002A04E3" w:rsidRPr="002A04E3">
              <w:rPr>
                <w:rFonts w:ascii="Times New Roman" w:hAnsi="Times New Roman" w:cs="Times New Roman"/>
                <w:color w:val="000000" w:themeColor="text1"/>
              </w:rPr>
              <w:t xml:space="preserve">las distancias, también aportando la mascarilla para evitar algún contagio, ya que se </w:t>
            </w:r>
            <w:r w:rsidR="00957A0D" w:rsidRPr="002A04E3">
              <w:rPr>
                <w:rFonts w:ascii="Times New Roman" w:hAnsi="Times New Roman" w:cs="Times New Roman"/>
                <w:color w:val="000000" w:themeColor="text1"/>
              </w:rPr>
              <w:t>está</w:t>
            </w:r>
            <w:r w:rsidR="002A04E3" w:rsidRPr="002A04E3">
              <w:rPr>
                <w:rFonts w:ascii="Times New Roman" w:hAnsi="Times New Roman" w:cs="Times New Roman"/>
                <w:color w:val="000000" w:themeColor="text1"/>
              </w:rPr>
              <w:t xml:space="preserve"> pasando por una pandemia. </w:t>
            </w:r>
          </w:p>
          <w:p w14:paraId="180277FE" w14:textId="77777777" w:rsidR="00957A0D" w:rsidRDefault="00957A0D" w:rsidP="00957A0D">
            <w:pPr>
              <w:rPr>
                <w:rFonts w:ascii="Times New Roman" w:hAnsi="Times New Roman" w:cs="Times New Roman"/>
                <w:color w:val="000000" w:themeColor="text1"/>
              </w:rPr>
            </w:pPr>
          </w:p>
          <w:p w14:paraId="01C5A58C" w14:textId="04384AFE" w:rsidR="00957A0D" w:rsidRPr="00957A0D" w:rsidRDefault="00957A0D" w:rsidP="00957A0D">
            <w:pPr>
              <w:rPr>
                <w:rFonts w:ascii="Times New Roman" w:hAnsi="Times New Roman" w:cs="Times New Roman"/>
                <w:color w:val="000000" w:themeColor="text1"/>
              </w:rPr>
            </w:pPr>
          </w:p>
        </w:tc>
      </w:tr>
    </w:tbl>
    <w:p w14:paraId="1B5B6330" w14:textId="0EC125D4" w:rsidR="004F2DE7" w:rsidRPr="002A04E3" w:rsidRDefault="004F2DE7">
      <w:pPr>
        <w:rPr>
          <w:color w:val="000000" w:themeColor="text1"/>
        </w:rPr>
      </w:pPr>
    </w:p>
    <w:p w14:paraId="37C2B308" w14:textId="435B01B0" w:rsidR="004F2DE7" w:rsidRDefault="004F2DE7"/>
    <w:p w14:paraId="155C973B" w14:textId="77777777" w:rsidR="004F2DE7" w:rsidRDefault="004F2DE7"/>
    <w:p w14:paraId="105B4E53" w14:textId="19D8889E" w:rsidR="003F2976" w:rsidRDefault="003F2976"/>
    <w:p w14:paraId="22FDCD4C" w14:textId="7DB9A36A" w:rsidR="003F2976" w:rsidRDefault="003F2976"/>
    <w:p w14:paraId="55BF0C4C" w14:textId="1D47A3F1" w:rsidR="003F2976" w:rsidRDefault="003F2976"/>
    <w:p w14:paraId="60691058" w14:textId="39A4D7DC" w:rsidR="003F2976" w:rsidRDefault="003F2976"/>
    <w:p w14:paraId="03F9EF3D" w14:textId="77777777" w:rsidR="003F2976" w:rsidRDefault="003F2976"/>
    <w:p w14:paraId="0DD133A4" w14:textId="379DCB2F" w:rsidR="00913261" w:rsidRDefault="00913261"/>
    <w:p w14:paraId="58006CC9" w14:textId="235A3409" w:rsidR="00913261" w:rsidRDefault="00913261"/>
    <w:p w14:paraId="568B0F04" w14:textId="2FCBECD0" w:rsidR="00913261" w:rsidRDefault="00913261"/>
    <w:p w14:paraId="3D48B1AB" w14:textId="3B88A9B9" w:rsidR="00913261" w:rsidRDefault="00957A0D">
      <w:r>
        <w:rPr>
          <w:noProof/>
        </w:rPr>
        <w:drawing>
          <wp:anchor distT="0" distB="0" distL="114300" distR="114300" simplePos="0" relativeHeight="251660288" behindDoc="0" locked="0" layoutInCell="1" allowOverlap="1" wp14:anchorId="6100C9CB" wp14:editId="04E3DFB3">
            <wp:simplePos x="0" y="0"/>
            <wp:positionH relativeFrom="margin">
              <wp:align>center</wp:align>
            </wp:positionH>
            <wp:positionV relativeFrom="margin">
              <wp:align>bottom</wp:align>
            </wp:positionV>
            <wp:extent cx="5943600" cy="572833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1922" t="22029" r="15817" b="5552"/>
                    <a:stretch/>
                  </pic:blipFill>
                  <pic:spPr bwMode="auto">
                    <a:xfrm>
                      <a:off x="0" y="0"/>
                      <a:ext cx="5943600" cy="5728335"/>
                    </a:xfrm>
                    <a:prstGeom prst="rect">
                      <a:avLst/>
                    </a:prstGeom>
                    <a:ln>
                      <a:noFill/>
                    </a:ln>
                    <a:extLst>
                      <a:ext uri="{53640926-AAD7-44D8-BBD7-CCE9431645EC}">
                        <a14:shadowObscured xmlns:a14="http://schemas.microsoft.com/office/drawing/2010/main"/>
                      </a:ext>
                    </a:extLst>
                  </pic:spPr>
                </pic:pic>
              </a:graphicData>
            </a:graphic>
          </wp:anchor>
        </w:drawing>
      </w:r>
    </w:p>
    <w:p w14:paraId="03D394B6" w14:textId="66FCB007" w:rsidR="00913261" w:rsidRDefault="00913261"/>
    <w:p w14:paraId="06F9F94D" w14:textId="3EDDC302" w:rsidR="00913261" w:rsidRDefault="00913261"/>
    <w:p w14:paraId="5C8EFADE" w14:textId="743AFA00" w:rsidR="00913261" w:rsidRDefault="00913261"/>
    <w:p w14:paraId="1595CCA9" w14:textId="2ED93035" w:rsidR="00913261" w:rsidRDefault="00913261"/>
    <w:p w14:paraId="5D1B3FA9" w14:textId="79663180" w:rsidR="00913261" w:rsidRDefault="00913261"/>
    <w:p w14:paraId="6085E60C" w14:textId="0BD73F97" w:rsidR="00913261" w:rsidRDefault="00913261"/>
    <w:p w14:paraId="5BAF468A" w14:textId="6E320F4C" w:rsidR="00913261" w:rsidRDefault="00913261"/>
    <w:p w14:paraId="1181B76B" w14:textId="3866516C" w:rsidR="00913261" w:rsidRDefault="00913261"/>
    <w:p w14:paraId="484E7600" w14:textId="0511A8B5" w:rsidR="00913261" w:rsidRDefault="00913261"/>
    <w:p w14:paraId="1181DEE7" w14:textId="3E5111C5" w:rsidR="00913261" w:rsidRDefault="00913261"/>
    <w:p w14:paraId="472381D7" w14:textId="3838F5B0" w:rsidR="00913261" w:rsidRDefault="00913261"/>
    <w:p w14:paraId="7C363FF1" w14:textId="48400D0B" w:rsidR="00913261" w:rsidRDefault="00913261"/>
    <w:p w14:paraId="5C4128A6" w14:textId="4AC15759" w:rsidR="00913261" w:rsidRDefault="00913261"/>
    <w:p w14:paraId="7640D283" w14:textId="77777777" w:rsidR="00913261" w:rsidRDefault="00913261"/>
    <w:sectPr w:rsidR="00913261" w:rsidSect="0091326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9170D"/>
    <w:multiLevelType w:val="hybridMultilevel"/>
    <w:tmpl w:val="3A58B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96411C"/>
    <w:multiLevelType w:val="hybridMultilevel"/>
    <w:tmpl w:val="1B46A8B2"/>
    <w:lvl w:ilvl="0" w:tplc="54B05C9E">
      <w:start w:val="1"/>
      <w:numFmt w:val="bullet"/>
      <w:lvlText w:val="•"/>
      <w:lvlJc w:val="left"/>
      <w:pPr>
        <w:tabs>
          <w:tab w:val="num" w:pos="720"/>
        </w:tabs>
        <w:ind w:left="720" w:hanging="360"/>
      </w:pPr>
      <w:rPr>
        <w:rFonts w:ascii="Times New Roman" w:hAnsi="Times New Roman" w:hint="default"/>
      </w:rPr>
    </w:lvl>
    <w:lvl w:ilvl="1" w:tplc="B4CEDAE2" w:tentative="1">
      <w:start w:val="1"/>
      <w:numFmt w:val="bullet"/>
      <w:lvlText w:val="•"/>
      <w:lvlJc w:val="left"/>
      <w:pPr>
        <w:tabs>
          <w:tab w:val="num" w:pos="1440"/>
        </w:tabs>
        <w:ind w:left="1440" w:hanging="360"/>
      </w:pPr>
      <w:rPr>
        <w:rFonts w:ascii="Times New Roman" w:hAnsi="Times New Roman" w:hint="default"/>
      </w:rPr>
    </w:lvl>
    <w:lvl w:ilvl="2" w:tplc="B3C4E6B4" w:tentative="1">
      <w:start w:val="1"/>
      <w:numFmt w:val="bullet"/>
      <w:lvlText w:val="•"/>
      <w:lvlJc w:val="left"/>
      <w:pPr>
        <w:tabs>
          <w:tab w:val="num" w:pos="2160"/>
        </w:tabs>
        <w:ind w:left="2160" w:hanging="360"/>
      </w:pPr>
      <w:rPr>
        <w:rFonts w:ascii="Times New Roman" w:hAnsi="Times New Roman" w:hint="default"/>
      </w:rPr>
    </w:lvl>
    <w:lvl w:ilvl="3" w:tplc="239C93C0" w:tentative="1">
      <w:start w:val="1"/>
      <w:numFmt w:val="bullet"/>
      <w:lvlText w:val="•"/>
      <w:lvlJc w:val="left"/>
      <w:pPr>
        <w:tabs>
          <w:tab w:val="num" w:pos="2880"/>
        </w:tabs>
        <w:ind w:left="2880" w:hanging="360"/>
      </w:pPr>
      <w:rPr>
        <w:rFonts w:ascii="Times New Roman" w:hAnsi="Times New Roman" w:hint="default"/>
      </w:rPr>
    </w:lvl>
    <w:lvl w:ilvl="4" w:tplc="D076E0E8" w:tentative="1">
      <w:start w:val="1"/>
      <w:numFmt w:val="bullet"/>
      <w:lvlText w:val="•"/>
      <w:lvlJc w:val="left"/>
      <w:pPr>
        <w:tabs>
          <w:tab w:val="num" w:pos="3600"/>
        </w:tabs>
        <w:ind w:left="3600" w:hanging="360"/>
      </w:pPr>
      <w:rPr>
        <w:rFonts w:ascii="Times New Roman" w:hAnsi="Times New Roman" w:hint="default"/>
      </w:rPr>
    </w:lvl>
    <w:lvl w:ilvl="5" w:tplc="AE6AA49E" w:tentative="1">
      <w:start w:val="1"/>
      <w:numFmt w:val="bullet"/>
      <w:lvlText w:val="•"/>
      <w:lvlJc w:val="left"/>
      <w:pPr>
        <w:tabs>
          <w:tab w:val="num" w:pos="4320"/>
        </w:tabs>
        <w:ind w:left="4320" w:hanging="360"/>
      </w:pPr>
      <w:rPr>
        <w:rFonts w:ascii="Times New Roman" w:hAnsi="Times New Roman" w:hint="default"/>
      </w:rPr>
    </w:lvl>
    <w:lvl w:ilvl="6" w:tplc="D730F3E8" w:tentative="1">
      <w:start w:val="1"/>
      <w:numFmt w:val="bullet"/>
      <w:lvlText w:val="•"/>
      <w:lvlJc w:val="left"/>
      <w:pPr>
        <w:tabs>
          <w:tab w:val="num" w:pos="5040"/>
        </w:tabs>
        <w:ind w:left="5040" w:hanging="360"/>
      </w:pPr>
      <w:rPr>
        <w:rFonts w:ascii="Times New Roman" w:hAnsi="Times New Roman" w:hint="default"/>
      </w:rPr>
    </w:lvl>
    <w:lvl w:ilvl="7" w:tplc="9D344D76" w:tentative="1">
      <w:start w:val="1"/>
      <w:numFmt w:val="bullet"/>
      <w:lvlText w:val="•"/>
      <w:lvlJc w:val="left"/>
      <w:pPr>
        <w:tabs>
          <w:tab w:val="num" w:pos="5760"/>
        </w:tabs>
        <w:ind w:left="5760" w:hanging="360"/>
      </w:pPr>
      <w:rPr>
        <w:rFonts w:ascii="Times New Roman" w:hAnsi="Times New Roman" w:hint="default"/>
      </w:rPr>
    </w:lvl>
    <w:lvl w:ilvl="8" w:tplc="3BBE6F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12905D5"/>
    <w:multiLevelType w:val="hybridMultilevel"/>
    <w:tmpl w:val="C49AF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0059A2"/>
    <w:rsid w:val="000F1CC5"/>
    <w:rsid w:val="000F4995"/>
    <w:rsid w:val="002A04E3"/>
    <w:rsid w:val="003F2976"/>
    <w:rsid w:val="004F2DE7"/>
    <w:rsid w:val="00546260"/>
    <w:rsid w:val="006400EA"/>
    <w:rsid w:val="007841AA"/>
    <w:rsid w:val="00842EA0"/>
    <w:rsid w:val="00913261"/>
    <w:rsid w:val="00950A3C"/>
    <w:rsid w:val="00957A0D"/>
    <w:rsid w:val="00A42B7F"/>
    <w:rsid w:val="00C3632F"/>
    <w:rsid w:val="00DD4793"/>
    <w:rsid w:val="00E26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0A3C"/>
    <w:rPr>
      <w:color w:val="0000FF"/>
      <w:u w:val="single"/>
    </w:rPr>
  </w:style>
  <w:style w:type="table" w:styleId="Tablaconcuadrcula">
    <w:name w:val="Table Grid"/>
    <w:basedOn w:val="Tablanormal"/>
    <w:uiPriority w:val="39"/>
    <w:rsid w:val="00A4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2B7F"/>
    <w:pPr>
      <w:ind w:left="720"/>
      <w:contextualSpacing/>
    </w:pPr>
  </w:style>
  <w:style w:type="character" w:styleId="Textoennegrita">
    <w:name w:val="Strong"/>
    <w:basedOn w:val="Fuentedeprrafopredeter"/>
    <w:uiPriority w:val="22"/>
    <w:qFormat/>
    <w:rsid w:val="002A04E3"/>
    <w:rPr>
      <w:b/>
      <w:bCs/>
    </w:rPr>
  </w:style>
  <w:style w:type="paragraph" w:styleId="NormalWeb">
    <w:name w:val="Normal (Web)"/>
    <w:basedOn w:val="Normal"/>
    <w:uiPriority w:val="99"/>
    <w:unhideWhenUsed/>
    <w:rsid w:val="00E26E7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201.117.133.137/sistema/Actividad/ActividadPresentacion.asp?e=enep-00042&amp;c=600765339&amp;p=0A6A619B3551M1240M410M755&amp;idMateria=6107&amp;idActividad=16927&amp;comp=enep-00042|16927|2021/05/18|4856&amp;z1=13876170&amp;z2=181746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AB3A-C1BF-4FA7-BCF9-D7EF0240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512</Words>
  <Characters>3277</Characters>
  <Application>Microsoft Office Word</Application>
  <DocSecurity>0</DocSecurity>
  <Lines>131</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América Michelle RLeza</cp:lastModifiedBy>
  <cp:revision>4</cp:revision>
  <dcterms:created xsi:type="dcterms:W3CDTF">2021-05-10T16:47:00Z</dcterms:created>
  <dcterms:modified xsi:type="dcterms:W3CDTF">2021-05-19T04:51:00Z</dcterms:modified>
</cp:coreProperties>
</file>