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E77A" w14:textId="0C8DA05C" w:rsidR="00147BA7" w:rsidRDefault="00147BA7" w:rsidP="00147B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4DA657" w14:textId="77777777" w:rsidR="00147BA7" w:rsidRDefault="00147BA7" w:rsidP="00147B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A10D5" w14:textId="77777777" w:rsidR="00147BA7" w:rsidRPr="00304506" w:rsidRDefault="00147BA7" w:rsidP="00147BA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BAEC17D" wp14:editId="1A4191F5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1254893C" w14:textId="77777777" w:rsidR="00147BA7" w:rsidRPr="009140A6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50216BB5" w14:textId="77777777" w:rsidR="00147BA7" w:rsidRPr="009140A6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2D2DDF57" w14:textId="77777777" w:rsidR="00147BA7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</w:p>
    <w:p w14:paraId="53DDC540" w14:textId="77777777" w:rsidR="00147BA7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Sección A </w:t>
      </w:r>
    </w:p>
    <w:p w14:paraId="7DE50E60" w14:textId="36B5FE3F" w:rsidR="00147BA7" w:rsidRPr="009140A6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Cuadro de análisis cualitativo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576568D1" w14:textId="77777777" w:rsidR="00147BA7" w:rsidRPr="009140A6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</w:p>
    <w:p w14:paraId="68730226" w14:textId="77777777" w:rsidR="00147BA7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Observación y análisis de prácticas y contextos escolares</w:t>
      </w:r>
    </w:p>
    <w:p w14:paraId="1F265F0C" w14:textId="77777777" w:rsidR="00147BA7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2:</w:t>
      </w:r>
    </w:p>
    <w:p w14:paraId="1E1910C6" w14:textId="77777777" w:rsidR="00147BA7" w:rsidRPr="009140A6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Prácticas y escenarios de gestión</w:t>
      </w:r>
    </w:p>
    <w:p w14:paraId="42A5455C" w14:textId="77777777" w:rsidR="00147BA7" w:rsidRPr="009140A6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Competencias:</w:t>
      </w:r>
    </w:p>
    <w:p w14:paraId="5962B48F" w14:textId="77777777" w:rsidR="00147BA7" w:rsidRDefault="00147BA7" w:rsidP="00147BA7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19E5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3AB5BF7F" w14:textId="77777777" w:rsidR="00147BA7" w:rsidRPr="00BB19E5" w:rsidRDefault="00147BA7" w:rsidP="00147BA7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19E5">
        <w:rPr>
          <w:rFonts w:ascii="Arial" w:hAnsi="Arial" w:cs="Arial"/>
          <w:sz w:val="24"/>
          <w:szCs w:val="24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6980340A" w14:textId="77777777" w:rsidR="00147BA7" w:rsidRPr="009140A6" w:rsidRDefault="00147BA7" w:rsidP="00147BA7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Alumna:</w:t>
      </w:r>
    </w:p>
    <w:p w14:paraId="765959B8" w14:textId="77777777" w:rsidR="00147BA7" w:rsidRPr="009140A6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5CD3CBDF" w14:textId="77777777" w:rsidR="00147BA7" w:rsidRPr="009140A6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Maestra:</w:t>
      </w:r>
    </w:p>
    <w:p w14:paraId="444116BC" w14:textId="77777777" w:rsidR="00147BA7" w:rsidRPr="009140A6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Elizabeth Guadalupe Ramos Suárez</w:t>
      </w:r>
    </w:p>
    <w:p w14:paraId="1011F348" w14:textId="5833DFEB" w:rsidR="00147BA7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17 de mayo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Coahuila.</w:t>
      </w:r>
    </w:p>
    <w:p w14:paraId="59221BB4" w14:textId="77777777" w:rsidR="00147BA7" w:rsidRDefault="00147BA7" w:rsidP="00147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8B4759F" w14:textId="513332EA" w:rsidR="00076661" w:rsidRDefault="00147BA7" w:rsidP="00147B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7BA7">
        <w:rPr>
          <w:rFonts w:ascii="Arial" w:hAnsi="Arial" w:cs="Arial"/>
          <w:b/>
          <w:bCs/>
          <w:sz w:val="24"/>
          <w:szCs w:val="24"/>
        </w:rPr>
        <w:lastRenderedPageBreak/>
        <w:t>Sistematización de información cualitativa</w:t>
      </w:r>
    </w:p>
    <w:p w14:paraId="34352C4D" w14:textId="77777777" w:rsidR="00147BA7" w:rsidRPr="00147BA7" w:rsidRDefault="00147BA7" w:rsidP="00147B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103075" w14:textId="576ED020" w:rsidR="00147BA7" w:rsidRDefault="00147BA7" w:rsidP="000300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BA7">
        <w:rPr>
          <w:rFonts w:ascii="Arial" w:hAnsi="Arial" w:cs="Arial"/>
          <w:b/>
          <w:bCs/>
          <w:sz w:val="24"/>
          <w:szCs w:val="24"/>
        </w:rPr>
        <w:t>Escuela:</w:t>
      </w:r>
      <w:r>
        <w:rPr>
          <w:rFonts w:ascii="Arial" w:hAnsi="Arial" w:cs="Arial"/>
          <w:sz w:val="24"/>
          <w:szCs w:val="24"/>
        </w:rPr>
        <w:t xml:space="preserve"> </w:t>
      </w:r>
      <w:r w:rsidRPr="00583624">
        <w:rPr>
          <w:rFonts w:ascii="Arial" w:hAnsi="Arial" w:cs="Arial"/>
          <w:sz w:val="24"/>
          <w:szCs w:val="24"/>
        </w:rPr>
        <w:t>Sección Preescolar del Colegio Ignacio Zaragoza</w:t>
      </w:r>
    </w:p>
    <w:p w14:paraId="3E4BC4EF" w14:textId="53DC7422" w:rsidR="00147BA7" w:rsidRPr="00147BA7" w:rsidRDefault="00147BA7" w:rsidP="0003007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47BA7">
        <w:rPr>
          <w:rFonts w:ascii="Arial" w:hAnsi="Arial" w:cs="Arial"/>
          <w:b/>
          <w:bCs/>
          <w:sz w:val="24"/>
          <w:szCs w:val="24"/>
        </w:rPr>
        <w:t>Modalidad:</w:t>
      </w:r>
      <w:r>
        <w:rPr>
          <w:rFonts w:ascii="Arial" w:hAnsi="Arial" w:cs="Arial"/>
          <w:sz w:val="24"/>
          <w:szCs w:val="24"/>
        </w:rPr>
        <w:t xml:space="preserve"> </w:t>
      </w:r>
      <w:r w:rsidRPr="00583624">
        <w:rPr>
          <w:rFonts w:ascii="Arial" w:hAnsi="Arial" w:cs="Arial"/>
          <w:sz w:val="24"/>
          <w:szCs w:val="24"/>
        </w:rPr>
        <w:t>Híbrida</w:t>
      </w:r>
    </w:p>
    <w:p w14:paraId="504E3213" w14:textId="68028396" w:rsidR="00147BA7" w:rsidRDefault="00147BA7" w:rsidP="000300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BA7">
        <w:rPr>
          <w:rFonts w:ascii="Arial" w:hAnsi="Arial" w:cs="Arial"/>
          <w:b/>
          <w:bCs/>
          <w:sz w:val="24"/>
          <w:szCs w:val="24"/>
        </w:rPr>
        <w:t>Turno:</w:t>
      </w:r>
      <w:r>
        <w:rPr>
          <w:rFonts w:ascii="Arial" w:hAnsi="Arial" w:cs="Arial"/>
          <w:sz w:val="24"/>
          <w:szCs w:val="24"/>
        </w:rPr>
        <w:t xml:space="preserve"> </w:t>
      </w:r>
      <w:r w:rsidRPr="00583624">
        <w:rPr>
          <w:rFonts w:ascii="Arial" w:hAnsi="Arial" w:cs="Arial"/>
          <w:sz w:val="24"/>
          <w:szCs w:val="24"/>
        </w:rPr>
        <w:t>Matutino</w:t>
      </w:r>
      <w:r w:rsidRPr="00147BA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3268BEB" w14:textId="192F4BAF" w:rsidR="00147BA7" w:rsidRDefault="00147BA7" w:rsidP="000300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C91">
        <w:rPr>
          <w:rFonts w:ascii="Arial" w:hAnsi="Arial" w:cs="Arial"/>
          <w:b/>
          <w:bCs/>
          <w:sz w:val="24"/>
          <w:szCs w:val="24"/>
        </w:rPr>
        <w:t>Fecha de realización:</w:t>
      </w:r>
      <w:r>
        <w:rPr>
          <w:rFonts w:ascii="Arial" w:hAnsi="Arial" w:cs="Arial"/>
          <w:sz w:val="24"/>
          <w:szCs w:val="24"/>
        </w:rPr>
        <w:t xml:space="preserve"> </w:t>
      </w:r>
      <w:r w:rsidR="00CF0C91" w:rsidRPr="00583624">
        <w:rPr>
          <w:rFonts w:ascii="Arial" w:hAnsi="Arial" w:cs="Arial"/>
          <w:sz w:val="24"/>
          <w:szCs w:val="24"/>
        </w:rPr>
        <w:t>17 de mayo de 2021</w:t>
      </w:r>
    </w:p>
    <w:p w14:paraId="2F8CC954" w14:textId="516EAF9A" w:rsidR="00147BA7" w:rsidRDefault="00147BA7" w:rsidP="000300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17B9">
        <w:rPr>
          <w:rFonts w:ascii="Arial" w:hAnsi="Arial" w:cs="Arial"/>
          <w:b/>
          <w:bCs/>
          <w:sz w:val="24"/>
          <w:szCs w:val="24"/>
        </w:rPr>
        <w:t>Propósito de la observación y/o entrevista:</w:t>
      </w:r>
      <w:r>
        <w:rPr>
          <w:rFonts w:ascii="Arial" w:hAnsi="Arial" w:cs="Arial"/>
          <w:sz w:val="24"/>
          <w:szCs w:val="24"/>
        </w:rPr>
        <w:t xml:space="preserve"> </w:t>
      </w:r>
      <w:r w:rsidR="002217B9">
        <w:rPr>
          <w:rFonts w:ascii="Arial" w:hAnsi="Arial" w:cs="Arial"/>
          <w:sz w:val="24"/>
          <w:szCs w:val="24"/>
        </w:rPr>
        <w:t xml:space="preserve">Conocer </w:t>
      </w:r>
      <w:r w:rsidR="000A75A4">
        <w:rPr>
          <w:rFonts w:ascii="Arial" w:hAnsi="Arial" w:cs="Arial"/>
          <w:sz w:val="24"/>
          <w:szCs w:val="24"/>
        </w:rPr>
        <w:t>el contexto social</w:t>
      </w:r>
      <w:r w:rsidR="00291D56">
        <w:rPr>
          <w:rFonts w:ascii="Arial" w:hAnsi="Arial" w:cs="Arial"/>
          <w:sz w:val="24"/>
          <w:szCs w:val="24"/>
        </w:rPr>
        <w:t xml:space="preserve"> y la gestión escolar de la sección preescolar del Colegio Ignacio Zaragoza. Asimismo</w:t>
      </w:r>
      <w:r w:rsidR="00030077">
        <w:rPr>
          <w:rFonts w:ascii="Arial" w:hAnsi="Arial" w:cs="Arial"/>
          <w:sz w:val="24"/>
          <w:szCs w:val="24"/>
        </w:rPr>
        <w:t>, se pretende dar a conocer la relación que mantienen los padres de familia de los alumnos con</w:t>
      </w:r>
      <w:r w:rsidR="00E555B8">
        <w:rPr>
          <w:rFonts w:ascii="Arial" w:hAnsi="Arial" w:cs="Arial"/>
          <w:sz w:val="24"/>
          <w:szCs w:val="24"/>
        </w:rPr>
        <w:t xml:space="preserve"> la institución educativa</w:t>
      </w:r>
      <w:r w:rsidR="00583624">
        <w:rPr>
          <w:rFonts w:ascii="Arial" w:hAnsi="Arial" w:cs="Arial"/>
          <w:sz w:val="24"/>
          <w:szCs w:val="24"/>
        </w:rPr>
        <w:t xml:space="preserve"> de sus hijos. </w:t>
      </w:r>
    </w:p>
    <w:p w14:paraId="54652A57" w14:textId="524A8BD1" w:rsidR="00147BA7" w:rsidRDefault="00147BA7" w:rsidP="000300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BA7">
        <w:rPr>
          <w:rFonts w:ascii="Arial" w:hAnsi="Arial" w:cs="Arial"/>
          <w:b/>
          <w:bCs/>
          <w:sz w:val="24"/>
          <w:szCs w:val="24"/>
        </w:rPr>
        <w:t>Nombre de quien la realizó:</w:t>
      </w:r>
      <w:r>
        <w:rPr>
          <w:rFonts w:ascii="Arial" w:hAnsi="Arial" w:cs="Arial"/>
          <w:sz w:val="24"/>
          <w:szCs w:val="24"/>
        </w:rPr>
        <w:t xml:space="preserve"> </w:t>
      </w:r>
      <w:r w:rsidRPr="00583624">
        <w:rPr>
          <w:rFonts w:ascii="Arial" w:hAnsi="Arial" w:cs="Arial"/>
          <w:sz w:val="24"/>
          <w:szCs w:val="24"/>
        </w:rPr>
        <w:t>Daniela Lizeth Trujillo Morales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147BA7" w14:paraId="43300F9F" w14:textId="77777777" w:rsidTr="00887DBE">
        <w:tc>
          <w:tcPr>
            <w:tcW w:w="3131" w:type="dxa"/>
            <w:shd w:val="clear" w:color="auto" w:fill="8496B0" w:themeFill="text2" w:themeFillTint="99"/>
          </w:tcPr>
          <w:p w14:paraId="6A693311" w14:textId="4714F4B3" w:rsidR="00147BA7" w:rsidRPr="00887DBE" w:rsidRDefault="00147BA7" w:rsidP="00147B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DBE">
              <w:rPr>
                <w:rFonts w:ascii="Arial" w:hAnsi="Arial" w:cs="Arial"/>
                <w:b/>
                <w:bCs/>
                <w:sz w:val="24"/>
                <w:szCs w:val="24"/>
              </w:rPr>
              <w:t>Transcripción</w:t>
            </w:r>
          </w:p>
        </w:tc>
        <w:tc>
          <w:tcPr>
            <w:tcW w:w="3131" w:type="dxa"/>
            <w:shd w:val="clear" w:color="auto" w:fill="AEAAAA" w:themeFill="background2" w:themeFillShade="BF"/>
          </w:tcPr>
          <w:p w14:paraId="60D906A3" w14:textId="4D99215C" w:rsidR="00147BA7" w:rsidRPr="00887DBE" w:rsidRDefault="00147BA7" w:rsidP="00147B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DBE">
              <w:rPr>
                <w:rFonts w:ascii="Arial" w:hAnsi="Arial" w:cs="Arial"/>
                <w:b/>
                <w:bCs/>
                <w:sz w:val="24"/>
                <w:szCs w:val="24"/>
              </w:rPr>
              <w:t>Reflexiones y preguntas</w:t>
            </w:r>
          </w:p>
        </w:tc>
        <w:tc>
          <w:tcPr>
            <w:tcW w:w="3132" w:type="dxa"/>
            <w:shd w:val="clear" w:color="auto" w:fill="9CC2E5" w:themeFill="accent5" w:themeFillTint="99"/>
          </w:tcPr>
          <w:p w14:paraId="00E097E6" w14:textId="1D54638D" w:rsidR="00147BA7" w:rsidRPr="00887DBE" w:rsidRDefault="00147BA7" w:rsidP="00147B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DBE">
              <w:rPr>
                <w:rFonts w:ascii="Arial" w:hAnsi="Arial" w:cs="Arial"/>
                <w:b/>
                <w:bCs/>
                <w:sz w:val="24"/>
                <w:szCs w:val="24"/>
              </w:rPr>
              <w:t>Categorías sociales empíricas</w:t>
            </w:r>
          </w:p>
        </w:tc>
      </w:tr>
      <w:tr w:rsidR="00147BA7" w14:paraId="0A776BBC" w14:textId="77777777" w:rsidTr="00887DBE">
        <w:tc>
          <w:tcPr>
            <w:tcW w:w="3131" w:type="dxa"/>
            <w:shd w:val="clear" w:color="auto" w:fill="D5DCE4" w:themeFill="text2" w:themeFillTint="33"/>
          </w:tcPr>
          <w:p w14:paraId="39AEACA0" w14:textId="5FBC225E" w:rsidR="00147BA7" w:rsidRDefault="00AD01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Realicé mi</w:t>
            </w:r>
            <w:r w:rsidR="0095442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jornada</w:t>
            </w:r>
            <w:r w:rsidR="0095442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de observación en la sección preescolar del Colegio Ignacio Zaragoza</w:t>
            </w:r>
            <w:r w:rsidR="0072466D">
              <w:rPr>
                <w:rFonts w:ascii="Arial" w:hAnsi="Arial" w:cs="Arial"/>
                <w:sz w:val="24"/>
                <w:szCs w:val="24"/>
              </w:rPr>
              <w:t xml:space="preserve"> ubicado en </w:t>
            </w:r>
            <w:r w:rsidR="00DA4131">
              <w:rPr>
                <w:rFonts w:ascii="Arial" w:hAnsi="Arial" w:cs="Arial"/>
                <w:sz w:val="24"/>
                <w:szCs w:val="24"/>
              </w:rPr>
              <w:t>Avenida La Salle #552, colonia La Salle.</w:t>
            </w:r>
          </w:p>
          <w:p w14:paraId="4F7F4D22" w14:textId="4C278C5C" w:rsidR="00AD4EC0" w:rsidRDefault="00AD4E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primera jornada de observación se llevó a cabo de manera presencial por lo que se considera una observación parti</w:t>
            </w:r>
            <w:r w:rsidR="00BC1A25">
              <w:rPr>
                <w:rFonts w:ascii="Arial" w:hAnsi="Arial" w:cs="Arial"/>
                <w:sz w:val="24"/>
                <w:szCs w:val="24"/>
              </w:rPr>
              <w:t xml:space="preserve">cipante ya que se observa y se busca compartir experiencias en el ambiente que se estudia (Platt, 1982). </w:t>
            </w:r>
          </w:p>
          <w:p w14:paraId="1F2626DD" w14:textId="2347BD26" w:rsidR="00DA4131" w:rsidRDefault="003B0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igual manera</w:t>
            </w:r>
            <w:r w:rsidR="0095442E">
              <w:rPr>
                <w:rFonts w:ascii="Arial" w:hAnsi="Arial" w:cs="Arial"/>
                <w:sz w:val="24"/>
                <w:szCs w:val="24"/>
              </w:rPr>
              <w:t xml:space="preserve"> se realizó una investigación etnográfica para conocer el contexto exterior del preescolar, es decir, </w:t>
            </w:r>
            <w:r w:rsidR="00E82DCF">
              <w:rPr>
                <w:rFonts w:ascii="Arial" w:hAnsi="Arial" w:cs="Arial"/>
                <w:sz w:val="24"/>
                <w:szCs w:val="24"/>
              </w:rPr>
              <w:t xml:space="preserve">se tomaron fotografías y vídeos de cómo luce la instalación por fuera y el </w:t>
            </w:r>
            <w:r w:rsidR="00E82DCF">
              <w:rPr>
                <w:rFonts w:ascii="Arial" w:hAnsi="Arial" w:cs="Arial"/>
                <w:sz w:val="24"/>
                <w:szCs w:val="24"/>
              </w:rPr>
              <w:lastRenderedPageBreak/>
              <w:t xml:space="preserve">contexto social que le rodea. </w:t>
            </w:r>
          </w:p>
          <w:p w14:paraId="6F014E36" w14:textId="753A09AE" w:rsidR="005F54AA" w:rsidRDefault="005F5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investigación etnográfica </w:t>
            </w:r>
            <w:r w:rsidR="004B06F6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="001D2267">
              <w:rPr>
                <w:rFonts w:ascii="Arial" w:hAnsi="Arial" w:cs="Arial"/>
                <w:sz w:val="24"/>
                <w:szCs w:val="24"/>
              </w:rPr>
              <w:t>u</w:t>
            </w:r>
            <w:r w:rsidR="00C96B4A">
              <w:rPr>
                <w:rFonts w:ascii="Arial" w:hAnsi="Arial" w:cs="Arial"/>
                <w:sz w:val="24"/>
                <w:szCs w:val="24"/>
              </w:rPr>
              <w:t>na metodología interpretativa, propia de la investigación de las ciencias sociales</w:t>
            </w:r>
            <w:r w:rsidR="0043663C">
              <w:rPr>
                <w:rFonts w:ascii="Arial" w:hAnsi="Arial" w:cs="Arial"/>
                <w:sz w:val="24"/>
                <w:szCs w:val="24"/>
              </w:rPr>
              <w:t>, se define como una descripción o reconstrucción analítica de los escenarios y grupos cultures (Spradley y McCurdy, 1972).</w:t>
            </w:r>
          </w:p>
          <w:p w14:paraId="12B407DE" w14:textId="77777777" w:rsidR="00A436EB" w:rsidRDefault="00A57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Durante </w:t>
            </w:r>
            <w:r w:rsidR="00054636">
              <w:rPr>
                <w:rFonts w:ascii="Arial" w:hAnsi="Arial" w:cs="Arial"/>
                <w:sz w:val="24"/>
                <w:szCs w:val="24"/>
              </w:rPr>
              <w:t xml:space="preserve">la jornada logré observar </w:t>
            </w:r>
            <w:r w:rsidR="00834972">
              <w:rPr>
                <w:rFonts w:ascii="Arial" w:hAnsi="Arial" w:cs="Arial"/>
                <w:sz w:val="24"/>
                <w:szCs w:val="24"/>
              </w:rPr>
              <w:t>que la instalación cuenta con diversas entradas: la puerta principal, una puerta trasera y una que se encuentra en el costado derecho (por la plaza principal).</w:t>
            </w:r>
          </w:p>
          <w:p w14:paraId="362D4492" w14:textId="77777777" w:rsidR="00834972" w:rsidRDefault="008349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cuenta con audiovisual, un patio de ceremonias, salón para cada grupo, baños para niños y para niñas, área de coordinación, salón de computación y </w:t>
            </w:r>
            <w:r w:rsidR="00A15784">
              <w:rPr>
                <w:rFonts w:ascii="Arial" w:hAnsi="Arial" w:cs="Arial"/>
                <w:sz w:val="24"/>
                <w:szCs w:val="24"/>
              </w:rPr>
              <w:t>un área de juegos</w:t>
            </w:r>
            <w:r w:rsidR="00201321">
              <w:rPr>
                <w:rFonts w:ascii="Arial" w:hAnsi="Arial" w:cs="Arial"/>
                <w:sz w:val="24"/>
                <w:szCs w:val="24"/>
              </w:rPr>
              <w:t xml:space="preserve"> que cuenta con pas</w:t>
            </w:r>
            <w:r w:rsidR="0089318C">
              <w:rPr>
                <w:rFonts w:ascii="Arial" w:hAnsi="Arial" w:cs="Arial"/>
                <w:sz w:val="24"/>
                <w:szCs w:val="24"/>
              </w:rPr>
              <w:t xml:space="preserve">to sintético. </w:t>
            </w:r>
            <w:r w:rsidR="007B77FB">
              <w:rPr>
                <w:rFonts w:ascii="Arial" w:hAnsi="Arial" w:cs="Arial"/>
                <w:sz w:val="24"/>
                <w:szCs w:val="24"/>
              </w:rPr>
              <w:t>Dentr</w:t>
            </w:r>
            <w:r w:rsidR="00CD0676">
              <w:rPr>
                <w:rFonts w:ascii="Arial" w:hAnsi="Arial" w:cs="Arial"/>
                <w:sz w:val="24"/>
                <w:szCs w:val="24"/>
              </w:rPr>
              <w:t xml:space="preserve">o del plantel también se cuenta con algunas jardineras y áreas verdes. Un detalle importante es que todo el jardín tiene un techo muy colorido con banderines, asimismo sus barandales tienen forma de crayolas lo que lo hace muy llamativo. </w:t>
            </w:r>
          </w:p>
          <w:p w14:paraId="1CC3E131" w14:textId="10E1D609" w:rsidR="00CD0676" w:rsidRDefault="00CD0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Pasando al contexto social, </w:t>
            </w:r>
            <w:r w:rsidR="00254234">
              <w:rPr>
                <w:rFonts w:ascii="Arial" w:hAnsi="Arial" w:cs="Arial"/>
                <w:sz w:val="24"/>
                <w:szCs w:val="24"/>
              </w:rPr>
              <w:t>en las numerosas calles que rodean al Colegio se encuentran cosas normales</w:t>
            </w:r>
            <w:r w:rsidR="00981C69">
              <w:rPr>
                <w:rFonts w:ascii="Arial" w:hAnsi="Arial" w:cs="Arial"/>
                <w:sz w:val="24"/>
                <w:szCs w:val="24"/>
              </w:rPr>
              <w:t xml:space="preserve"> que son grande</w:t>
            </w:r>
            <w:r w:rsidR="00922B49">
              <w:rPr>
                <w:rFonts w:ascii="Arial" w:hAnsi="Arial" w:cs="Arial"/>
                <w:sz w:val="24"/>
                <w:szCs w:val="24"/>
              </w:rPr>
              <w:t xml:space="preserve">s (la mayoría de ellas cuenta con un </w:t>
            </w:r>
            <w:r w:rsidR="00BD6362">
              <w:rPr>
                <w:rFonts w:ascii="Arial" w:hAnsi="Arial" w:cs="Arial"/>
                <w:sz w:val="24"/>
                <w:szCs w:val="24"/>
              </w:rPr>
              <w:lastRenderedPageBreak/>
              <w:t>intercomunicador</w:t>
            </w:r>
            <w:r w:rsidR="00922B49">
              <w:rPr>
                <w:rFonts w:ascii="Arial" w:hAnsi="Arial" w:cs="Arial"/>
                <w:sz w:val="24"/>
                <w:szCs w:val="24"/>
              </w:rPr>
              <w:t>)</w:t>
            </w:r>
            <w:r w:rsidR="00991F6C">
              <w:rPr>
                <w:rFonts w:ascii="Arial" w:hAnsi="Arial" w:cs="Arial"/>
                <w:sz w:val="24"/>
                <w:szCs w:val="24"/>
              </w:rPr>
              <w:t xml:space="preserve"> en donde habitan familias de clase media alta</w:t>
            </w:r>
            <w:r w:rsidR="00254234">
              <w:rPr>
                <w:rFonts w:ascii="Arial" w:hAnsi="Arial" w:cs="Arial"/>
                <w:sz w:val="24"/>
                <w:szCs w:val="24"/>
              </w:rPr>
              <w:t xml:space="preserve">, locales de comida casera, papelería, tiendas, negocios de uniformes, dentistas, notarías, pastelería La Salle, </w:t>
            </w:r>
            <w:r w:rsidR="00266C0F">
              <w:rPr>
                <w:rFonts w:ascii="Arial" w:hAnsi="Arial" w:cs="Arial"/>
                <w:sz w:val="24"/>
                <w:szCs w:val="24"/>
              </w:rPr>
              <w:t xml:space="preserve">Villa La Salle, zapatería La Valenciana, tiendas de artículos de colección, imprentas, </w:t>
            </w:r>
            <w:r w:rsidR="008E4528">
              <w:rPr>
                <w:rFonts w:ascii="Arial" w:hAnsi="Arial" w:cs="Arial"/>
                <w:sz w:val="24"/>
                <w:szCs w:val="24"/>
              </w:rPr>
              <w:t xml:space="preserve">tiendas de renta de ropa, local en donde se imparten clases de Taekwondo, yoga. </w:t>
            </w:r>
          </w:p>
          <w:p w14:paraId="38BFA5B6" w14:textId="77777777" w:rsidR="00981C69" w:rsidRDefault="00991F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Realmente pude apreciar que, pese a la contingencia, las instalaciones del Colegio han sido atendidas por el personal de mantenimiento. </w:t>
            </w:r>
          </w:p>
          <w:p w14:paraId="25D42207" w14:textId="3DB2BB04" w:rsidR="00991F6C" w:rsidRDefault="00D25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ubicación del preescolar es buena</w:t>
            </w:r>
            <w:r w:rsidR="007D5C03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991F6C">
              <w:rPr>
                <w:rFonts w:ascii="Arial" w:hAnsi="Arial" w:cs="Arial"/>
                <w:sz w:val="24"/>
                <w:szCs w:val="24"/>
              </w:rPr>
              <w:t xml:space="preserve"> la comunidad es muy variada, las calles se encuentran en buenas condiciones gracias a la frecuencia con la que son recorridos los numerosos locales que se encuentran cercanos. </w:t>
            </w:r>
            <w:r w:rsidR="00BD6362">
              <w:rPr>
                <w:rFonts w:ascii="Arial" w:hAnsi="Arial" w:cs="Arial"/>
                <w:sz w:val="24"/>
                <w:szCs w:val="24"/>
              </w:rPr>
              <w:t>Además,</w:t>
            </w:r>
            <w:r w:rsidR="00991F6C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="00506187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="00991F6C">
              <w:rPr>
                <w:rFonts w:ascii="Arial" w:hAnsi="Arial" w:cs="Arial"/>
                <w:sz w:val="24"/>
                <w:szCs w:val="24"/>
              </w:rPr>
              <w:t>una zona residencial y cercan</w:t>
            </w:r>
            <w:r w:rsidR="00506187">
              <w:rPr>
                <w:rFonts w:ascii="Arial" w:hAnsi="Arial" w:cs="Arial"/>
                <w:sz w:val="24"/>
                <w:szCs w:val="24"/>
              </w:rPr>
              <w:t xml:space="preserve">a a fábricas. </w:t>
            </w:r>
          </w:p>
        </w:tc>
        <w:tc>
          <w:tcPr>
            <w:tcW w:w="3131" w:type="dxa"/>
            <w:shd w:val="clear" w:color="auto" w:fill="D0CECE" w:themeFill="background2" w:themeFillShade="E6"/>
          </w:tcPr>
          <w:p w14:paraId="1B888FB0" w14:textId="1E7C5113" w:rsidR="0020784C" w:rsidRDefault="0020784C" w:rsidP="002078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Para conocer más sobre la comunidad, se realizaron entrevistas que se aplicaron de manera directa, se tomaron todas las medidas de seguridad indicadas por las autoridades</w:t>
            </w:r>
            <w:r w:rsidR="007D5C03">
              <w:rPr>
                <w:rFonts w:ascii="Arial" w:hAnsi="Arial" w:cs="Arial"/>
                <w:sz w:val="24"/>
                <w:szCs w:val="24"/>
              </w:rPr>
              <w:t xml:space="preserve"> de salud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FD19AB" w14:textId="77777777" w:rsidR="0020784C" w:rsidRDefault="0020784C" w:rsidP="002078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entrevista es un instrumento eficaz y de gran precisión, puesto que se fundamenta en la investigación humana (Sierra, 1998).</w:t>
            </w:r>
          </w:p>
          <w:p w14:paraId="68CEA0F1" w14:textId="77777777" w:rsidR="0020784C" w:rsidRDefault="0020784C" w:rsidP="002078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diseñaron 2 instrumentos, uno para los vecinos y otro para pequeños negocios cercanos al preescolar. </w:t>
            </w:r>
          </w:p>
          <w:p w14:paraId="5A012600" w14:textId="4C66C31A" w:rsidR="0020784C" w:rsidRDefault="0020784C" w:rsidP="002078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entrevista a los vecinos me permitió conocer el tiempo viviendo en la colonia, el nivel socioeconómico, 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número de personas que conforman la familia, </w:t>
            </w:r>
            <w:r w:rsidR="007D5C03">
              <w:rPr>
                <w:rFonts w:ascii="Arial" w:hAnsi="Arial" w:cs="Arial"/>
                <w:sz w:val="24"/>
                <w:szCs w:val="24"/>
              </w:rPr>
              <w:t xml:space="preserve">las fiestas religiosas y tradiciones que celebran, </w:t>
            </w:r>
            <w:r>
              <w:rPr>
                <w:rFonts w:ascii="Arial" w:hAnsi="Arial" w:cs="Arial"/>
                <w:sz w:val="24"/>
                <w:szCs w:val="24"/>
              </w:rPr>
              <w:t>los locales que se encuentran cercanos, problemáticas sociales</w:t>
            </w:r>
            <w:r w:rsidR="007D5C03">
              <w:rPr>
                <w:rFonts w:ascii="Arial" w:hAnsi="Arial" w:cs="Arial"/>
                <w:sz w:val="24"/>
                <w:szCs w:val="24"/>
              </w:rPr>
              <w:t xml:space="preserve"> que los afectan como comunidad</w:t>
            </w:r>
            <w:r>
              <w:rPr>
                <w:rFonts w:ascii="Arial" w:hAnsi="Arial" w:cs="Arial"/>
                <w:sz w:val="24"/>
                <w:szCs w:val="24"/>
              </w:rPr>
              <w:t xml:space="preserve">, los servicios públicos con los que cuentan y la frecuencia con la que presentan problemas, y su relación con la institución. </w:t>
            </w:r>
          </w:p>
          <w:p w14:paraId="415C66CB" w14:textId="77777777" w:rsidR="00147BA7" w:rsidRDefault="0020784C" w:rsidP="002078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entrevista a los pequeños negocios permitió conocer información similar a la que se recabó con los vecinos, la diferencia es que en esta se dio el enfoque del beneficio o daño que el negocio obtiene por parte de los alumnos de la sección preescolar.</w:t>
            </w:r>
          </w:p>
          <w:p w14:paraId="2527CC6D" w14:textId="77777777" w:rsidR="00AD5443" w:rsidRDefault="00AD5443" w:rsidP="002078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Dichas entrevistas tenían el principal objetivo de conocer de qué manera se beneficia/perjudica la escuela de la comunidad y de qué manera afecta/beneficia la escuela a la comunidad. </w:t>
            </w:r>
          </w:p>
          <w:p w14:paraId="0F16FD59" w14:textId="77777777" w:rsidR="0023499C" w:rsidRDefault="0023499C" w:rsidP="002078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segunda jornada de observación se realizaron entrevistas </w:t>
            </w:r>
            <w:r w:rsidR="001B0305">
              <w:rPr>
                <w:rFonts w:ascii="Arial" w:hAnsi="Arial" w:cs="Arial"/>
                <w:sz w:val="24"/>
                <w:szCs w:val="24"/>
              </w:rPr>
              <w:t xml:space="preserve">a directivos para conocer </w:t>
            </w:r>
            <w:r w:rsidR="0048781F">
              <w:rPr>
                <w:rFonts w:ascii="Arial" w:hAnsi="Arial" w:cs="Arial"/>
                <w:sz w:val="24"/>
                <w:szCs w:val="24"/>
              </w:rPr>
              <w:t>su gestión en la institución escolar</w:t>
            </w:r>
            <w:r w:rsidR="00AD09A2">
              <w:rPr>
                <w:rFonts w:ascii="Arial" w:hAnsi="Arial" w:cs="Arial"/>
                <w:sz w:val="24"/>
                <w:szCs w:val="24"/>
              </w:rPr>
              <w:t>. La entrevista me permitió conocer el turno en el que labora el jardín de niños, el horario del personal docente a distancia, si se pertenece al sistema federal,</w:t>
            </w:r>
            <w:r w:rsidR="006435BF">
              <w:rPr>
                <w:rFonts w:ascii="Arial" w:hAnsi="Arial" w:cs="Arial"/>
                <w:sz w:val="24"/>
                <w:szCs w:val="24"/>
              </w:rPr>
              <w:t xml:space="preserve"> programas que se han manejado durante el </w:t>
            </w:r>
            <w:r w:rsidR="006435BF">
              <w:rPr>
                <w:rFonts w:ascii="Arial" w:hAnsi="Arial" w:cs="Arial"/>
                <w:sz w:val="24"/>
                <w:szCs w:val="24"/>
              </w:rPr>
              <w:lastRenderedPageBreak/>
              <w:t xml:space="preserve">ciclo escolar en tiempos de pandemia, proyectos implementados, </w:t>
            </w:r>
            <w:r w:rsidR="00525286">
              <w:rPr>
                <w:rFonts w:ascii="Arial" w:hAnsi="Arial" w:cs="Arial"/>
                <w:sz w:val="24"/>
                <w:szCs w:val="24"/>
              </w:rPr>
              <w:t xml:space="preserve">su función como directivo, el número de personal con el que cuenta su institución, la manera en la que se preparan para el regreso a clases, el número de alumnos y grupos que se tienen en el jardín, </w:t>
            </w:r>
            <w:r w:rsidR="00507032">
              <w:rPr>
                <w:rFonts w:ascii="Arial" w:hAnsi="Arial" w:cs="Arial"/>
                <w:sz w:val="24"/>
                <w:szCs w:val="24"/>
              </w:rPr>
              <w:t xml:space="preserve">y la relación que mantienen con los padres de familia. </w:t>
            </w:r>
          </w:p>
          <w:p w14:paraId="562A2E9F" w14:textId="7A3DF4F0" w:rsidR="00507032" w:rsidRDefault="00507032" w:rsidP="002078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igual manera se entrevistó a padres de familia de los alumnos para </w:t>
            </w:r>
            <w:r w:rsidR="0065772E">
              <w:rPr>
                <w:rFonts w:ascii="Arial" w:hAnsi="Arial" w:cs="Arial"/>
                <w:sz w:val="24"/>
                <w:szCs w:val="24"/>
              </w:rPr>
              <w:t xml:space="preserve">conocer el número de sesiones en línea que tienen a la semana, el apoyo que le brindan a sus hijos en las clases en línea, </w:t>
            </w:r>
            <w:r w:rsidR="007B210C">
              <w:rPr>
                <w:rFonts w:ascii="Arial" w:hAnsi="Arial" w:cs="Arial"/>
                <w:sz w:val="24"/>
                <w:szCs w:val="24"/>
              </w:rPr>
              <w:t xml:space="preserve">el nivel de satisfacción </w:t>
            </w:r>
            <w:r w:rsidR="00064433">
              <w:rPr>
                <w:rFonts w:ascii="Arial" w:hAnsi="Arial" w:cs="Arial"/>
                <w:sz w:val="24"/>
                <w:szCs w:val="24"/>
              </w:rPr>
              <w:t xml:space="preserve">respecto al acompañamiento </w:t>
            </w:r>
            <w:r w:rsidR="003C259E">
              <w:rPr>
                <w:rFonts w:ascii="Arial" w:hAnsi="Arial" w:cs="Arial"/>
                <w:sz w:val="24"/>
                <w:szCs w:val="24"/>
              </w:rPr>
              <w:t xml:space="preserve">que les brinda la institución, la manera en que los apoya la </w:t>
            </w:r>
            <w:r w:rsidR="000E4672">
              <w:rPr>
                <w:rFonts w:ascii="Arial" w:hAnsi="Arial" w:cs="Arial"/>
                <w:sz w:val="24"/>
                <w:szCs w:val="24"/>
              </w:rPr>
              <w:t xml:space="preserve">institución en caso de una necesidad especial, en resumen, conocer </w:t>
            </w:r>
            <w:r w:rsidR="0012133B">
              <w:rPr>
                <w:rFonts w:ascii="Arial" w:hAnsi="Arial" w:cs="Arial"/>
                <w:sz w:val="24"/>
                <w:szCs w:val="24"/>
              </w:rPr>
              <w:t xml:space="preserve">detalles de la relación entre ellos y la institución educativa de sus hijos (as). </w:t>
            </w:r>
          </w:p>
        </w:tc>
        <w:tc>
          <w:tcPr>
            <w:tcW w:w="3132" w:type="dxa"/>
            <w:shd w:val="clear" w:color="auto" w:fill="DEEAF6" w:themeFill="accent5" w:themeFillTint="33"/>
          </w:tcPr>
          <w:p w14:paraId="13422399" w14:textId="5DDEA8A4" w:rsidR="00B168AC" w:rsidRDefault="00D419C1" w:rsidP="002349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 ambas jornadas de observación se realizaron entrevistas</w:t>
            </w:r>
            <w:r w:rsidR="00DC712C">
              <w:rPr>
                <w:rFonts w:ascii="Arial" w:hAnsi="Arial" w:cs="Arial"/>
                <w:sz w:val="24"/>
                <w:szCs w:val="24"/>
              </w:rPr>
              <w:t xml:space="preserve"> y para ello se utilizó el método o metodología con enfoque cualitativo, el cual se plantea para descubrir o plantear preguntas </w:t>
            </w:r>
            <w:r w:rsidR="005F0AD9">
              <w:rPr>
                <w:rFonts w:ascii="Arial" w:hAnsi="Arial" w:cs="Arial"/>
                <w:sz w:val="24"/>
                <w:szCs w:val="24"/>
              </w:rPr>
              <w:t>que ayuden a reconstruir la realidad tal como la observan los sujetos de un sistema social definido (Sampieri y Cols, 2003).</w:t>
            </w:r>
          </w:p>
          <w:p w14:paraId="41F8951D" w14:textId="6212585E" w:rsidR="000C5EA6" w:rsidRDefault="000C5EA6" w:rsidP="002349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entrevista no es casual, sino que es un diálogo </w:t>
            </w:r>
            <w:r w:rsidR="002E6647">
              <w:rPr>
                <w:rFonts w:ascii="Arial" w:hAnsi="Arial" w:cs="Arial"/>
                <w:sz w:val="24"/>
                <w:szCs w:val="24"/>
              </w:rPr>
              <w:t xml:space="preserve">intencionado entre el entrevistado y el entrevistador, con el objetivo de recopilar información sobre la investigación, bajo una estructura particular de preguntas y respuestas </w:t>
            </w:r>
            <w:r w:rsidR="002E6647">
              <w:rPr>
                <w:rFonts w:ascii="Arial" w:hAnsi="Arial" w:cs="Arial"/>
                <w:sz w:val="24"/>
                <w:szCs w:val="24"/>
              </w:rPr>
              <w:lastRenderedPageBreak/>
              <w:t>(Sampieri, Fernández y Batista, 2006).</w:t>
            </w:r>
          </w:p>
          <w:p w14:paraId="77EF706F" w14:textId="6B5C5B21" w:rsidR="00D419C1" w:rsidRDefault="00B168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D419C1">
              <w:rPr>
                <w:rFonts w:ascii="Arial" w:hAnsi="Arial" w:cs="Arial"/>
                <w:sz w:val="24"/>
                <w:szCs w:val="24"/>
              </w:rPr>
              <w:t xml:space="preserve">n un primer momento se </w:t>
            </w:r>
            <w:r w:rsidR="008F3104">
              <w:rPr>
                <w:rFonts w:ascii="Arial" w:hAnsi="Arial" w:cs="Arial"/>
                <w:sz w:val="24"/>
                <w:szCs w:val="24"/>
              </w:rPr>
              <w:t xml:space="preserve">aplicó a los vecinos/ comunidad aledaña a la sección preescolar del Colegio Ignacio Zaragoza. Asimismo, se entrevistó a personas que tienen un negocio propio o que trabajan en </w:t>
            </w:r>
            <w:r w:rsidR="0033724D">
              <w:rPr>
                <w:rFonts w:ascii="Arial" w:hAnsi="Arial" w:cs="Arial"/>
                <w:sz w:val="24"/>
                <w:szCs w:val="24"/>
              </w:rPr>
              <w:t xml:space="preserve">alguno de los que se encuentran cercanos al colegio. </w:t>
            </w:r>
          </w:p>
          <w:p w14:paraId="6834E963" w14:textId="77777777" w:rsidR="00234456" w:rsidRDefault="002344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segunda jornada de observación se entrevistó de manera virtual a directivos y padres de familia, esto con el propósito de conocer la gestión escolar que lleva a cabo la encargada de dirección y para saber cómo es la relación de los padres de familia con la institución en donde estudian sus hijos. </w:t>
            </w:r>
          </w:p>
          <w:p w14:paraId="2E10BE74" w14:textId="77777777" w:rsidR="008B7204" w:rsidRDefault="008B72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acuerdo con Sabino (2002)</w:t>
            </w:r>
            <w:r w:rsidR="00357778">
              <w:rPr>
                <w:rFonts w:ascii="Arial" w:hAnsi="Arial" w:cs="Arial"/>
                <w:sz w:val="24"/>
                <w:szCs w:val="24"/>
              </w:rPr>
              <w:t xml:space="preserve">, la entrevista que se realizó a los padres de familia fue una entrevista estructura </w:t>
            </w:r>
            <w:r w:rsidR="00525E34">
              <w:rPr>
                <w:rFonts w:ascii="Arial" w:hAnsi="Arial" w:cs="Arial"/>
                <w:sz w:val="24"/>
                <w:szCs w:val="24"/>
              </w:rPr>
              <w:t xml:space="preserve">puesto que se le dio a escoger una respuesta entre 2, 3 o más alternativas. </w:t>
            </w:r>
          </w:p>
          <w:p w14:paraId="047A4DBC" w14:textId="77777777" w:rsidR="00525E34" w:rsidRDefault="00525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los otros sujetos </w:t>
            </w:r>
            <w:r w:rsidR="009655FE">
              <w:rPr>
                <w:rFonts w:ascii="Arial" w:hAnsi="Arial" w:cs="Arial"/>
                <w:sz w:val="24"/>
                <w:szCs w:val="24"/>
              </w:rPr>
              <w:t>se les aplicó una entrevista no estructura</w:t>
            </w:r>
            <w:r w:rsidR="00A358C9">
              <w:rPr>
                <w:rFonts w:ascii="Arial" w:hAnsi="Arial" w:cs="Arial"/>
                <w:sz w:val="24"/>
                <w:szCs w:val="24"/>
              </w:rPr>
              <w:t>da</w:t>
            </w:r>
            <w:r w:rsidR="009655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689">
              <w:rPr>
                <w:rFonts w:ascii="Arial" w:hAnsi="Arial" w:cs="Arial"/>
                <w:sz w:val="24"/>
                <w:szCs w:val="24"/>
              </w:rPr>
              <w:t xml:space="preserve">enfocada, es decir, </w:t>
            </w:r>
            <w:r w:rsidR="00A358C9">
              <w:rPr>
                <w:rFonts w:ascii="Arial" w:hAnsi="Arial" w:cs="Arial"/>
                <w:sz w:val="24"/>
                <w:szCs w:val="24"/>
              </w:rPr>
              <w:t>una entrevista en profundidad</w:t>
            </w:r>
            <w:r w:rsidR="00697D4F">
              <w:rPr>
                <w:rFonts w:ascii="Arial" w:hAnsi="Arial" w:cs="Arial"/>
                <w:sz w:val="24"/>
                <w:szCs w:val="24"/>
              </w:rPr>
              <w:t>,</w:t>
            </w:r>
            <w:r w:rsidR="00A358C9">
              <w:rPr>
                <w:rFonts w:ascii="Arial" w:hAnsi="Arial" w:cs="Arial"/>
                <w:sz w:val="24"/>
                <w:szCs w:val="24"/>
              </w:rPr>
              <w:t xml:space="preserve"> pero dirigida a situaciones concretas</w:t>
            </w:r>
            <w:r w:rsidR="00697D4F">
              <w:rPr>
                <w:rFonts w:ascii="Arial" w:hAnsi="Arial" w:cs="Arial"/>
                <w:sz w:val="24"/>
                <w:szCs w:val="24"/>
              </w:rPr>
              <w:t xml:space="preserve">. Va dirigida a un individuo concreto, caracterizado y señalado previamente por haber tomado parte de la situación o experiencia definida. </w:t>
            </w:r>
          </w:p>
          <w:p w14:paraId="084018CA" w14:textId="77777777" w:rsidR="00EC27D1" w:rsidRDefault="00EC27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B7FED" w14:textId="6749EAB6" w:rsidR="00EC27D1" w:rsidRDefault="00EC27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Es importante mencionar que, aunque no se aplicó una entrevista durante alguna de las jornadas, en el semestre anterior </w:t>
            </w:r>
            <w:r w:rsidR="00774531">
              <w:rPr>
                <w:rFonts w:ascii="Arial" w:hAnsi="Arial" w:cs="Arial"/>
                <w:sz w:val="24"/>
                <w:szCs w:val="24"/>
              </w:rPr>
              <w:t>y en e</w:t>
            </w:r>
            <w:r>
              <w:rPr>
                <w:rFonts w:ascii="Arial" w:hAnsi="Arial" w:cs="Arial"/>
                <w:sz w:val="24"/>
                <w:szCs w:val="24"/>
              </w:rPr>
              <w:t xml:space="preserve">l cuadro de gestión escolar basado en </w:t>
            </w:r>
            <w:r w:rsidR="000A76B2">
              <w:rPr>
                <w:rFonts w:ascii="Arial" w:hAnsi="Arial" w:cs="Arial"/>
                <w:sz w:val="24"/>
                <w:szCs w:val="24"/>
              </w:rPr>
              <w:t>el programa Escuelas de Calidad, modelo de gestión estratégica</w:t>
            </w:r>
            <w:r w:rsidR="00774531">
              <w:rPr>
                <w:rFonts w:ascii="Arial" w:hAnsi="Arial" w:cs="Arial"/>
                <w:sz w:val="24"/>
                <w:szCs w:val="24"/>
              </w:rPr>
              <w:t xml:space="preserve">, logré conocer detalles sobre la función y el papel que desempeñan dentro de la escuela los alumnos, docentes, </w:t>
            </w:r>
            <w:r w:rsidR="00BD7528">
              <w:rPr>
                <w:rFonts w:ascii="Arial" w:hAnsi="Arial" w:cs="Arial"/>
                <w:sz w:val="24"/>
                <w:szCs w:val="24"/>
              </w:rPr>
              <w:t xml:space="preserve">psicólogos, </w:t>
            </w:r>
            <w:r w:rsidR="00774531">
              <w:rPr>
                <w:rFonts w:ascii="Arial" w:hAnsi="Arial" w:cs="Arial"/>
                <w:sz w:val="24"/>
                <w:szCs w:val="24"/>
              </w:rPr>
              <w:t xml:space="preserve">maestros de apoyo en computación, inglés, música, y educación física, inspectores, </w:t>
            </w:r>
            <w:r w:rsidR="008828C3">
              <w:rPr>
                <w:rFonts w:ascii="Arial" w:hAnsi="Arial" w:cs="Arial"/>
                <w:sz w:val="24"/>
                <w:szCs w:val="24"/>
              </w:rPr>
              <w:t xml:space="preserve">personal de apoyo como intendentes y conductores </w:t>
            </w:r>
            <w:r w:rsidR="001C7F14">
              <w:rPr>
                <w:rFonts w:ascii="Arial" w:hAnsi="Arial" w:cs="Arial"/>
                <w:sz w:val="24"/>
                <w:szCs w:val="24"/>
              </w:rPr>
              <w:t>de transporte escolar,</w:t>
            </w:r>
            <w:r w:rsidR="00BD7528">
              <w:rPr>
                <w:rFonts w:ascii="Arial" w:hAnsi="Arial" w:cs="Arial"/>
                <w:sz w:val="24"/>
                <w:szCs w:val="24"/>
              </w:rPr>
              <w:t xml:space="preserve"> y personal del comedor.</w:t>
            </w:r>
          </w:p>
        </w:tc>
      </w:tr>
    </w:tbl>
    <w:p w14:paraId="71387DF2" w14:textId="77777777" w:rsidR="00147BA7" w:rsidRPr="00147BA7" w:rsidRDefault="00147BA7">
      <w:pPr>
        <w:rPr>
          <w:rFonts w:ascii="Arial" w:hAnsi="Arial" w:cs="Arial"/>
          <w:sz w:val="24"/>
          <w:szCs w:val="24"/>
        </w:rPr>
      </w:pPr>
    </w:p>
    <w:sectPr w:rsidR="00147BA7" w:rsidRPr="00147BA7" w:rsidSect="00147BA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614B" w14:textId="77777777" w:rsidR="001C4CF7" w:rsidRDefault="001C4CF7" w:rsidP="00147BA7">
      <w:pPr>
        <w:spacing w:after="0" w:line="240" w:lineRule="auto"/>
      </w:pPr>
      <w:r>
        <w:separator/>
      </w:r>
    </w:p>
  </w:endnote>
  <w:endnote w:type="continuationSeparator" w:id="0">
    <w:p w14:paraId="13A34A97" w14:textId="77777777" w:rsidR="001C4CF7" w:rsidRDefault="001C4CF7" w:rsidP="0014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768D" w14:textId="77777777" w:rsidR="001C4CF7" w:rsidRDefault="001C4CF7" w:rsidP="00147BA7">
      <w:pPr>
        <w:spacing w:after="0" w:line="240" w:lineRule="auto"/>
      </w:pPr>
      <w:r>
        <w:separator/>
      </w:r>
    </w:p>
  </w:footnote>
  <w:footnote w:type="continuationSeparator" w:id="0">
    <w:p w14:paraId="323F904B" w14:textId="77777777" w:rsidR="001C4CF7" w:rsidRDefault="001C4CF7" w:rsidP="0014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A7"/>
    <w:rsid w:val="00011370"/>
    <w:rsid w:val="00030077"/>
    <w:rsid w:val="00054636"/>
    <w:rsid w:val="00064433"/>
    <w:rsid w:val="00076661"/>
    <w:rsid w:val="000A75A4"/>
    <w:rsid w:val="000A76B2"/>
    <w:rsid w:val="000C5EA6"/>
    <w:rsid w:val="000E4672"/>
    <w:rsid w:val="000E7D1F"/>
    <w:rsid w:val="0010199B"/>
    <w:rsid w:val="0012133B"/>
    <w:rsid w:val="00147BA7"/>
    <w:rsid w:val="00151F4D"/>
    <w:rsid w:val="001B0305"/>
    <w:rsid w:val="001C4CF7"/>
    <w:rsid w:val="001C7F14"/>
    <w:rsid w:val="001D2267"/>
    <w:rsid w:val="00201321"/>
    <w:rsid w:val="0020784C"/>
    <w:rsid w:val="002217B9"/>
    <w:rsid w:val="00234456"/>
    <w:rsid w:val="0023499C"/>
    <w:rsid w:val="002472C9"/>
    <w:rsid w:val="00254234"/>
    <w:rsid w:val="00266C0F"/>
    <w:rsid w:val="00291D56"/>
    <w:rsid w:val="002E6647"/>
    <w:rsid w:val="002E7AF3"/>
    <w:rsid w:val="0033724D"/>
    <w:rsid w:val="00357778"/>
    <w:rsid w:val="003B0EF8"/>
    <w:rsid w:val="003C259E"/>
    <w:rsid w:val="0043663C"/>
    <w:rsid w:val="0048781F"/>
    <w:rsid w:val="004B06F6"/>
    <w:rsid w:val="005050DE"/>
    <w:rsid w:val="00506187"/>
    <w:rsid w:val="00507032"/>
    <w:rsid w:val="00525286"/>
    <w:rsid w:val="00525E34"/>
    <w:rsid w:val="00583624"/>
    <w:rsid w:val="005F0AD9"/>
    <w:rsid w:val="005F54AA"/>
    <w:rsid w:val="006435BF"/>
    <w:rsid w:val="0065772E"/>
    <w:rsid w:val="00697D4F"/>
    <w:rsid w:val="00711530"/>
    <w:rsid w:val="0072466D"/>
    <w:rsid w:val="00774531"/>
    <w:rsid w:val="007B210C"/>
    <w:rsid w:val="007B77FB"/>
    <w:rsid w:val="007D5C03"/>
    <w:rsid w:val="008017F5"/>
    <w:rsid w:val="00834972"/>
    <w:rsid w:val="008828C3"/>
    <w:rsid w:val="00887DBE"/>
    <w:rsid w:val="0089318C"/>
    <w:rsid w:val="008B7204"/>
    <w:rsid w:val="008B7705"/>
    <w:rsid w:val="008E4528"/>
    <w:rsid w:val="008F3104"/>
    <w:rsid w:val="00922B49"/>
    <w:rsid w:val="0095442E"/>
    <w:rsid w:val="009655FE"/>
    <w:rsid w:val="00981C69"/>
    <w:rsid w:val="00991F6C"/>
    <w:rsid w:val="00A15784"/>
    <w:rsid w:val="00A27876"/>
    <w:rsid w:val="00A358C9"/>
    <w:rsid w:val="00A436EB"/>
    <w:rsid w:val="00A572C1"/>
    <w:rsid w:val="00A83292"/>
    <w:rsid w:val="00AC3299"/>
    <w:rsid w:val="00AD0113"/>
    <w:rsid w:val="00AD09A2"/>
    <w:rsid w:val="00AD4EC0"/>
    <w:rsid w:val="00AD5443"/>
    <w:rsid w:val="00B168AC"/>
    <w:rsid w:val="00BC1A25"/>
    <w:rsid w:val="00BD6362"/>
    <w:rsid w:val="00BD7528"/>
    <w:rsid w:val="00C31323"/>
    <w:rsid w:val="00C96B4A"/>
    <w:rsid w:val="00CD0676"/>
    <w:rsid w:val="00CF0C91"/>
    <w:rsid w:val="00D25396"/>
    <w:rsid w:val="00D419C1"/>
    <w:rsid w:val="00D45A3D"/>
    <w:rsid w:val="00DA4131"/>
    <w:rsid w:val="00DC712C"/>
    <w:rsid w:val="00DF4800"/>
    <w:rsid w:val="00E06401"/>
    <w:rsid w:val="00E45689"/>
    <w:rsid w:val="00E555B8"/>
    <w:rsid w:val="00E82DCF"/>
    <w:rsid w:val="00EC27D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2478"/>
  <w15:chartTrackingRefBased/>
  <w15:docId w15:val="{165EFE18-2E8D-4510-9F3F-F3AECFB6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BA7"/>
  </w:style>
  <w:style w:type="paragraph" w:styleId="Piedepgina">
    <w:name w:val="footer"/>
    <w:basedOn w:val="Normal"/>
    <w:link w:val="PiedepginaCar"/>
    <w:uiPriority w:val="99"/>
    <w:unhideWhenUsed/>
    <w:rsid w:val="00147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BA7"/>
  </w:style>
  <w:style w:type="table" w:styleId="Tablaconcuadrcula">
    <w:name w:val="Table Grid"/>
    <w:basedOn w:val="Tablanormal"/>
    <w:uiPriority w:val="39"/>
    <w:rsid w:val="001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1272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95</cp:revision>
  <dcterms:created xsi:type="dcterms:W3CDTF">2021-05-16T22:43:00Z</dcterms:created>
  <dcterms:modified xsi:type="dcterms:W3CDTF">2021-05-18T04:32:00Z</dcterms:modified>
</cp:coreProperties>
</file>