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A9094" w14:textId="6855213E" w:rsidR="00027081" w:rsidRPr="00B85B43" w:rsidRDefault="00027081" w:rsidP="00B85B4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B85B43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06295C67" w14:textId="77777777" w:rsidR="00027081" w:rsidRPr="00027081" w:rsidRDefault="00027081" w:rsidP="00B85B4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27081">
        <w:rPr>
          <w:rFonts w:ascii="Arial" w:hAnsi="Arial" w:cs="Arial"/>
          <w:sz w:val="24"/>
          <w:szCs w:val="24"/>
        </w:rPr>
        <w:t>Licenciatura en Educación Preescolar</w:t>
      </w:r>
    </w:p>
    <w:p w14:paraId="7BCA9EB3" w14:textId="4B387CBB" w:rsidR="00027081" w:rsidRPr="00027081" w:rsidRDefault="00027081" w:rsidP="00B85B4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27081">
        <w:rPr>
          <w:rFonts w:ascii="Arial" w:hAnsi="Arial" w:cs="Arial"/>
          <w:sz w:val="24"/>
          <w:szCs w:val="24"/>
        </w:rPr>
        <w:t>Ciclo escolar 2020-2021</w:t>
      </w:r>
    </w:p>
    <w:p w14:paraId="27373D94" w14:textId="5115E747" w:rsidR="00027081" w:rsidRPr="00027081" w:rsidRDefault="00B85B43" w:rsidP="00027081">
      <w:pPr>
        <w:jc w:val="center"/>
        <w:rPr>
          <w:rFonts w:ascii="Arial" w:hAnsi="Arial" w:cs="Arial"/>
          <w:sz w:val="24"/>
          <w:szCs w:val="24"/>
        </w:rPr>
      </w:pPr>
      <w:r w:rsidRPr="0002708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8694492" wp14:editId="4EA6FFEC">
            <wp:simplePos x="0" y="0"/>
            <wp:positionH relativeFrom="margin">
              <wp:posOffset>1670050</wp:posOffset>
            </wp:positionH>
            <wp:positionV relativeFrom="paragraph">
              <wp:posOffset>96216</wp:posOffset>
            </wp:positionV>
            <wp:extent cx="2272291" cy="1689652"/>
            <wp:effectExtent l="0" t="0" r="0" b="635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291" cy="1689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8BF927" w14:textId="11034EDB" w:rsidR="00B85B43" w:rsidRDefault="00B85B43" w:rsidP="0002708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6F4E06E" w14:textId="65F61960" w:rsidR="00B85B43" w:rsidRDefault="00B85B43" w:rsidP="0002708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38529D" w14:textId="64C62999" w:rsidR="00B85B43" w:rsidRDefault="00B85B43" w:rsidP="0002708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E19BE87" w14:textId="7CAF224C" w:rsidR="00B85B43" w:rsidRDefault="00B85B43" w:rsidP="0002708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5C3B4F8" w14:textId="2952474E" w:rsidR="00B85B43" w:rsidRDefault="00B85B43" w:rsidP="00B85B4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863DB9" w14:textId="77777777" w:rsidR="00B85B43" w:rsidRDefault="00B85B43" w:rsidP="00B85B4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04A0B0" w14:textId="77777777" w:rsidR="00B85B43" w:rsidRDefault="00B85B43" w:rsidP="00B85B4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4216AF" w14:textId="57F5FA30" w:rsidR="00027081" w:rsidRPr="00027081" w:rsidRDefault="00027081" w:rsidP="00B85B4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27081">
        <w:rPr>
          <w:rFonts w:ascii="Arial" w:hAnsi="Arial" w:cs="Arial"/>
          <w:b/>
          <w:bCs/>
          <w:sz w:val="24"/>
          <w:szCs w:val="24"/>
        </w:rPr>
        <w:t>Curso:</w:t>
      </w:r>
      <w:r w:rsidRPr="000270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Artes visuales</w:t>
      </w:r>
    </w:p>
    <w:p w14:paraId="3B6CE8BA" w14:textId="5292EFA1" w:rsidR="00027081" w:rsidRPr="00027081" w:rsidRDefault="00027081" w:rsidP="00B85B4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27081">
        <w:rPr>
          <w:rFonts w:ascii="Arial" w:hAnsi="Arial" w:cs="Arial"/>
          <w:b/>
          <w:bCs/>
          <w:sz w:val="24"/>
          <w:szCs w:val="24"/>
        </w:rPr>
        <w:t>Maestro:</w:t>
      </w:r>
      <w:r w:rsidRPr="000270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Silvia Erika Sagahón Solís</w:t>
      </w:r>
    </w:p>
    <w:p w14:paraId="5C290767" w14:textId="77777777" w:rsidR="00027081" w:rsidRPr="00027081" w:rsidRDefault="00027081" w:rsidP="00B85B4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27081">
        <w:rPr>
          <w:rFonts w:ascii="Arial" w:hAnsi="Arial" w:cs="Arial"/>
          <w:b/>
          <w:bCs/>
          <w:sz w:val="24"/>
          <w:szCs w:val="24"/>
        </w:rPr>
        <w:t>Alumna:</w:t>
      </w:r>
      <w:r w:rsidRPr="00027081">
        <w:rPr>
          <w:rFonts w:ascii="Arial" w:hAnsi="Arial" w:cs="Arial"/>
          <w:sz w:val="24"/>
          <w:szCs w:val="24"/>
        </w:rPr>
        <w:t xml:space="preserve"> Aneth Giselle Saavedra Salais</w:t>
      </w:r>
    </w:p>
    <w:p w14:paraId="7B32E28C" w14:textId="3A3724CD" w:rsidR="00B85B43" w:rsidRDefault="00027081" w:rsidP="00B85B4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27081">
        <w:rPr>
          <w:rFonts w:ascii="Arial" w:hAnsi="Arial" w:cs="Arial"/>
          <w:b/>
          <w:bCs/>
          <w:sz w:val="24"/>
          <w:szCs w:val="24"/>
        </w:rPr>
        <w:t>Número de lista:</w:t>
      </w:r>
      <w:r w:rsidRPr="00027081">
        <w:rPr>
          <w:rFonts w:ascii="Arial" w:hAnsi="Arial" w:cs="Arial"/>
          <w:sz w:val="24"/>
          <w:szCs w:val="24"/>
        </w:rPr>
        <w:t xml:space="preserve"> 17        </w:t>
      </w:r>
      <w:r w:rsidRPr="00027081">
        <w:rPr>
          <w:rFonts w:ascii="Arial" w:hAnsi="Arial" w:cs="Arial"/>
          <w:b/>
          <w:bCs/>
          <w:sz w:val="24"/>
          <w:szCs w:val="24"/>
        </w:rPr>
        <w:t>Grupo:</w:t>
      </w:r>
      <w:r w:rsidRPr="00027081">
        <w:rPr>
          <w:rFonts w:ascii="Arial" w:hAnsi="Arial" w:cs="Arial"/>
          <w:sz w:val="24"/>
          <w:szCs w:val="24"/>
        </w:rPr>
        <w:t xml:space="preserve"> 3°B</w:t>
      </w:r>
    </w:p>
    <w:p w14:paraId="1668F4ED" w14:textId="45D22E44" w:rsidR="00B85B43" w:rsidRDefault="00B85B43">
      <w:pPr>
        <w:rPr>
          <w:rFonts w:ascii="Arial" w:hAnsi="Arial" w:cs="Arial"/>
          <w:sz w:val="24"/>
          <w:szCs w:val="24"/>
        </w:rPr>
      </w:pPr>
    </w:p>
    <w:p w14:paraId="621CBA4D" w14:textId="58D5CC5E" w:rsidR="00B85B43" w:rsidRDefault="00B85B43" w:rsidP="00B85B4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85B43">
        <w:rPr>
          <w:rFonts w:ascii="Arial" w:hAnsi="Arial" w:cs="Arial"/>
          <w:b/>
          <w:bCs/>
          <w:sz w:val="24"/>
          <w:szCs w:val="24"/>
        </w:rPr>
        <w:t>Unidad de aprendizaje II. Los elementos básicos del lenguaje plástico y las técnicas y sistemas de representación plástico-visuales.</w:t>
      </w:r>
    </w:p>
    <w:p w14:paraId="1D0E2098" w14:textId="77777777" w:rsidR="00B85B43" w:rsidRDefault="00B85B43" w:rsidP="00B85B4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78C6B61" w14:textId="42053705" w:rsidR="00B85B43" w:rsidRDefault="00B85B43" w:rsidP="00B85B4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Actividad: M</w:t>
      </w:r>
      <w:r w:rsidRPr="00B85B43">
        <w:rPr>
          <w:rFonts w:ascii="Arial" w:hAnsi="Arial" w:cs="Arial"/>
          <w:b/>
          <w:bCs/>
          <w:sz w:val="24"/>
          <w:szCs w:val="24"/>
        </w:rPr>
        <w:t xml:space="preserve">i representación </w:t>
      </w:r>
      <w:r w:rsidRPr="00B85B43">
        <w:rPr>
          <w:rFonts w:ascii="Arial" w:hAnsi="Arial" w:cs="Arial"/>
          <w:b/>
          <w:bCs/>
          <w:sz w:val="24"/>
          <w:szCs w:val="24"/>
        </w:rPr>
        <w:t>artística</w:t>
      </w:r>
    </w:p>
    <w:p w14:paraId="5D1C7F73" w14:textId="77777777" w:rsidR="00B85B43" w:rsidRDefault="00B85B43" w:rsidP="00B85B4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8805A2A" w14:textId="3F0191B9" w:rsidR="00B85B43" w:rsidRPr="00071BEF" w:rsidRDefault="00B85B43" w:rsidP="00B85B43">
      <w:pPr>
        <w:pStyle w:val="Default"/>
        <w:jc w:val="center"/>
        <w:rPr>
          <w:rFonts w:ascii="Arial" w:hAnsi="Arial" w:cs="Arial"/>
          <w:b/>
          <w:bCs/>
        </w:rPr>
      </w:pPr>
      <w:r w:rsidRPr="00071BEF">
        <w:rPr>
          <w:rFonts w:ascii="Arial" w:hAnsi="Arial" w:cs="Arial"/>
          <w:b/>
          <w:bCs/>
        </w:rPr>
        <w:t>Competencias a las que contribuye la unidad de aprendizaje</w:t>
      </w:r>
    </w:p>
    <w:p w14:paraId="0F0FAE57" w14:textId="14E05EE2" w:rsidR="00B85B43" w:rsidRPr="00071BEF" w:rsidRDefault="00B85B43" w:rsidP="00B85B43">
      <w:pPr>
        <w:pStyle w:val="Default"/>
        <w:jc w:val="center"/>
        <w:rPr>
          <w:rFonts w:ascii="Arial" w:hAnsi="Arial" w:cs="Arial"/>
          <w:b/>
          <w:bCs/>
        </w:rPr>
      </w:pPr>
      <w:r w:rsidRPr="00071BEF">
        <w:rPr>
          <w:rFonts w:ascii="Arial" w:hAnsi="Arial" w:cs="Arial"/>
          <w:b/>
          <w:bCs/>
        </w:rPr>
        <w:t>Competencias profesionales</w:t>
      </w:r>
      <w:r w:rsidRPr="00071BEF">
        <w:rPr>
          <w:rFonts w:ascii="Arial" w:hAnsi="Arial" w:cs="Arial"/>
          <w:b/>
          <w:bCs/>
        </w:rPr>
        <w:t>:</w:t>
      </w:r>
    </w:p>
    <w:p w14:paraId="1DE5FF16" w14:textId="48922402" w:rsidR="00B85B43" w:rsidRPr="00B85B43" w:rsidRDefault="00B85B43" w:rsidP="00B85B43">
      <w:pPr>
        <w:pStyle w:val="Default"/>
        <w:numPr>
          <w:ilvl w:val="0"/>
          <w:numId w:val="1"/>
        </w:numPr>
        <w:jc w:val="center"/>
        <w:rPr>
          <w:rFonts w:ascii="Arial" w:hAnsi="Arial" w:cs="Arial"/>
          <w:sz w:val="22"/>
          <w:szCs w:val="22"/>
        </w:rPr>
      </w:pPr>
      <w:r w:rsidRPr="00B85B43">
        <w:rPr>
          <w:rFonts w:ascii="Arial" w:hAnsi="Arial" w:cs="Arial"/>
          <w:sz w:val="22"/>
          <w:szCs w:val="22"/>
        </w:rPr>
        <w:t>Detecta los procesos de aprendizaje de sus alumnos para favorecer su desarrollo cognitivo y socioemocional.</w:t>
      </w:r>
    </w:p>
    <w:p w14:paraId="297C4E33" w14:textId="24F8BD8F" w:rsidR="00B85B43" w:rsidRPr="00B85B43" w:rsidRDefault="00B85B43" w:rsidP="00B85B43">
      <w:pPr>
        <w:pStyle w:val="Default"/>
        <w:numPr>
          <w:ilvl w:val="0"/>
          <w:numId w:val="1"/>
        </w:numPr>
        <w:jc w:val="center"/>
        <w:rPr>
          <w:rFonts w:ascii="Arial" w:hAnsi="Arial" w:cs="Arial"/>
          <w:sz w:val="22"/>
          <w:szCs w:val="22"/>
        </w:rPr>
      </w:pPr>
      <w:r w:rsidRPr="00B85B43">
        <w:rPr>
          <w:rFonts w:ascii="Arial" w:hAnsi="Arial" w:cs="Arial"/>
          <w:sz w:val="22"/>
          <w:szCs w:val="22"/>
        </w:rPr>
        <w:t>Aplica el plan y programas de estudio para alcanzar los propósitos educativos y contribuir al pleno desenvolvimiento de las capacidades de sus alumnos.</w:t>
      </w:r>
    </w:p>
    <w:p w14:paraId="758CE0C1" w14:textId="29329076" w:rsidR="00B85B43" w:rsidRPr="00B85B43" w:rsidRDefault="00B85B43" w:rsidP="00B85B43">
      <w:pPr>
        <w:pStyle w:val="Default"/>
        <w:numPr>
          <w:ilvl w:val="0"/>
          <w:numId w:val="1"/>
        </w:numPr>
        <w:jc w:val="center"/>
        <w:rPr>
          <w:rFonts w:ascii="Arial" w:hAnsi="Arial" w:cs="Arial"/>
          <w:sz w:val="22"/>
          <w:szCs w:val="22"/>
        </w:rPr>
      </w:pPr>
      <w:r w:rsidRPr="00B85B43">
        <w:rPr>
          <w:rFonts w:ascii="Arial" w:hAnsi="Arial" w:cs="Arial"/>
          <w:sz w:val="22"/>
          <w:szCs w:val="22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13DCB8CA" w14:textId="5EFC68C1" w:rsidR="00B85B43" w:rsidRPr="00B85B43" w:rsidRDefault="00B85B43" w:rsidP="00B85B43">
      <w:pPr>
        <w:pStyle w:val="Default"/>
        <w:numPr>
          <w:ilvl w:val="0"/>
          <w:numId w:val="1"/>
        </w:numPr>
        <w:jc w:val="center"/>
        <w:rPr>
          <w:rFonts w:ascii="Arial" w:hAnsi="Arial" w:cs="Arial"/>
          <w:sz w:val="22"/>
          <w:szCs w:val="22"/>
        </w:rPr>
      </w:pPr>
      <w:r w:rsidRPr="00B85B43">
        <w:rPr>
          <w:rFonts w:ascii="Arial" w:hAnsi="Arial" w:cs="Arial"/>
          <w:sz w:val="22"/>
          <w:szCs w:val="22"/>
        </w:rPr>
        <w:t>Emplea la evaluación para intervenir en los diferentes ámbitos y momentos de la tarea educativa para mejorar los aprendizajes de sus alumnos.</w:t>
      </w:r>
    </w:p>
    <w:p w14:paraId="144BAA47" w14:textId="0DF88020" w:rsidR="00B85B43" w:rsidRPr="00B85B43" w:rsidRDefault="00B85B43" w:rsidP="00B85B43">
      <w:pPr>
        <w:pStyle w:val="Default"/>
        <w:numPr>
          <w:ilvl w:val="0"/>
          <w:numId w:val="1"/>
        </w:numPr>
        <w:jc w:val="center"/>
        <w:rPr>
          <w:rFonts w:ascii="Arial" w:hAnsi="Arial" w:cs="Arial"/>
          <w:sz w:val="22"/>
          <w:szCs w:val="22"/>
        </w:rPr>
      </w:pPr>
      <w:r w:rsidRPr="00B85B43">
        <w:rPr>
          <w:rFonts w:ascii="Arial" w:hAnsi="Arial" w:cs="Arial"/>
          <w:sz w:val="22"/>
          <w:szCs w:val="22"/>
        </w:rPr>
        <w:t>Integra recursos de la investigación educativa para enriquecer su práctica profesional, expresando su interés por el conocimiento, la ciencia y la mejora de la educación.</w:t>
      </w:r>
    </w:p>
    <w:p w14:paraId="136DACD6" w14:textId="718C5153" w:rsidR="00B85B43" w:rsidRDefault="00B85B43" w:rsidP="00071BEF">
      <w:pPr>
        <w:rPr>
          <w:rFonts w:ascii="Arial" w:hAnsi="Arial" w:cs="Arial"/>
          <w:sz w:val="24"/>
          <w:szCs w:val="24"/>
        </w:rPr>
      </w:pPr>
    </w:p>
    <w:p w14:paraId="2F18D736" w14:textId="61DB90E7" w:rsidR="00B85B43" w:rsidRDefault="00B85B43" w:rsidP="00B85B43">
      <w:pPr>
        <w:jc w:val="center"/>
        <w:rPr>
          <w:rFonts w:ascii="Arial" w:hAnsi="Arial" w:cs="Arial"/>
          <w:sz w:val="24"/>
          <w:szCs w:val="24"/>
        </w:rPr>
      </w:pPr>
      <w:r w:rsidRPr="00B85B43">
        <w:rPr>
          <w:rFonts w:ascii="Arial" w:hAnsi="Arial" w:cs="Arial"/>
          <w:b/>
          <w:bCs/>
          <w:sz w:val="24"/>
          <w:szCs w:val="24"/>
        </w:rPr>
        <w:t>Fecha:</w:t>
      </w:r>
      <w:r>
        <w:rPr>
          <w:rFonts w:ascii="Arial" w:hAnsi="Arial" w:cs="Arial"/>
          <w:sz w:val="24"/>
          <w:szCs w:val="24"/>
        </w:rPr>
        <w:t xml:space="preserve"> 16 de mayo 2021</w:t>
      </w:r>
    </w:p>
    <w:p w14:paraId="2EAE97F8" w14:textId="2E879098" w:rsidR="00071BEF" w:rsidRPr="00071BEF" w:rsidRDefault="00071BEF" w:rsidP="00071B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1BEF">
        <w:rPr>
          <w:rFonts w:ascii="Arial" w:hAnsi="Arial" w:cs="Arial"/>
          <w:b/>
          <w:bCs/>
          <w:sz w:val="24"/>
          <w:szCs w:val="24"/>
        </w:rPr>
        <w:lastRenderedPageBreak/>
        <w:t>Collage</w:t>
      </w:r>
    </w:p>
    <w:p w14:paraId="30D754CC" w14:textId="114FF45C" w:rsidR="00071BEF" w:rsidRDefault="00071BEF" w:rsidP="00071B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</w:t>
      </w:r>
      <w:r w:rsidRPr="00071BEF">
        <w:rPr>
          <w:rFonts w:ascii="Arial" w:hAnsi="Arial" w:cs="Arial"/>
          <w:sz w:val="24"/>
          <w:szCs w:val="24"/>
        </w:rPr>
        <w:t xml:space="preserve"> una técnica artística </w:t>
      </w:r>
      <w:r>
        <w:rPr>
          <w:rFonts w:ascii="Arial" w:hAnsi="Arial" w:cs="Arial"/>
          <w:sz w:val="24"/>
          <w:szCs w:val="24"/>
        </w:rPr>
        <w:t>que c</w:t>
      </w:r>
      <w:r w:rsidRPr="00071BEF">
        <w:rPr>
          <w:rFonts w:ascii="Arial" w:hAnsi="Arial" w:cs="Arial"/>
          <w:sz w:val="24"/>
          <w:szCs w:val="24"/>
        </w:rPr>
        <w:t>onsiste en componer un dibujo o creación pegando diversos pedazos y fragmentos de diferentes materiales en una superficie cualquiera.</w:t>
      </w:r>
    </w:p>
    <w:p w14:paraId="77A478D3" w14:textId="454E12F7" w:rsidR="00071BEF" w:rsidRPr="00071BEF" w:rsidRDefault="00071BEF" w:rsidP="00071B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preescolar</w:t>
      </w:r>
      <w:r w:rsidRPr="00071BEF">
        <w:rPr>
          <w:rFonts w:ascii="Arial" w:hAnsi="Arial" w:cs="Arial"/>
          <w:sz w:val="24"/>
          <w:szCs w:val="24"/>
        </w:rPr>
        <w:t> los niños se divertirán enormemente realizando sus collages, recortando y pegando piezas</w:t>
      </w:r>
      <w:r w:rsidR="00D16084">
        <w:rPr>
          <w:rFonts w:ascii="Arial" w:hAnsi="Arial" w:cs="Arial"/>
          <w:sz w:val="24"/>
          <w:szCs w:val="24"/>
        </w:rPr>
        <w:t xml:space="preserve"> e imágenes</w:t>
      </w:r>
      <w:r w:rsidRPr="00071BEF">
        <w:rPr>
          <w:rFonts w:ascii="Arial" w:hAnsi="Arial" w:cs="Arial"/>
          <w:sz w:val="24"/>
          <w:szCs w:val="24"/>
        </w:rPr>
        <w:t xml:space="preserve">. Sin duda una forma muy original de potenciar la creatividad e imaginación de los niños y, lo mejor de todo, es que se pueden usar materiales reciclados, como recortes de revistas o periódicos para dar lugar a </w:t>
      </w:r>
      <w:r w:rsidRPr="00071BEF">
        <w:rPr>
          <w:rFonts w:ascii="Arial" w:hAnsi="Arial" w:cs="Arial"/>
          <w:sz w:val="24"/>
          <w:szCs w:val="24"/>
        </w:rPr>
        <w:t>auténticas</w:t>
      </w:r>
      <w:r w:rsidRPr="00071BEF">
        <w:rPr>
          <w:rFonts w:ascii="Arial" w:hAnsi="Arial" w:cs="Arial"/>
          <w:sz w:val="24"/>
          <w:szCs w:val="24"/>
        </w:rPr>
        <w:t xml:space="preserve"> obras de arte.</w:t>
      </w:r>
    </w:p>
    <w:p w14:paraId="2DE4BCC3" w14:textId="2E064DBA" w:rsidR="00D16084" w:rsidRPr="00071BEF" w:rsidRDefault="00071BEF" w:rsidP="00D16084">
      <w:pPr>
        <w:jc w:val="both"/>
        <w:rPr>
          <w:rFonts w:ascii="Arial" w:hAnsi="Arial" w:cs="Arial"/>
          <w:sz w:val="24"/>
          <w:szCs w:val="24"/>
        </w:rPr>
      </w:pPr>
      <w:r w:rsidRPr="00071BEF">
        <w:rPr>
          <w:rFonts w:ascii="Arial" w:hAnsi="Arial" w:cs="Arial"/>
          <w:sz w:val="24"/>
          <w:szCs w:val="24"/>
        </w:rPr>
        <w:t>Lo</w:t>
      </w:r>
      <w:r w:rsidR="005841AE">
        <w:rPr>
          <w:rFonts w:ascii="Arial" w:hAnsi="Arial" w:cs="Arial"/>
          <w:sz w:val="24"/>
          <w:szCs w:val="24"/>
        </w:rPr>
        <w:t>s materiales</w:t>
      </w:r>
      <w:r w:rsidRPr="00071BEF">
        <w:rPr>
          <w:rFonts w:ascii="Arial" w:hAnsi="Arial" w:cs="Arial"/>
          <w:sz w:val="24"/>
          <w:szCs w:val="24"/>
        </w:rPr>
        <w:t xml:space="preserve"> esencial</w:t>
      </w:r>
      <w:r w:rsidR="005841AE">
        <w:rPr>
          <w:rFonts w:ascii="Arial" w:hAnsi="Arial" w:cs="Arial"/>
          <w:sz w:val="24"/>
          <w:szCs w:val="24"/>
        </w:rPr>
        <w:t>es</w:t>
      </w:r>
      <w:r w:rsidRPr="00071BEF">
        <w:rPr>
          <w:rFonts w:ascii="Arial" w:hAnsi="Arial" w:cs="Arial"/>
          <w:sz w:val="24"/>
          <w:szCs w:val="24"/>
        </w:rPr>
        <w:t xml:space="preserve"> para ponerse manos a la obra es pegamento y tijeras</w:t>
      </w:r>
      <w:r w:rsidR="00D16084">
        <w:rPr>
          <w:rFonts w:ascii="Arial" w:hAnsi="Arial" w:cs="Arial"/>
          <w:sz w:val="24"/>
          <w:szCs w:val="24"/>
        </w:rPr>
        <w:t>, además de las</w:t>
      </w:r>
      <w:r w:rsidR="00D16084" w:rsidRPr="00071BEF">
        <w:rPr>
          <w:rFonts w:ascii="Arial" w:hAnsi="Arial" w:cs="Arial"/>
          <w:sz w:val="24"/>
          <w:szCs w:val="24"/>
        </w:rPr>
        <w:t xml:space="preserve"> revistas, periódicos, folletos publicitarios, etc. Todo lo que tengas </w:t>
      </w:r>
      <w:r w:rsidR="00D16084">
        <w:rPr>
          <w:rFonts w:ascii="Arial" w:hAnsi="Arial" w:cs="Arial"/>
          <w:sz w:val="24"/>
          <w:szCs w:val="24"/>
        </w:rPr>
        <w:t>en casa</w:t>
      </w:r>
      <w:r w:rsidR="00D16084" w:rsidRPr="00071BEF">
        <w:rPr>
          <w:rFonts w:ascii="Arial" w:hAnsi="Arial" w:cs="Arial"/>
          <w:sz w:val="24"/>
          <w:szCs w:val="24"/>
        </w:rPr>
        <w:t>. De esta forma, los pequeños podrán recortar aquellas fotografías, dibujos o ilustraciones que más les gusten y podrán pegarlas en la cartulina.</w:t>
      </w:r>
    </w:p>
    <w:p w14:paraId="59BDCB2D" w14:textId="7A313C7D" w:rsidR="00071BEF" w:rsidRPr="00071BEF" w:rsidRDefault="00D16084" w:rsidP="00071B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También </w:t>
      </w:r>
      <w:r w:rsidR="00071BEF" w:rsidRPr="00071BEF">
        <w:rPr>
          <w:rFonts w:ascii="Arial" w:hAnsi="Arial" w:cs="Arial"/>
          <w:sz w:val="24"/>
          <w:szCs w:val="24"/>
        </w:rPr>
        <w:t xml:space="preserve">necesitamos una superficie sobre la que pegar los recortes y crear nuestro collage. Lo mejor es una cartulina, ya que podemos </w:t>
      </w:r>
      <w:r>
        <w:rPr>
          <w:rFonts w:ascii="Arial" w:hAnsi="Arial" w:cs="Arial"/>
          <w:sz w:val="24"/>
          <w:szCs w:val="24"/>
        </w:rPr>
        <w:t>jugar con los</w:t>
      </w:r>
      <w:r w:rsidR="00071BEF" w:rsidRPr="00071BEF">
        <w:rPr>
          <w:rFonts w:ascii="Arial" w:hAnsi="Arial" w:cs="Arial"/>
          <w:sz w:val="24"/>
          <w:szCs w:val="24"/>
        </w:rPr>
        <w:t xml:space="preserve"> diferentes tamaños y colores. Cuanto más grande, más espacio tendrán los pequeños para </w:t>
      </w:r>
      <w:r>
        <w:rPr>
          <w:rFonts w:ascii="Arial" w:hAnsi="Arial" w:cs="Arial"/>
          <w:sz w:val="24"/>
          <w:szCs w:val="24"/>
        </w:rPr>
        <w:t xml:space="preserve">echar a volar </w:t>
      </w:r>
      <w:r w:rsidR="00071BEF" w:rsidRPr="00071BEF">
        <w:rPr>
          <w:rFonts w:ascii="Arial" w:hAnsi="Arial" w:cs="Arial"/>
          <w:sz w:val="24"/>
          <w:szCs w:val="24"/>
        </w:rPr>
        <w:t>su imaginación.</w:t>
      </w:r>
    </w:p>
    <w:p w14:paraId="35E64BE0" w14:textId="22F059D9" w:rsidR="00D16084" w:rsidRDefault="00D16084" w:rsidP="00D160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actividad se puede realizar en 35 minutos, dependiendo de las habilidades de los alumnos para recortar. Esto se puede realizar en el piso y por mesas de trabajo.</w:t>
      </w:r>
    </w:p>
    <w:p w14:paraId="79B39193" w14:textId="5D5D388E" w:rsidR="00D16084" w:rsidRDefault="00D16084" w:rsidP="00D160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temática del collage puede variar dependiendo de la situación didáctica que se este abordando con los alumnos. Por ejemplo: Oficios y profesiones, basura orgánica e inorgánica, animales de la selva, del mar, etc.</w:t>
      </w:r>
    </w:p>
    <w:p w14:paraId="07BDA105" w14:textId="77777777" w:rsidR="00B85B43" w:rsidRDefault="00B85B43" w:rsidP="00027081">
      <w:pPr>
        <w:jc w:val="center"/>
        <w:rPr>
          <w:rFonts w:ascii="Arial" w:hAnsi="Arial" w:cs="Arial"/>
          <w:sz w:val="24"/>
          <w:szCs w:val="24"/>
        </w:rPr>
      </w:pPr>
    </w:p>
    <w:p w14:paraId="4F96E511" w14:textId="0C9329F7" w:rsidR="00494078" w:rsidRPr="00B85B43" w:rsidRDefault="00071BEF" w:rsidP="00B85B43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6432" behindDoc="0" locked="0" layoutInCell="1" allowOverlap="1" wp14:anchorId="6ADE955D" wp14:editId="7BAAF191">
            <wp:simplePos x="0" y="0"/>
            <wp:positionH relativeFrom="margin">
              <wp:align>center</wp:align>
            </wp:positionH>
            <wp:positionV relativeFrom="paragraph">
              <wp:posOffset>126199</wp:posOffset>
            </wp:positionV>
            <wp:extent cx="6363970" cy="8081010"/>
            <wp:effectExtent l="0" t="0" r="0" b="0"/>
            <wp:wrapTopAndBottom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17" t="8594" r="16328" b="2535"/>
                    <a:stretch/>
                  </pic:blipFill>
                  <pic:spPr bwMode="auto">
                    <a:xfrm>
                      <a:off x="0" y="0"/>
                      <a:ext cx="6363970" cy="8081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85B43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9E1CD90" wp14:editId="04BDAD38">
                <wp:simplePos x="0" y="0"/>
                <wp:positionH relativeFrom="rightMargin">
                  <wp:posOffset>-489301</wp:posOffset>
                </wp:positionH>
                <wp:positionV relativeFrom="paragraph">
                  <wp:posOffset>3885924</wp:posOffset>
                </wp:positionV>
                <wp:extent cx="403225" cy="2909454"/>
                <wp:effectExtent l="0" t="0" r="15875" b="24765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225" cy="2909454"/>
                          <a:chOff x="0" y="0"/>
                          <a:chExt cx="403588" cy="3047728"/>
                        </a:xfrm>
                      </wpg:grpSpPr>
                      <wps:wsp>
                        <wps:cNvPr id="1" name="Cuadro de texto 1"/>
                        <wps:cNvSpPr txBox="1"/>
                        <wps:spPr>
                          <a:xfrm>
                            <a:off x="0" y="0"/>
                            <a:ext cx="390525" cy="657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F53EA79" w14:textId="3D231174" w:rsidR="003C2F7D" w:rsidRPr="003C2F7D" w:rsidRDefault="003C2F7D">
                              <w:pPr>
                                <w:rPr>
                                  <w:sz w:val="72"/>
                                  <w:szCs w:val="72"/>
                                </w:rPr>
                              </w:pPr>
                              <w:r w:rsidRPr="003C2F7D">
                                <w:rPr>
                                  <w:sz w:val="72"/>
                                  <w:szCs w:val="7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Cuadro de texto 2"/>
                        <wps:cNvSpPr txBox="1"/>
                        <wps:spPr>
                          <a:xfrm>
                            <a:off x="13063" y="731520"/>
                            <a:ext cx="390525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6F8E19E" w14:textId="77777777" w:rsidR="003C2F7D" w:rsidRPr="003C2F7D" w:rsidRDefault="003C2F7D" w:rsidP="003C2F7D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 w:rsidRPr="003C2F7D">
                                <w:rPr>
                                  <w:sz w:val="48"/>
                                  <w:szCs w:val="4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uadro de texto 4"/>
                        <wps:cNvSpPr txBox="1"/>
                        <wps:spPr>
                          <a:xfrm>
                            <a:off x="0" y="1345474"/>
                            <a:ext cx="390525" cy="657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9153C9E" w14:textId="77777777" w:rsidR="003C2F7D" w:rsidRPr="003C2F7D" w:rsidRDefault="003C2F7D" w:rsidP="003C2F7D">
                              <w:pPr>
                                <w:rPr>
                                  <w:sz w:val="72"/>
                                  <w:szCs w:val="72"/>
                                </w:rPr>
                              </w:pPr>
                              <w:r w:rsidRPr="003C2F7D">
                                <w:rPr>
                                  <w:sz w:val="72"/>
                                  <w:szCs w:val="7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uadro de texto 5"/>
                        <wps:cNvSpPr txBox="1"/>
                        <wps:spPr>
                          <a:xfrm>
                            <a:off x="0" y="2390503"/>
                            <a:ext cx="390525" cy="657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1B93C79" w14:textId="77777777" w:rsidR="003C2F7D" w:rsidRPr="003C2F7D" w:rsidRDefault="003C2F7D" w:rsidP="003C2F7D">
                              <w:pPr>
                                <w:rPr>
                                  <w:sz w:val="72"/>
                                  <w:szCs w:val="72"/>
                                </w:rPr>
                              </w:pPr>
                              <w:r w:rsidRPr="003C2F7D">
                                <w:rPr>
                                  <w:sz w:val="72"/>
                                  <w:szCs w:val="7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E1CD90" id="Grupo 6" o:spid="_x0000_s1026" style="position:absolute;left:0;text-align:left;margin-left:-38.55pt;margin-top:306pt;width:31.75pt;height:229.1pt;z-index:251667456;mso-position-horizontal-relative:right-margin-area;mso-height-relative:margin" coordsize="4035,3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7" type="#_x0000_t202" style="position:absolute;width:3905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<v:textbox>
                    <w:txbxContent>
                      <w:p w14:paraId="7F53EA79" w14:textId="3D231174" w:rsidR="003C2F7D" w:rsidRPr="003C2F7D" w:rsidRDefault="003C2F7D">
                        <w:pPr>
                          <w:rPr>
                            <w:sz w:val="72"/>
                            <w:szCs w:val="72"/>
                          </w:rPr>
                        </w:pPr>
                        <w:r w:rsidRPr="003C2F7D">
                          <w:rPr>
                            <w:sz w:val="72"/>
                            <w:szCs w:val="72"/>
                          </w:rPr>
                          <w:t>4</w:t>
                        </w:r>
                      </w:p>
                    </w:txbxContent>
                  </v:textbox>
                </v:shape>
                <v:shape id="Cuadro de texto 2" o:spid="_x0000_s1028" type="#_x0000_t202" style="position:absolute;left:130;top:7315;width:3905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66F8E19E" w14:textId="77777777" w:rsidR="003C2F7D" w:rsidRPr="003C2F7D" w:rsidRDefault="003C2F7D" w:rsidP="003C2F7D">
                        <w:pPr>
                          <w:rPr>
                            <w:sz w:val="48"/>
                            <w:szCs w:val="48"/>
                          </w:rPr>
                        </w:pPr>
                        <w:r w:rsidRPr="003C2F7D">
                          <w:rPr>
                            <w:sz w:val="48"/>
                            <w:szCs w:val="48"/>
                          </w:rPr>
                          <w:t>4</w:t>
                        </w:r>
                      </w:p>
                    </w:txbxContent>
                  </v:textbox>
                </v:shape>
                <v:shape id="Cuadro de texto 4" o:spid="_x0000_s1029" type="#_x0000_t202" style="position:absolute;top:13454;width:3905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14:paraId="39153C9E" w14:textId="77777777" w:rsidR="003C2F7D" w:rsidRPr="003C2F7D" w:rsidRDefault="003C2F7D" w:rsidP="003C2F7D">
                        <w:pPr>
                          <w:rPr>
                            <w:sz w:val="72"/>
                            <w:szCs w:val="72"/>
                          </w:rPr>
                        </w:pPr>
                        <w:r w:rsidRPr="003C2F7D">
                          <w:rPr>
                            <w:sz w:val="72"/>
                            <w:szCs w:val="72"/>
                          </w:rPr>
                          <w:t>4</w:t>
                        </w:r>
                      </w:p>
                    </w:txbxContent>
                  </v:textbox>
                </v:shape>
                <v:shape id="Cuadro de texto 5" o:spid="_x0000_s1030" type="#_x0000_t202" style="position:absolute;top:23905;width:3905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14:paraId="71B93C79" w14:textId="77777777" w:rsidR="003C2F7D" w:rsidRPr="003C2F7D" w:rsidRDefault="003C2F7D" w:rsidP="003C2F7D">
                        <w:pPr>
                          <w:rPr>
                            <w:sz w:val="72"/>
                            <w:szCs w:val="72"/>
                          </w:rPr>
                        </w:pPr>
                        <w:r w:rsidRPr="003C2F7D">
                          <w:rPr>
                            <w:sz w:val="72"/>
                            <w:szCs w:val="72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494078" w:rsidRPr="00B85B43" w:rsidSect="00B85B43">
      <w:pgSz w:w="12240" w:h="15840"/>
      <w:pgMar w:top="1417" w:right="1701" w:bottom="1417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A310E3"/>
    <w:multiLevelType w:val="hybridMultilevel"/>
    <w:tmpl w:val="311435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305"/>
    <w:rsid w:val="00027081"/>
    <w:rsid w:val="00071BEF"/>
    <w:rsid w:val="003C2F7D"/>
    <w:rsid w:val="00494078"/>
    <w:rsid w:val="005841AE"/>
    <w:rsid w:val="009F7305"/>
    <w:rsid w:val="00B85B43"/>
    <w:rsid w:val="00C40ADB"/>
    <w:rsid w:val="00D16084"/>
    <w:rsid w:val="00E2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E6A4B"/>
  <w15:chartTrackingRefBased/>
  <w15:docId w15:val="{D3F30DAC-6A2B-4566-8862-A1539A06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F7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85B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71BE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71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Aneth Saavedra Salais</cp:lastModifiedBy>
  <cp:revision>4</cp:revision>
  <dcterms:created xsi:type="dcterms:W3CDTF">2021-01-11T18:03:00Z</dcterms:created>
  <dcterms:modified xsi:type="dcterms:W3CDTF">2021-05-16T06:04:00Z</dcterms:modified>
</cp:coreProperties>
</file>