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4E" w:rsidRDefault="00BC5272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inline distT="0" distB="0" distL="0" distR="0" wp14:anchorId="13489CF0" wp14:editId="63B96C04">
            <wp:extent cx="1201882" cy="1080654"/>
            <wp:effectExtent l="0" t="0" r="0" b="5715"/>
            <wp:docPr id="1" name="Imagen 1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01" cy="108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</w:p>
    <w:p w:rsidR="00BC5272" w:rsidRPr="00A95D4E" w:rsidRDefault="00BC5272" w:rsidP="00A95D4E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Escuela normal de educación preescolar</w:t>
      </w:r>
    </w:p>
    <w:p w:rsidR="00BC5272" w:rsidRPr="00A95D4E" w:rsidRDefault="00BC5272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LICENCIATURA EN EDUCACION PREESCOLAR</w:t>
      </w:r>
    </w:p>
    <w:p w:rsidR="00BC5272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Estrategias para la exploración</w:t>
      </w:r>
      <w:r w:rsidR="00BC5272" w:rsidRPr="00A95D4E">
        <w:rPr>
          <w:rFonts w:ascii="Arial" w:hAnsi="Arial" w:cs="Arial"/>
          <w:b/>
          <w:sz w:val="28"/>
        </w:rPr>
        <w:t xml:space="preserve"> del mundo social</w:t>
      </w:r>
    </w:p>
    <w:p w:rsidR="00A95D4E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Docente: Roberto Acosta Robles</w:t>
      </w:r>
    </w:p>
    <w:p w:rsidR="00BC5272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NL.19</w:t>
      </w:r>
    </w:p>
    <w:p w:rsidR="00A95D4E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15 de abril 2021</w:t>
      </w:r>
    </w:p>
    <w:p w:rsidR="00BC5272" w:rsidRPr="00A95D4E" w:rsidRDefault="00BC5272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 xml:space="preserve">Nombre: Ana Sofía Segovia Alonso </w:t>
      </w:r>
    </w:p>
    <w:p w:rsidR="00BC5272" w:rsidRPr="00A95D4E" w:rsidRDefault="00A95D4E" w:rsidP="00BC5272">
      <w:pPr>
        <w:jc w:val="center"/>
        <w:rPr>
          <w:rFonts w:ascii="Arial" w:hAnsi="Arial" w:cs="Arial"/>
          <w:b/>
          <w:sz w:val="28"/>
        </w:rPr>
      </w:pPr>
      <w:r w:rsidRPr="00A95D4E">
        <w:rPr>
          <w:rFonts w:ascii="Arial" w:hAnsi="Arial" w:cs="Arial"/>
          <w:b/>
          <w:sz w:val="28"/>
        </w:rPr>
        <w:t>2B</w:t>
      </w:r>
    </w:p>
    <w:p w:rsidR="00A95D4E" w:rsidRDefault="00E06882" w:rsidP="00A95D4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II. LA FAMILIA: EL PRIMER ESPACIO SOCIAL DE LAS NIÑAS Y NIÑOS DE PREESCOLAR.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A95D4E" w:rsidRPr="00A95D4E" w:rsidRDefault="00A95D4E" w:rsidP="00A95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A95D4E" w:rsidRPr="00A95D4E" w:rsidTr="00A95D4E">
        <w:trPr>
          <w:tblCellSpacing w:w="15" w:type="dxa"/>
        </w:trPr>
        <w:tc>
          <w:tcPr>
            <w:tcW w:w="0" w:type="auto"/>
            <w:hideMark/>
          </w:tcPr>
          <w:p w:rsidR="00A95D4E" w:rsidRPr="00A95D4E" w:rsidRDefault="00A95D4E" w:rsidP="00A95D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A95D4E" w:rsidRPr="00A95D4E" w:rsidRDefault="00A95D4E" w:rsidP="00A95D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5D4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A95D4E" w:rsidRPr="00A95D4E" w:rsidRDefault="00A95D4E" w:rsidP="00A95D4E">
      <w:pPr>
        <w:rPr>
          <w:rFonts w:ascii="Arial" w:hAnsi="Arial" w:cs="Arial"/>
          <w:b/>
          <w:sz w:val="36"/>
        </w:rPr>
      </w:pPr>
    </w:p>
    <w:p w:rsidR="00C478A5" w:rsidRDefault="00E06882" w:rsidP="00C478A5">
      <w:pPr>
        <w:spacing w:after="0" w:line="240" w:lineRule="auto"/>
        <w:ind w:left="60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06882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es-MX"/>
        </w:rPr>
        <w:lastRenderedPageBreak/>
        <w:t>DOCUMENTAL BEBES</w:t>
      </w:r>
    </w:p>
    <w:p w:rsidR="00E06882" w:rsidRDefault="00E06882" w:rsidP="00C478A5">
      <w:pPr>
        <w:spacing w:after="0" w:line="240" w:lineRule="auto"/>
        <w:ind w:left="60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E06882" w:rsidRPr="00E06882" w:rsidRDefault="00E06882" w:rsidP="00C478A5">
      <w:pPr>
        <w:spacing w:after="0" w:line="240" w:lineRule="auto"/>
        <w:ind w:left="60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C5272" w:rsidRPr="00E06882" w:rsidRDefault="00E06882" w:rsidP="00E06882">
      <w:pPr>
        <w:pStyle w:val="Prrafodelista"/>
        <w:numPr>
          <w:ilvl w:val="0"/>
          <w:numId w:val="3"/>
        </w:numPr>
        <w:rPr>
          <w:rFonts w:ascii="Arial" w:hAnsi="Arial" w:cs="Arial"/>
          <w:sz w:val="52"/>
          <w:szCs w:val="28"/>
        </w:rPr>
      </w:pPr>
      <w:r w:rsidRPr="00E06882">
        <w:rPr>
          <w:rFonts w:ascii="Arial" w:hAnsi="Arial" w:cs="Arial"/>
          <w:b/>
          <w:color w:val="833C0B" w:themeColor="accent2" w:themeShade="80"/>
          <w:sz w:val="28"/>
          <w:szCs w:val="28"/>
        </w:rPr>
        <w:t>Las prácticas de crianza desde la familia de los bebes</w:t>
      </w:r>
      <w:r>
        <w:rPr>
          <w:rFonts w:ascii="Arial" w:hAnsi="Arial" w:cs="Arial"/>
          <w:sz w:val="24"/>
          <w:szCs w:val="28"/>
        </w:rPr>
        <w:t>:</w:t>
      </w:r>
    </w:p>
    <w:p w:rsidR="00E06882" w:rsidRDefault="00E06882" w:rsidP="00E06882">
      <w:pPr>
        <w:pStyle w:val="Prrafodelista"/>
        <w:ind w:left="795"/>
        <w:rPr>
          <w:rFonts w:ascii="Arial" w:hAnsi="Arial" w:cs="Arial"/>
          <w:sz w:val="24"/>
          <w:shd w:val="clear" w:color="auto" w:fill="FFFFFF"/>
        </w:rPr>
      </w:pPr>
      <w:r w:rsidRPr="00E06882">
        <w:rPr>
          <w:rFonts w:ascii="Arial" w:hAnsi="Arial" w:cs="Arial"/>
          <w:sz w:val="24"/>
          <w:shd w:val="clear" w:color="auto" w:fill="FFFFFF"/>
        </w:rPr>
        <w:t>Unas </w:t>
      </w:r>
      <w:r w:rsidRPr="00E06882">
        <w:rPr>
          <w:rFonts w:ascii="Arial" w:hAnsi="Arial" w:cs="Arial"/>
          <w:b/>
          <w:bCs/>
          <w:sz w:val="24"/>
          <w:shd w:val="clear" w:color="auto" w:fill="FFFFFF"/>
        </w:rPr>
        <w:t>prácticas de crianza</w:t>
      </w:r>
      <w:r w:rsidRPr="00E06882">
        <w:rPr>
          <w:rFonts w:ascii="Arial" w:hAnsi="Arial" w:cs="Arial"/>
          <w:sz w:val="24"/>
          <w:shd w:val="clear" w:color="auto" w:fill="FFFFFF"/>
        </w:rPr>
        <w:t> eficaces implican dar apoyo, expresar empatía, una adecuada resolución de conflictos, una buena comunicación </w:t>
      </w:r>
      <w:r w:rsidRPr="00E06882">
        <w:rPr>
          <w:rFonts w:ascii="Arial" w:hAnsi="Arial" w:cs="Arial"/>
          <w:b/>
          <w:bCs/>
          <w:sz w:val="24"/>
          <w:shd w:val="clear" w:color="auto" w:fill="FFFFFF"/>
        </w:rPr>
        <w:t>padres</w:t>
      </w:r>
      <w:r w:rsidRPr="00E06882">
        <w:rPr>
          <w:rFonts w:ascii="Arial" w:hAnsi="Arial" w:cs="Arial"/>
          <w:sz w:val="24"/>
          <w:shd w:val="clear" w:color="auto" w:fill="FFFFFF"/>
        </w:rPr>
        <w:t>-</w:t>
      </w:r>
      <w:r w:rsidRPr="00E06882">
        <w:rPr>
          <w:rFonts w:ascii="Arial" w:hAnsi="Arial" w:cs="Arial"/>
          <w:b/>
          <w:bCs/>
          <w:sz w:val="24"/>
          <w:shd w:val="clear" w:color="auto" w:fill="FFFFFF"/>
        </w:rPr>
        <w:t>hijos</w:t>
      </w:r>
      <w:r w:rsidRPr="00E06882">
        <w:rPr>
          <w:rFonts w:ascii="Arial" w:hAnsi="Arial" w:cs="Arial"/>
          <w:sz w:val="24"/>
          <w:shd w:val="clear" w:color="auto" w:fill="FFFFFF"/>
        </w:rPr>
        <w:t>, afectividad positiva, control de la conducta estableciendo límites claros y una apropiada disciplina. En la </w:t>
      </w:r>
      <w:r w:rsidRPr="00E06882">
        <w:rPr>
          <w:rFonts w:ascii="Arial" w:hAnsi="Arial" w:cs="Arial"/>
          <w:b/>
          <w:bCs/>
          <w:sz w:val="24"/>
          <w:shd w:val="clear" w:color="auto" w:fill="FFFFFF"/>
        </w:rPr>
        <w:t>crianza</w:t>
      </w:r>
      <w:r w:rsidRPr="00E06882">
        <w:rPr>
          <w:rFonts w:ascii="Arial" w:hAnsi="Arial" w:cs="Arial"/>
          <w:sz w:val="24"/>
          <w:shd w:val="clear" w:color="auto" w:fill="FFFFFF"/>
        </w:rPr>
        <w:t> de un niño, como en toda tarea, nada funciona siempre.</w:t>
      </w:r>
    </w:p>
    <w:p w:rsidR="005169A9" w:rsidRDefault="005169A9" w:rsidP="005169A9">
      <w:pPr>
        <w:pStyle w:val="Prrafodelista"/>
        <w:ind w:left="795"/>
        <w:rPr>
          <w:rFonts w:ascii="Arial" w:hAnsi="Arial" w:cs="Arial"/>
          <w:sz w:val="24"/>
          <w:shd w:val="clear" w:color="auto" w:fill="FFFFFF"/>
        </w:rPr>
      </w:pPr>
    </w:p>
    <w:p w:rsidR="005169A9" w:rsidRPr="005169A9" w:rsidRDefault="005169A9" w:rsidP="005169A9">
      <w:pPr>
        <w:pStyle w:val="Prrafodelista"/>
        <w:ind w:left="795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Otras de las practicas es dejar que él bebe se acople a tu horario y no tú al horario del bebe así el no manejara tu vida si no tu manejaras la suya.</w:t>
      </w:r>
    </w:p>
    <w:p w:rsidR="00E06882" w:rsidRPr="00E06882" w:rsidRDefault="00E06882" w:rsidP="00E06882">
      <w:pPr>
        <w:pStyle w:val="Prrafodelista"/>
        <w:ind w:left="795"/>
        <w:rPr>
          <w:rFonts w:ascii="Arial" w:hAnsi="Arial" w:cs="Arial"/>
          <w:sz w:val="52"/>
          <w:szCs w:val="28"/>
        </w:rPr>
      </w:pPr>
    </w:p>
    <w:p w:rsidR="00E06882" w:rsidRPr="005169A9" w:rsidRDefault="00E06882" w:rsidP="00E06882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7030A0"/>
          <w:sz w:val="56"/>
          <w:szCs w:val="28"/>
        </w:rPr>
      </w:pPr>
      <w:r w:rsidRPr="005169A9">
        <w:rPr>
          <w:rFonts w:ascii="Arial" w:hAnsi="Arial" w:cs="Arial"/>
          <w:b/>
          <w:color w:val="7030A0"/>
          <w:sz w:val="28"/>
          <w:szCs w:val="28"/>
        </w:rPr>
        <w:t>Las diferencias y similitudes que pueden compartir los bebes del documental</w:t>
      </w:r>
    </w:p>
    <w:p w:rsidR="005169A9" w:rsidRDefault="005169A9" w:rsidP="005169A9">
      <w:pPr>
        <w:pStyle w:val="Prrafodelista"/>
        <w:ind w:left="795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Una similitud es que cualquier forma de práctica que se ve en el video tiene un mismo fin la cual es que él bebe tenga una buena crianza.</w:t>
      </w:r>
    </w:p>
    <w:p w:rsidR="00CB7391" w:rsidRDefault="005169A9" w:rsidP="005169A9">
      <w:pPr>
        <w:pStyle w:val="Prrafodelista"/>
        <w:ind w:left="795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Una diferencia es el estilo de vida que llevan los padres al  momento de la </w:t>
      </w:r>
      <w:r w:rsidR="00CB7391">
        <w:rPr>
          <w:rFonts w:ascii="Arial" w:hAnsi="Arial" w:cs="Arial"/>
          <w:sz w:val="24"/>
          <w:szCs w:val="28"/>
        </w:rPr>
        <w:t>practicar</w:t>
      </w:r>
      <w:r>
        <w:rPr>
          <w:rFonts w:ascii="Arial" w:hAnsi="Arial" w:cs="Arial"/>
          <w:sz w:val="24"/>
          <w:szCs w:val="28"/>
        </w:rPr>
        <w:t xml:space="preserve"> los métodos</w:t>
      </w:r>
    </w:p>
    <w:p w:rsidR="00CB7391" w:rsidRDefault="00CB7391" w:rsidP="005169A9">
      <w:pPr>
        <w:pStyle w:val="Prrafodelista"/>
        <w:ind w:left="795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Una segunda similitud es que los padres buscan ayuda para la buena crianza de sus hijos</w:t>
      </w:r>
    </w:p>
    <w:p w:rsidR="005169A9" w:rsidRDefault="00CB7391" w:rsidP="005169A9">
      <w:pPr>
        <w:pStyle w:val="Prrafodelista"/>
        <w:ind w:left="795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Otra diferencia es la manera de pensar de cada psicóloga que estudia a cada niño.</w:t>
      </w:r>
      <w:r w:rsidR="005169A9">
        <w:rPr>
          <w:rFonts w:ascii="Arial" w:hAnsi="Arial" w:cs="Arial"/>
          <w:sz w:val="24"/>
          <w:szCs w:val="28"/>
        </w:rPr>
        <w:t xml:space="preserve"> </w:t>
      </w:r>
    </w:p>
    <w:p w:rsidR="00CB7391" w:rsidRPr="005169A9" w:rsidRDefault="00CB7391" w:rsidP="005169A9">
      <w:pPr>
        <w:pStyle w:val="Prrafodelista"/>
        <w:ind w:left="795"/>
        <w:rPr>
          <w:rFonts w:ascii="Arial" w:hAnsi="Arial" w:cs="Arial"/>
          <w:sz w:val="24"/>
          <w:szCs w:val="28"/>
        </w:rPr>
      </w:pPr>
    </w:p>
    <w:p w:rsidR="00E06882" w:rsidRPr="00CB7391" w:rsidRDefault="00E06882" w:rsidP="00E06882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385623" w:themeColor="accent6" w:themeShade="80"/>
          <w:sz w:val="56"/>
          <w:szCs w:val="28"/>
        </w:rPr>
      </w:pPr>
      <w:r w:rsidRPr="00CB7391">
        <w:rPr>
          <w:rFonts w:ascii="Arial" w:hAnsi="Arial" w:cs="Arial"/>
          <w:b/>
          <w:color w:val="385623" w:themeColor="accent6" w:themeShade="80"/>
          <w:sz w:val="28"/>
          <w:szCs w:val="28"/>
        </w:rPr>
        <w:t>La relación afectiva entre los adultos y los bebes</w:t>
      </w:r>
    </w:p>
    <w:p w:rsidR="00CB7391" w:rsidRDefault="00CB7391" w:rsidP="00CB7391">
      <w:pPr>
        <w:pStyle w:val="Prrafodelista"/>
        <w:ind w:left="795"/>
        <w:rPr>
          <w:rFonts w:ascii="Arial" w:hAnsi="Arial" w:cs="Arial"/>
          <w:sz w:val="24"/>
          <w:szCs w:val="28"/>
        </w:rPr>
      </w:pPr>
      <w:r w:rsidRPr="00CB7391">
        <w:rPr>
          <w:rFonts w:ascii="Arial" w:hAnsi="Arial" w:cs="Arial"/>
          <w:sz w:val="24"/>
          <w:szCs w:val="28"/>
        </w:rPr>
        <w:t>La relación entre los adultos y los bebes en algunos métodos suele ser afectiva y en otros para nada lo es, depende también de cada método</w:t>
      </w:r>
      <w:r>
        <w:rPr>
          <w:rFonts w:ascii="Arial" w:hAnsi="Arial" w:cs="Arial"/>
          <w:sz w:val="24"/>
          <w:szCs w:val="28"/>
        </w:rPr>
        <w:t>.</w:t>
      </w:r>
    </w:p>
    <w:p w:rsidR="00CB7391" w:rsidRDefault="00CB7391" w:rsidP="00CB7391">
      <w:pPr>
        <w:pStyle w:val="Prrafodelista"/>
        <w:ind w:left="795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Cada psicóloga </w:t>
      </w:r>
      <w:r w:rsidR="00E871BD">
        <w:rPr>
          <w:rFonts w:ascii="Arial" w:hAnsi="Arial" w:cs="Arial"/>
          <w:sz w:val="24"/>
          <w:szCs w:val="28"/>
        </w:rPr>
        <w:t>y cada familia su dependencia de relación afectiva o no.</w:t>
      </w:r>
    </w:p>
    <w:p w:rsidR="00E871BD" w:rsidRPr="00E871BD" w:rsidRDefault="00E871BD" w:rsidP="00CB7391">
      <w:pPr>
        <w:pStyle w:val="Prrafodelista"/>
        <w:ind w:left="795"/>
        <w:rPr>
          <w:rFonts w:ascii="Arial" w:hAnsi="Arial" w:cs="Arial"/>
          <w:b/>
          <w:color w:val="FF0000"/>
          <w:sz w:val="28"/>
          <w:szCs w:val="28"/>
        </w:rPr>
      </w:pPr>
    </w:p>
    <w:p w:rsidR="00E06882" w:rsidRPr="00E871BD" w:rsidRDefault="00E06882" w:rsidP="00E06882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FF0000"/>
          <w:sz w:val="56"/>
          <w:szCs w:val="28"/>
        </w:rPr>
      </w:pPr>
      <w:r w:rsidRPr="00E871BD">
        <w:rPr>
          <w:rFonts w:ascii="Arial" w:hAnsi="Arial" w:cs="Arial"/>
          <w:b/>
          <w:color w:val="FF0000"/>
          <w:sz w:val="28"/>
          <w:szCs w:val="28"/>
        </w:rPr>
        <w:t>Los roles que se definen desde edades tempranas</w:t>
      </w:r>
    </w:p>
    <w:p w:rsidR="00E871BD" w:rsidRPr="00E871BD" w:rsidRDefault="00E871BD" w:rsidP="00E871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E871BD">
        <w:rPr>
          <w:rFonts w:ascii="Arial" w:hAnsi="Arial" w:cs="Arial"/>
        </w:rPr>
        <w:t>Durante esta misma época de la vida, los niños aprenden conductas del rol de género, es decir, "cosas que hacen los varones" o "cosas que hacen las mujeres". Sin embargo, las preferencias entre géneros cruzados y el juego son parte normal de la exploración y el desarrollo del género independientemente de su futura identidad de género. Consultar </w:t>
      </w:r>
      <w:hyperlink r:id="rId6" w:history="1">
        <w:r w:rsidRPr="00E871BD">
          <w:rPr>
            <w:rStyle w:val="Hipervnculo"/>
            <w:rFonts w:ascii="Arial" w:hAnsi="Arial" w:cs="Arial"/>
            <w:color w:val="auto"/>
            <w:u w:val="none"/>
            <w:lang w:val="es-ES"/>
          </w:rPr>
          <w:t>El poder del juego: cómo la diversión y los juegos ayudan a los niños a prosperar</w:t>
        </w:r>
      </w:hyperlink>
      <w:r w:rsidRPr="00E871BD">
        <w:rPr>
          <w:rFonts w:ascii="Arial" w:hAnsi="Arial" w:cs="Arial"/>
        </w:rPr>
        <w:t>.</w:t>
      </w:r>
    </w:p>
    <w:p w:rsidR="00E871BD" w:rsidRPr="00E871BD" w:rsidRDefault="00E871BD" w:rsidP="00E871B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E871BD">
        <w:rPr>
          <w:rFonts w:ascii="Arial" w:hAnsi="Arial" w:cs="Arial"/>
        </w:rPr>
        <w:t>El punto es que todos los niños tienden a desarrollar una visión más clara de sí mismos y de su género con el transcurso del tiempo. De cualquier manera, la investigación sugiere que los niños que confirman una </w:t>
      </w:r>
      <w:hyperlink r:id="rId7" w:history="1">
        <w:r w:rsidRPr="00E871BD">
          <w:rPr>
            <w:rStyle w:val="Hipervnculo"/>
            <w:rFonts w:ascii="Arial" w:hAnsi="Arial" w:cs="Arial"/>
            <w:color w:val="auto"/>
            <w:u w:val="none"/>
            <w:lang w:val="es-ES"/>
          </w:rPr>
          <w:t>identidad de género diversa</w:t>
        </w:r>
      </w:hyperlink>
      <w:r w:rsidRPr="00E871BD">
        <w:rPr>
          <w:rFonts w:ascii="Arial" w:hAnsi="Arial" w:cs="Arial"/>
        </w:rPr>
        <w:t xml:space="preserve"> conocen su género de manera tan clara y sistemática </w:t>
      </w:r>
      <w:r w:rsidRPr="00E871BD">
        <w:rPr>
          <w:rFonts w:ascii="Arial" w:hAnsi="Arial" w:cs="Arial"/>
        </w:rPr>
        <w:lastRenderedPageBreak/>
        <w:t>como sus pares en la misma etapa del desarrollo y que se benefician del mismo nivel de apoyo, amor y aceptación social.</w:t>
      </w:r>
    </w:p>
    <w:p w:rsidR="00E871BD" w:rsidRPr="00E871BD" w:rsidRDefault="00E871BD" w:rsidP="00E871BD">
      <w:pPr>
        <w:pStyle w:val="Prrafodelista"/>
        <w:ind w:left="795"/>
        <w:rPr>
          <w:rFonts w:ascii="Arial" w:hAnsi="Arial" w:cs="Arial"/>
          <w:sz w:val="24"/>
          <w:szCs w:val="28"/>
        </w:rPr>
      </w:pPr>
    </w:p>
    <w:p w:rsidR="00E871BD" w:rsidRPr="00E871BD" w:rsidRDefault="00E06882" w:rsidP="009C427A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0070C0"/>
          <w:sz w:val="56"/>
          <w:szCs w:val="28"/>
        </w:rPr>
      </w:pPr>
      <w:r w:rsidRPr="00E871BD">
        <w:rPr>
          <w:rFonts w:ascii="Arial" w:hAnsi="Arial" w:cs="Arial"/>
          <w:b/>
          <w:color w:val="0070C0"/>
          <w:sz w:val="28"/>
          <w:szCs w:val="28"/>
        </w:rPr>
        <w:t>La influencia del contexto familiar y su impacto para la exploración y el mundo.</w:t>
      </w:r>
    </w:p>
    <w:p w:rsidR="00E871BD" w:rsidRPr="00E871BD" w:rsidRDefault="00E871BD" w:rsidP="00E871BD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:rsidR="00E871BD" w:rsidRPr="00E871BD" w:rsidRDefault="00E871BD" w:rsidP="00E871BD">
      <w:pPr>
        <w:pStyle w:val="Prrafodelista"/>
        <w:ind w:left="795"/>
        <w:rPr>
          <w:rFonts w:ascii="Arial" w:hAnsi="Arial" w:cs="Arial"/>
          <w:sz w:val="56"/>
          <w:szCs w:val="28"/>
        </w:rPr>
      </w:pPr>
      <w:r w:rsidRPr="00E871BD">
        <w:rPr>
          <w:rFonts w:ascii="Arial" w:hAnsi="Arial" w:cs="Arial"/>
          <w:sz w:val="24"/>
          <w:shd w:val="clear" w:color="auto" w:fill="FFFFFF"/>
        </w:rPr>
        <w:t>El ambiente </w:t>
      </w:r>
      <w:r w:rsidRPr="00E871BD">
        <w:rPr>
          <w:rFonts w:ascii="Arial" w:hAnsi="Arial" w:cs="Arial"/>
          <w:b/>
          <w:bCs/>
          <w:sz w:val="24"/>
          <w:shd w:val="clear" w:color="auto" w:fill="FFFFFF"/>
        </w:rPr>
        <w:t>familiar influye</w:t>
      </w:r>
      <w:r w:rsidRPr="00E871BD">
        <w:rPr>
          <w:rFonts w:ascii="Arial" w:hAnsi="Arial" w:cs="Arial"/>
          <w:sz w:val="24"/>
          <w:shd w:val="clear" w:color="auto" w:fill="FFFFFF"/>
        </w:rPr>
        <w:t> de manera decisiva en nuestra personalidad. Las relaciones entre los miembros de la casa determinan valores, afectos, actitudes y modos de ser que el niño va asimilando desde que nace. Por eso, la vida en </w:t>
      </w:r>
      <w:r w:rsidRPr="00E871BD">
        <w:rPr>
          <w:rFonts w:ascii="Arial" w:hAnsi="Arial" w:cs="Arial"/>
          <w:b/>
          <w:bCs/>
          <w:sz w:val="24"/>
          <w:shd w:val="clear" w:color="auto" w:fill="FFFFFF"/>
        </w:rPr>
        <w:t>familia</w:t>
      </w:r>
      <w:r w:rsidRPr="00E871BD">
        <w:rPr>
          <w:rFonts w:ascii="Arial" w:hAnsi="Arial" w:cs="Arial"/>
          <w:sz w:val="24"/>
          <w:shd w:val="clear" w:color="auto" w:fill="FFFFFF"/>
        </w:rPr>
        <w:t> es un eficaz medio educativo al que debemos dedicar tiempo y esfuerzo</w:t>
      </w:r>
      <w:r>
        <w:rPr>
          <w:rFonts w:ascii="Arial" w:hAnsi="Arial" w:cs="Arial"/>
          <w:sz w:val="24"/>
          <w:shd w:val="clear" w:color="auto" w:fill="FFFFFF"/>
        </w:rPr>
        <w:t>.</w:t>
      </w:r>
      <w:bookmarkStart w:id="0" w:name="_GoBack"/>
      <w:bookmarkEnd w:id="0"/>
    </w:p>
    <w:sectPr w:rsidR="00E871BD" w:rsidRPr="00E871BD" w:rsidSect="00A95D4E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42.3pt;height:442.3pt" o:bullet="t">
        <v:imagedata r:id="rId1" o:title="1200px-Smiley.svg[1]"/>
      </v:shape>
    </w:pict>
  </w:numPicBullet>
  <w:abstractNum w:abstractNumId="0">
    <w:nsid w:val="50EC34E3"/>
    <w:multiLevelType w:val="hybridMultilevel"/>
    <w:tmpl w:val="6C80F7E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9275DD"/>
    <w:multiLevelType w:val="hybridMultilevel"/>
    <w:tmpl w:val="8C041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D126A40"/>
    <w:multiLevelType w:val="hybridMultilevel"/>
    <w:tmpl w:val="1186A6F2"/>
    <w:lvl w:ilvl="0" w:tplc="B1D0063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72"/>
    <w:rsid w:val="002028BA"/>
    <w:rsid w:val="0031723B"/>
    <w:rsid w:val="00395368"/>
    <w:rsid w:val="00494C16"/>
    <w:rsid w:val="005169A9"/>
    <w:rsid w:val="0070592C"/>
    <w:rsid w:val="008C0AE9"/>
    <w:rsid w:val="00A95D4E"/>
    <w:rsid w:val="00BA4D54"/>
    <w:rsid w:val="00BC5272"/>
    <w:rsid w:val="00C478A5"/>
    <w:rsid w:val="00CB7391"/>
    <w:rsid w:val="00E06882"/>
    <w:rsid w:val="00E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339A-7691-46FD-A6D3-8177D58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5D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5D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ychildren.org/Spanish/ages-stages/gradeschool/Paginas/Gender-Non-Conforming-Transgender-Childre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ychildren.org/Spanish/ages-stages/toddler/fitness/Paginas/Caution-Children-at-Play.aspx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2021-05-13T15:27:00Z</dcterms:created>
  <dcterms:modified xsi:type="dcterms:W3CDTF">2021-05-13T15:27:00Z</dcterms:modified>
</cp:coreProperties>
</file>