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0DD0" w14:textId="77777777" w:rsidR="00E57BF2" w:rsidRPr="00AB526A" w:rsidRDefault="00E57BF2" w:rsidP="00E57BF2">
      <w:pPr>
        <w:jc w:val="center"/>
        <w:rPr>
          <w:rFonts w:ascii="Times New Roman" w:hAnsi="Times New Roman" w:cs="Times New Roman"/>
          <w:b/>
          <w:color w:val="000000" w:themeColor="text1"/>
          <w:sz w:val="40"/>
          <w:szCs w:val="40"/>
        </w:rPr>
      </w:pPr>
      <w:r>
        <w:rPr>
          <w:rFonts w:ascii="Times New Roman" w:hAnsi="Times New Roman" w:cs="Times New Roman"/>
          <w:b/>
          <w:noProof/>
          <w:color w:val="000000" w:themeColor="text1"/>
          <w:sz w:val="40"/>
          <w:szCs w:val="40"/>
        </w:rPr>
        <w:drawing>
          <wp:anchor distT="0" distB="0" distL="114300" distR="114300" simplePos="0" relativeHeight="251662336" behindDoc="1" locked="0" layoutInCell="1" allowOverlap="1" wp14:anchorId="28CFC57D" wp14:editId="45D81D8F">
            <wp:simplePos x="0" y="0"/>
            <wp:positionH relativeFrom="column">
              <wp:posOffset>-1199743</wp:posOffset>
            </wp:positionH>
            <wp:positionV relativeFrom="paragraph">
              <wp:posOffset>-938470</wp:posOffset>
            </wp:positionV>
            <wp:extent cx="7919049" cy="10230485"/>
            <wp:effectExtent l="0" t="0" r="6350" b="0"/>
            <wp:wrapNone/>
            <wp:docPr id="6" name="Imagen 6"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limentos&#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919049" cy="10230485"/>
                    </a:xfrm>
                    <a:prstGeom prst="rect">
                      <a:avLst/>
                    </a:prstGeom>
                  </pic:spPr>
                </pic:pic>
              </a:graphicData>
            </a:graphic>
            <wp14:sizeRelH relativeFrom="margin">
              <wp14:pctWidth>0</wp14:pctWidth>
            </wp14:sizeRelH>
            <wp14:sizeRelV relativeFrom="margin">
              <wp14:pctHeight>0</wp14:pctHeight>
            </wp14:sizeRelV>
          </wp:anchor>
        </w:drawing>
      </w:r>
      <w:r w:rsidRPr="00AB526A">
        <w:rPr>
          <w:rFonts w:ascii="Times New Roman" w:hAnsi="Times New Roman" w:cs="Times New Roman"/>
          <w:b/>
          <w:color w:val="000000" w:themeColor="text1"/>
          <w:sz w:val="40"/>
          <w:szCs w:val="40"/>
        </w:rPr>
        <w:t>ESCUELA NORMAL DE EDUCACIÓN PREESCOLAR</w:t>
      </w:r>
    </w:p>
    <w:p w14:paraId="2831950B" w14:textId="77777777" w:rsidR="00E57BF2" w:rsidRPr="00AB526A" w:rsidRDefault="00E57BF2" w:rsidP="00E57BF2">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Licenciatura en Educación preescolar</w:t>
      </w:r>
    </w:p>
    <w:p w14:paraId="112F8E7B" w14:textId="77777777" w:rsidR="00E57BF2" w:rsidRPr="00AB526A" w:rsidRDefault="00E57BF2" w:rsidP="00E57BF2">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Ciclo escolar 2020 – 2021</w:t>
      </w:r>
    </w:p>
    <w:p w14:paraId="6879D17C" w14:textId="77777777" w:rsidR="00E57BF2" w:rsidRPr="00AB526A" w:rsidRDefault="00E57BF2" w:rsidP="00E57BF2">
      <w:pPr>
        <w:jc w:val="center"/>
        <w:rPr>
          <w:rFonts w:ascii="Times New Roman" w:hAnsi="Times New Roman" w:cs="Times New Roman"/>
          <w:b/>
          <w:sz w:val="32"/>
          <w:szCs w:val="32"/>
        </w:rPr>
      </w:pPr>
      <w:r w:rsidRPr="00AB526A">
        <w:rPr>
          <w:noProof/>
        </w:rPr>
        <mc:AlternateContent>
          <mc:Choice Requires="wpg">
            <w:drawing>
              <wp:anchor distT="0" distB="0" distL="114300" distR="114300" simplePos="0" relativeHeight="251659264" behindDoc="0" locked="0" layoutInCell="1" allowOverlap="1" wp14:anchorId="0EF2C5ED" wp14:editId="129FD9CF">
                <wp:simplePos x="0" y="0"/>
                <wp:positionH relativeFrom="column">
                  <wp:posOffset>434880</wp:posOffset>
                </wp:positionH>
                <wp:positionV relativeFrom="paragraph">
                  <wp:posOffset>149728</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6ADAF848" w14:textId="77777777" w:rsidR="00E57BF2" w:rsidRDefault="00E57BF2" w:rsidP="00E57BF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F2C5ED" id="Grupo 2" o:spid="_x0000_s1026" style="position:absolute;left:0;text-align:left;margin-left:34.25pt;margin-top:11.8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ZkvXUt8AAAAJ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ADAF848" w14:textId="77777777" w:rsidR="00E57BF2" w:rsidRDefault="00E57BF2" w:rsidP="00E57BF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46662DB" w14:textId="77777777" w:rsidR="00E57BF2" w:rsidRPr="00AB526A" w:rsidRDefault="00E57BF2" w:rsidP="00E57BF2">
      <w:pPr>
        <w:jc w:val="center"/>
        <w:rPr>
          <w:rFonts w:ascii="Times New Roman" w:hAnsi="Times New Roman" w:cs="Times New Roman"/>
          <w:b/>
          <w:sz w:val="32"/>
          <w:szCs w:val="32"/>
        </w:rPr>
      </w:pPr>
    </w:p>
    <w:p w14:paraId="06EB391D" w14:textId="77777777" w:rsidR="00E57BF2" w:rsidRPr="00AB526A" w:rsidRDefault="00E57BF2" w:rsidP="00E57BF2">
      <w:pPr>
        <w:jc w:val="center"/>
        <w:rPr>
          <w:rFonts w:ascii="Times New Roman" w:hAnsi="Times New Roman" w:cs="Times New Roman"/>
          <w:b/>
          <w:sz w:val="32"/>
          <w:szCs w:val="32"/>
        </w:rPr>
      </w:pPr>
    </w:p>
    <w:p w14:paraId="08FAC0F1" w14:textId="77777777" w:rsidR="00E57BF2" w:rsidRPr="005A54F4" w:rsidRDefault="00E57BF2" w:rsidP="00E57BF2">
      <w:pPr>
        <w:rPr>
          <w:rFonts w:ascii="Times New Roman" w:hAnsi="Times New Roman" w:cs="Times New Roman"/>
          <w:b/>
          <w:sz w:val="32"/>
          <w:szCs w:val="32"/>
        </w:rPr>
      </w:pPr>
      <w:r w:rsidRPr="00AB526A">
        <w:rPr>
          <w:rFonts w:ascii="Times New Roman" w:hAnsi="Times New Roman" w:cs="Times New Roman"/>
          <w:b/>
          <w:sz w:val="32"/>
          <w:szCs w:val="32"/>
        </w:rPr>
        <w:t xml:space="preserve">                  </w:t>
      </w:r>
    </w:p>
    <w:p w14:paraId="16C881E5" w14:textId="77777777" w:rsidR="00E57BF2" w:rsidRPr="005A54F4" w:rsidRDefault="00E57BF2" w:rsidP="00E57BF2">
      <w:pPr>
        <w:jc w:val="center"/>
        <w:rPr>
          <w:rFonts w:ascii="Times New Roman" w:hAnsi="Times New Roman" w:cs="Times New Roman"/>
          <w:b/>
          <w:sz w:val="28"/>
          <w:szCs w:val="28"/>
        </w:rPr>
      </w:pPr>
      <w:r w:rsidRPr="005A54F4">
        <w:rPr>
          <w:rFonts w:ascii="Times New Roman" w:hAnsi="Times New Roman" w:cs="Times New Roman"/>
          <w:b/>
          <w:sz w:val="28"/>
          <w:szCs w:val="28"/>
        </w:rPr>
        <w:t xml:space="preserve">Nombre de las alumnas: </w:t>
      </w:r>
    </w:p>
    <w:p w14:paraId="200A0875" w14:textId="77777777" w:rsidR="00E57BF2" w:rsidRPr="005A54F4" w:rsidRDefault="00E57BF2" w:rsidP="00E57BF2">
      <w:pPr>
        <w:jc w:val="center"/>
        <w:rPr>
          <w:rFonts w:ascii="Times New Roman" w:hAnsi="Times New Roman" w:cs="Times New Roman"/>
          <w:bCs/>
          <w:sz w:val="28"/>
          <w:szCs w:val="28"/>
        </w:rPr>
      </w:pPr>
      <w:r w:rsidRPr="005A54F4">
        <w:rPr>
          <w:rFonts w:ascii="Times New Roman" w:hAnsi="Times New Roman" w:cs="Times New Roman"/>
          <w:bCs/>
          <w:sz w:val="28"/>
          <w:szCs w:val="28"/>
        </w:rPr>
        <w:t>Sofia Vanessa Gaona Montoya N°5</w:t>
      </w:r>
    </w:p>
    <w:p w14:paraId="3BF33FC7" w14:textId="77777777" w:rsidR="00E57BF2" w:rsidRPr="005A54F4" w:rsidRDefault="00E57BF2" w:rsidP="00E57BF2">
      <w:pPr>
        <w:jc w:val="center"/>
        <w:rPr>
          <w:rFonts w:ascii="Times New Roman" w:hAnsi="Times New Roman" w:cs="Times New Roman"/>
          <w:bCs/>
          <w:sz w:val="28"/>
          <w:szCs w:val="28"/>
        </w:rPr>
      </w:pPr>
      <w:r w:rsidRPr="005A54F4">
        <w:rPr>
          <w:rFonts w:ascii="Times New Roman" w:hAnsi="Times New Roman" w:cs="Times New Roman"/>
          <w:bCs/>
          <w:sz w:val="28"/>
          <w:szCs w:val="28"/>
        </w:rPr>
        <w:t>Mayra Alejandra Gaona Navejar    N°6</w:t>
      </w:r>
    </w:p>
    <w:p w14:paraId="7DE295DF" w14:textId="77777777" w:rsidR="00E57BF2" w:rsidRPr="005A54F4" w:rsidRDefault="00E57BF2" w:rsidP="00E57BF2">
      <w:pPr>
        <w:jc w:val="center"/>
        <w:rPr>
          <w:rFonts w:ascii="Times New Roman" w:hAnsi="Times New Roman" w:cs="Times New Roman"/>
          <w:bCs/>
          <w:sz w:val="28"/>
          <w:szCs w:val="28"/>
        </w:rPr>
      </w:pPr>
      <w:r w:rsidRPr="005A54F4">
        <w:rPr>
          <w:rFonts w:ascii="Times New Roman" w:hAnsi="Times New Roman" w:cs="Times New Roman"/>
          <w:bCs/>
          <w:sz w:val="28"/>
          <w:szCs w:val="28"/>
        </w:rPr>
        <w:t>Natalia García Guevara N°10</w:t>
      </w:r>
    </w:p>
    <w:p w14:paraId="789C9162" w14:textId="77777777" w:rsidR="00E57BF2" w:rsidRPr="005A54F4" w:rsidRDefault="00E57BF2" w:rsidP="00E57BF2">
      <w:pPr>
        <w:jc w:val="center"/>
        <w:rPr>
          <w:rFonts w:ascii="Times New Roman" w:hAnsi="Times New Roman" w:cs="Times New Roman"/>
          <w:b/>
          <w:sz w:val="28"/>
          <w:szCs w:val="28"/>
          <w:u w:val="single"/>
        </w:rPr>
      </w:pPr>
      <w:r w:rsidRPr="005A54F4">
        <w:rPr>
          <w:rFonts w:ascii="Times New Roman" w:hAnsi="Times New Roman" w:cs="Times New Roman"/>
          <w:b/>
          <w:sz w:val="28"/>
          <w:szCs w:val="28"/>
        </w:rPr>
        <w:t xml:space="preserve">Grupo:  </w:t>
      </w:r>
      <w:r w:rsidRPr="005A54F4">
        <w:rPr>
          <w:rFonts w:ascii="Times New Roman" w:hAnsi="Times New Roman" w:cs="Times New Roman"/>
          <w:b/>
          <w:sz w:val="28"/>
          <w:szCs w:val="28"/>
          <w:u w:val="single"/>
        </w:rPr>
        <w:t>2 A</w:t>
      </w:r>
      <w:r>
        <w:rPr>
          <w:rFonts w:ascii="Times New Roman" w:hAnsi="Times New Roman" w:cs="Times New Roman"/>
          <w:b/>
          <w:sz w:val="28"/>
          <w:szCs w:val="28"/>
          <w:u w:val="single"/>
        </w:rPr>
        <w:br/>
      </w:r>
    </w:p>
    <w:p w14:paraId="298242BB" w14:textId="0C37C439" w:rsidR="00E57BF2" w:rsidRPr="000A6F37" w:rsidRDefault="00E57BF2" w:rsidP="00E57BF2">
      <w:pPr>
        <w:jc w:val="center"/>
        <w:rPr>
          <w:rFonts w:ascii="Times New Roman" w:hAnsi="Times New Roman" w:cs="Times New Roman"/>
          <w:b/>
          <w:sz w:val="36"/>
          <w:szCs w:val="36"/>
          <w:u w:val="single"/>
        </w:rPr>
      </w:pPr>
      <w:r>
        <w:rPr>
          <w:rFonts w:ascii="Times New Roman" w:hAnsi="Times New Roman" w:cs="Times New Roman"/>
          <w:b/>
          <w:sz w:val="36"/>
          <w:szCs w:val="36"/>
          <w:u w:val="single"/>
        </w:rPr>
        <w:t>Cuadro comparativo</w:t>
      </w:r>
    </w:p>
    <w:p w14:paraId="0546C998" w14:textId="77777777" w:rsidR="00E57BF2" w:rsidRPr="005A54F4" w:rsidRDefault="00E57BF2" w:rsidP="00E57BF2">
      <w:pPr>
        <w:jc w:val="center"/>
        <w:rPr>
          <w:rFonts w:ascii="Times New Roman" w:hAnsi="Times New Roman" w:cs="Times New Roman"/>
          <w:b/>
          <w:sz w:val="32"/>
          <w:szCs w:val="32"/>
          <w:u w:val="single"/>
        </w:rPr>
      </w:pPr>
    </w:p>
    <w:p w14:paraId="07B06E8A" w14:textId="77777777" w:rsidR="00E57BF2" w:rsidRPr="0025315E" w:rsidRDefault="00E57BF2" w:rsidP="00E57BF2">
      <w:pPr>
        <w:jc w:val="center"/>
        <w:rPr>
          <w:rFonts w:ascii="Times New Roman" w:hAnsi="Times New Roman" w:cs="Times New Roman"/>
          <w:b/>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60288" behindDoc="0" locked="0" layoutInCell="1" allowOverlap="1" wp14:anchorId="1973A355" wp14:editId="044DB226">
                <wp:simplePos x="0" y="0"/>
                <wp:positionH relativeFrom="column">
                  <wp:posOffset>-596003</wp:posOffset>
                </wp:positionH>
                <wp:positionV relativeFrom="paragraph">
                  <wp:posOffset>389890</wp:posOffset>
                </wp:positionV>
                <wp:extent cx="7143750" cy="1694330"/>
                <wp:effectExtent l="57150" t="57150" r="114300" b="134620"/>
                <wp:wrapNone/>
                <wp:docPr id="1" name="Cuadro de texto 1"/>
                <wp:cNvGraphicFramePr/>
                <a:graphic xmlns:a="http://schemas.openxmlformats.org/drawingml/2006/main">
                  <a:graphicData uri="http://schemas.microsoft.com/office/word/2010/wordprocessingShape">
                    <wps:wsp>
                      <wps:cNvSpPr txBox="1"/>
                      <wps:spPr>
                        <a:xfrm>
                          <a:off x="0" y="0"/>
                          <a:ext cx="7143750" cy="1694330"/>
                        </a:xfrm>
                        <a:custGeom>
                          <a:avLst/>
                          <a:gdLst>
                            <a:gd name="connsiteX0" fmla="*/ 0 w 7143750"/>
                            <a:gd name="connsiteY0" fmla="*/ 0 h 1694330"/>
                            <a:gd name="connsiteX1" fmla="*/ 738188 w 7143750"/>
                            <a:gd name="connsiteY1" fmla="*/ 0 h 1694330"/>
                            <a:gd name="connsiteX2" fmla="*/ 1262063 w 7143750"/>
                            <a:gd name="connsiteY2" fmla="*/ 0 h 1694330"/>
                            <a:gd name="connsiteX3" fmla="*/ 1714500 w 7143750"/>
                            <a:gd name="connsiteY3" fmla="*/ 0 h 1694330"/>
                            <a:gd name="connsiteX4" fmla="*/ 2095500 w 7143750"/>
                            <a:gd name="connsiteY4" fmla="*/ 0 h 1694330"/>
                            <a:gd name="connsiteX5" fmla="*/ 2547938 w 7143750"/>
                            <a:gd name="connsiteY5" fmla="*/ 0 h 1694330"/>
                            <a:gd name="connsiteX6" fmla="*/ 3286125 w 7143750"/>
                            <a:gd name="connsiteY6" fmla="*/ 0 h 1694330"/>
                            <a:gd name="connsiteX7" fmla="*/ 3881438 w 7143750"/>
                            <a:gd name="connsiteY7" fmla="*/ 0 h 1694330"/>
                            <a:gd name="connsiteX8" fmla="*/ 4405313 w 7143750"/>
                            <a:gd name="connsiteY8" fmla="*/ 0 h 1694330"/>
                            <a:gd name="connsiteX9" fmla="*/ 5072063 w 7143750"/>
                            <a:gd name="connsiteY9" fmla="*/ 0 h 1694330"/>
                            <a:gd name="connsiteX10" fmla="*/ 5595938 w 7143750"/>
                            <a:gd name="connsiteY10" fmla="*/ 0 h 1694330"/>
                            <a:gd name="connsiteX11" fmla="*/ 6191250 w 7143750"/>
                            <a:gd name="connsiteY11" fmla="*/ 0 h 1694330"/>
                            <a:gd name="connsiteX12" fmla="*/ 6572250 w 7143750"/>
                            <a:gd name="connsiteY12" fmla="*/ 0 h 1694330"/>
                            <a:gd name="connsiteX13" fmla="*/ 7143750 w 7143750"/>
                            <a:gd name="connsiteY13" fmla="*/ 0 h 1694330"/>
                            <a:gd name="connsiteX14" fmla="*/ 7143750 w 7143750"/>
                            <a:gd name="connsiteY14" fmla="*/ 564777 h 1694330"/>
                            <a:gd name="connsiteX15" fmla="*/ 7143750 w 7143750"/>
                            <a:gd name="connsiteY15" fmla="*/ 1078723 h 1694330"/>
                            <a:gd name="connsiteX16" fmla="*/ 7143750 w 7143750"/>
                            <a:gd name="connsiteY16" fmla="*/ 1694330 h 1694330"/>
                            <a:gd name="connsiteX17" fmla="*/ 6619875 w 7143750"/>
                            <a:gd name="connsiteY17" fmla="*/ 1694330 h 1694330"/>
                            <a:gd name="connsiteX18" fmla="*/ 5881688 w 7143750"/>
                            <a:gd name="connsiteY18" fmla="*/ 1694330 h 1694330"/>
                            <a:gd name="connsiteX19" fmla="*/ 5357813 w 7143750"/>
                            <a:gd name="connsiteY19" fmla="*/ 1694330 h 1694330"/>
                            <a:gd name="connsiteX20" fmla="*/ 4833938 w 7143750"/>
                            <a:gd name="connsiteY20" fmla="*/ 1694330 h 1694330"/>
                            <a:gd name="connsiteX21" fmla="*/ 4167187 w 7143750"/>
                            <a:gd name="connsiteY21" fmla="*/ 1694330 h 1694330"/>
                            <a:gd name="connsiteX22" fmla="*/ 3571875 w 7143750"/>
                            <a:gd name="connsiteY22" fmla="*/ 1694330 h 1694330"/>
                            <a:gd name="connsiteX23" fmla="*/ 2905125 w 7143750"/>
                            <a:gd name="connsiteY23" fmla="*/ 1694330 h 1694330"/>
                            <a:gd name="connsiteX24" fmla="*/ 2238375 w 7143750"/>
                            <a:gd name="connsiteY24" fmla="*/ 1694330 h 1694330"/>
                            <a:gd name="connsiteX25" fmla="*/ 1571625 w 7143750"/>
                            <a:gd name="connsiteY25" fmla="*/ 1694330 h 1694330"/>
                            <a:gd name="connsiteX26" fmla="*/ 1190625 w 7143750"/>
                            <a:gd name="connsiteY26" fmla="*/ 1694330 h 1694330"/>
                            <a:gd name="connsiteX27" fmla="*/ 523875 w 7143750"/>
                            <a:gd name="connsiteY27" fmla="*/ 1694330 h 1694330"/>
                            <a:gd name="connsiteX28" fmla="*/ 0 w 7143750"/>
                            <a:gd name="connsiteY28" fmla="*/ 1694330 h 1694330"/>
                            <a:gd name="connsiteX29" fmla="*/ 0 w 7143750"/>
                            <a:gd name="connsiteY29" fmla="*/ 1129553 h 1694330"/>
                            <a:gd name="connsiteX30" fmla="*/ 0 w 7143750"/>
                            <a:gd name="connsiteY30" fmla="*/ 581720 h 1694330"/>
                            <a:gd name="connsiteX31" fmla="*/ 0 w 7143750"/>
                            <a:gd name="connsiteY31" fmla="*/ 0 h 1694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7143750" h="1694330" fill="none" extrusionOk="0">
                              <a:moveTo>
                                <a:pt x="0" y="0"/>
                              </a:moveTo>
                              <a:cubicBezTo>
                                <a:pt x="342326" y="-9217"/>
                                <a:pt x="546474" y="56071"/>
                                <a:pt x="738188" y="0"/>
                              </a:cubicBezTo>
                              <a:cubicBezTo>
                                <a:pt x="929902" y="-56071"/>
                                <a:pt x="1013104" y="18234"/>
                                <a:pt x="1262063" y="0"/>
                              </a:cubicBezTo>
                              <a:cubicBezTo>
                                <a:pt x="1511023" y="-18234"/>
                                <a:pt x="1490155" y="23853"/>
                                <a:pt x="1714500" y="0"/>
                              </a:cubicBezTo>
                              <a:cubicBezTo>
                                <a:pt x="1938845" y="-23853"/>
                                <a:pt x="2010773" y="21370"/>
                                <a:pt x="2095500" y="0"/>
                              </a:cubicBezTo>
                              <a:cubicBezTo>
                                <a:pt x="2180227" y="-21370"/>
                                <a:pt x="2348537" y="35298"/>
                                <a:pt x="2547938" y="0"/>
                              </a:cubicBezTo>
                              <a:cubicBezTo>
                                <a:pt x="2747339" y="-35298"/>
                                <a:pt x="2986205" y="76574"/>
                                <a:pt x="3286125" y="0"/>
                              </a:cubicBezTo>
                              <a:cubicBezTo>
                                <a:pt x="3586045" y="-76574"/>
                                <a:pt x="3716873" y="69635"/>
                                <a:pt x="3881438" y="0"/>
                              </a:cubicBezTo>
                              <a:cubicBezTo>
                                <a:pt x="4046003" y="-69635"/>
                                <a:pt x="4245326" y="28646"/>
                                <a:pt x="4405313" y="0"/>
                              </a:cubicBezTo>
                              <a:cubicBezTo>
                                <a:pt x="4565301" y="-28646"/>
                                <a:pt x="4871132" y="20498"/>
                                <a:pt x="5072063" y="0"/>
                              </a:cubicBezTo>
                              <a:cubicBezTo>
                                <a:pt x="5272994" y="-20498"/>
                                <a:pt x="5409554" y="42020"/>
                                <a:pt x="5595938" y="0"/>
                              </a:cubicBezTo>
                              <a:cubicBezTo>
                                <a:pt x="5782322" y="-42020"/>
                                <a:pt x="5939448" y="63142"/>
                                <a:pt x="6191250" y="0"/>
                              </a:cubicBezTo>
                              <a:cubicBezTo>
                                <a:pt x="6443052" y="-63142"/>
                                <a:pt x="6453381" y="28118"/>
                                <a:pt x="6572250" y="0"/>
                              </a:cubicBezTo>
                              <a:cubicBezTo>
                                <a:pt x="6691119" y="-28118"/>
                                <a:pt x="7004074" y="44976"/>
                                <a:pt x="7143750" y="0"/>
                              </a:cubicBezTo>
                              <a:cubicBezTo>
                                <a:pt x="7188881" y="277128"/>
                                <a:pt x="7113480" y="412719"/>
                                <a:pt x="7143750" y="564777"/>
                              </a:cubicBezTo>
                              <a:cubicBezTo>
                                <a:pt x="7174020" y="716835"/>
                                <a:pt x="7141045" y="971234"/>
                                <a:pt x="7143750" y="1078723"/>
                              </a:cubicBezTo>
                              <a:cubicBezTo>
                                <a:pt x="7146455" y="1186212"/>
                                <a:pt x="7135467" y="1468777"/>
                                <a:pt x="7143750" y="1694330"/>
                              </a:cubicBezTo>
                              <a:cubicBezTo>
                                <a:pt x="6989566" y="1710431"/>
                                <a:pt x="6775807" y="1642894"/>
                                <a:pt x="6619875" y="1694330"/>
                              </a:cubicBezTo>
                              <a:cubicBezTo>
                                <a:pt x="6463944" y="1745766"/>
                                <a:pt x="6195285" y="1687483"/>
                                <a:pt x="5881688" y="1694330"/>
                              </a:cubicBezTo>
                              <a:cubicBezTo>
                                <a:pt x="5568091" y="1701177"/>
                                <a:pt x="5542313" y="1639078"/>
                                <a:pt x="5357813" y="1694330"/>
                              </a:cubicBezTo>
                              <a:cubicBezTo>
                                <a:pt x="5173313" y="1749582"/>
                                <a:pt x="5068366" y="1662084"/>
                                <a:pt x="4833938" y="1694330"/>
                              </a:cubicBezTo>
                              <a:cubicBezTo>
                                <a:pt x="4599510" y="1726576"/>
                                <a:pt x="4301485" y="1630782"/>
                                <a:pt x="4167187" y="1694330"/>
                              </a:cubicBezTo>
                              <a:cubicBezTo>
                                <a:pt x="4032889" y="1757878"/>
                                <a:pt x="3831762" y="1624196"/>
                                <a:pt x="3571875" y="1694330"/>
                              </a:cubicBezTo>
                              <a:cubicBezTo>
                                <a:pt x="3311988" y="1764464"/>
                                <a:pt x="3119204" y="1674912"/>
                                <a:pt x="2905125" y="1694330"/>
                              </a:cubicBezTo>
                              <a:cubicBezTo>
                                <a:pt x="2691046" y="1713748"/>
                                <a:pt x="2387557" y="1682792"/>
                                <a:pt x="2238375" y="1694330"/>
                              </a:cubicBezTo>
                              <a:cubicBezTo>
                                <a:pt x="2089193" y="1705868"/>
                                <a:pt x="1796956" y="1623082"/>
                                <a:pt x="1571625" y="1694330"/>
                              </a:cubicBezTo>
                              <a:cubicBezTo>
                                <a:pt x="1346294" y="1765578"/>
                                <a:pt x="1375211" y="1679248"/>
                                <a:pt x="1190625" y="1694330"/>
                              </a:cubicBezTo>
                              <a:cubicBezTo>
                                <a:pt x="1006039" y="1709412"/>
                                <a:pt x="797509" y="1662327"/>
                                <a:pt x="523875" y="1694330"/>
                              </a:cubicBezTo>
                              <a:cubicBezTo>
                                <a:pt x="250241" y="1726333"/>
                                <a:pt x="178135" y="1655517"/>
                                <a:pt x="0" y="1694330"/>
                              </a:cubicBezTo>
                              <a:cubicBezTo>
                                <a:pt x="-47790" y="1563658"/>
                                <a:pt x="9109" y="1332182"/>
                                <a:pt x="0" y="1129553"/>
                              </a:cubicBezTo>
                              <a:cubicBezTo>
                                <a:pt x="-9109" y="926924"/>
                                <a:pt x="6343" y="751166"/>
                                <a:pt x="0" y="581720"/>
                              </a:cubicBezTo>
                              <a:cubicBezTo>
                                <a:pt x="-6343" y="412274"/>
                                <a:pt x="32025" y="290391"/>
                                <a:pt x="0" y="0"/>
                              </a:cubicBezTo>
                              <a:close/>
                            </a:path>
                            <a:path w="7143750" h="1694330" stroke="0" extrusionOk="0">
                              <a:moveTo>
                                <a:pt x="0" y="0"/>
                              </a:moveTo>
                              <a:cubicBezTo>
                                <a:pt x="92283" y="-36202"/>
                                <a:pt x="346487" y="3122"/>
                                <a:pt x="452437" y="0"/>
                              </a:cubicBezTo>
                              <a:cubicBezTo>
                                <a:pt x="558387" y="-3122"/>
                                <a:pt x="749272" y="40857"/>
                                <a:pt x="976313" y="0"/>
                              </a:cubicBezTo>
                              <a:cubicBezTo>
                                <a:pt x="1203354" y="-40857"/>
                                <a:pt x="1373675" y="20692"/>
                                <a:pt x="1571625" y="0"/>
                              </a:cubicBezTo>
                              <a:cubicBezTo>
                                <a:pt x="1769575" y="-20692"/>
                                <a:pt x="1764333" y="44465"/>
                                <a:pt x="1952625" y="0"/>
                              </a:cubicBezTo>
                              <a:cubicBezTo>
                                <a:pt x="2140917" y="-44465"/>
                                <a:pt x="2185908" y="5658"/>
                                <a:pt x="2333625" y="0"/>
                              </a:cubicBezTo>
                              <a:cubicBezTo>
                                <a:pt x="2481342" y="-5658"/>
                                <a:pt x="2573691" y="18427"/>
                                <a:pt x="2786063" y="0"/>
                              </a:cubicBezTo>
                              <a:cubicBezTo>
                                <a:pt x="2998435" y="-18427"/>
                                <a:pt x="3121345" y="35622"/>
                                <a:pt x="3452813" y="0"/>
                              </a:cubicBezTo>
                              <a:cubicBezTo>
                                <a:pt x="3784281" y="-35622"/>
                                <a:pt x="3977573" y="27464"/>
                                <a:pt x="4119563" y="0"/>
                              </a:cubicBezTo>
                              <a:cubicBezTo>
                                <a:pt x="4261553" y="-27464"/>
                                <a:pt x="4396243" y="16973"/>
                                <a:pt x="4500563" y="0"/>
                              </a:cubicBezTo>
                              <a:cubicBezTo>
                                <a:pt x="4604883" y="-16973"/>
                                <a:pt x="4981529" y="57326"/>
                                <a:pt x="5238750" y="0"/>
                              </a:cubicBezTo>
                              <a:cubicBezTo>
                                <a:pt x="5495971" y="-57326"/>
                                <a:pt x="5556971" y="21480"/>
                                <a:pt x="5691188" y="0"/>
                              </a:cubicBezTo>
                              <a:cubicBezTo>
                                <a:pt x="5825405" y="-21480"/>
                                <a:pt x="6189769" y="22007"/>
                                <a:pt x="6357938" y="0"/>
                              </a:cubicBezTo>
                              <a:cubicBezTo>
                                <a:pt x="6526107" y="-22007"/>
                                <a:pt x="6856078" y="60793"/>
                                <a:pt x="7143750" y="0"/>
                              </a:cubicBezTo>
                              <a:cubicBezTo>
                                <a:pt x="7149958" y="141094"/>
                                <a:pt x="7139967" y="311860"/>
                                <a:pt x="7143750" y="598663"/>
                              </a:cubicBezTo>
                              <a:cubicBezTo>
                                <a:pt x="7147533" y="885466"/>
                                <a:pt x="7140844" y="919310"/>
                                <a:pt x="7143750" y="1180383"/>
                              </a:cubicBezTo>
                              <a:cubicBezTo>
                                <a:pt x="7146656" y="1441456"/>
                                <a:pt x="7122784" y="1482150"/>
                                <a:pt x="7143750" y="1694330"/>
                              </a:cubicBezTo>
                              <a:cubicBezTo>
                                <a:pt x="6977671" y="1716425"/>
                                <a:pt x="6848315" y="1688266"/>
                                <a:pt x="6619875" y="1694330"/>
                              </a:cubicBezTo>
                              <a:cubicBezTo>
                                <a:pt x="6391436" y="1700394"/>
                                <a:pt x="6268493" y="1649327"/>
                                <a:pt x="6024563" y="1694330"/>
                              </a:cubicBezTo>
                              <a:cubicBezTo>
                                <a:pt x="5780633" y="1739333"/>
                                <a:pt x="5664353" y="1676728"/>
                                <a:pt x="5500688" y="1694330"/>
                              </a:cubicBezTo>
                              <a:cubicBezTo>
                                <a:pt x="5337024" y="1711932"/>
                                <a:pt x="5204354" y="1660535"/>
                                <a:pt x="5119688" y="1694330"/>
                              </a:cubicBezTo>
                              <a:cubicBezTo>
                                <a:pt x="5035022" y="1728125"/>
                                <a:pt x="4582229" y="1617737"/>
                                <a:pt x="4381500" y="1694330"/>
                              </a:cubicBezTo>
                              <a:cubicBezTo>
                                <a:pt x="4180771" y="1770923"/>
                                <a:pt x="3947766" y="1669956"/>
                                <a:pt x="3714750" y="1694330"/>
                              </a:cubicBezTo>
                              <a:cubicBezTo>
                                <a:pt x="3481734" y="1718704"/>
                                <a:pt x="3314886" y="1678917"/>
                                <a:pt x="3190875" y="1694330"/>
                              </a:cubicBezTo>
                              <a:cubicBezTo>
                                <a:pt x="3066864" y="1709743"/>
                                <a:pt x="2721774" y="1658166"/>
                                <a:pt x="2524125" y="1694330"/>
                              </a:cubicBezTo>
                              <a:cubicBezTo>
                                <a:pt x="2326476" y="1730494"/>
                                <a:pt x="2153007" y="1633207"/>
                                <a:pt x="1857375" y="1694330"/>
                              </a:cubicBezTo>
                              <a:cubicBezTo>
                                <a:pt x="1561743" y="1755453"/>
                                <a:pt x="1505114" y="1633194"/>
                                <a:pt x="1333500" y="1694330"/>
                              </a:cubicBezTo>
                              <a:cubicBezTo>
                                <a:pt x="1161887" y="1755466"/>
                                <a:pt x="1070321" y="1657718"/>
                                <a:pt x="881062" y="1694330"/>
                              </a:cubicBezTo>
                              <a:cubicBezTo>
                                <a:pt x="691803" y="1730942"/>
                                <a:pt x="429488" y="1612067"/>
                                <a:pt x="0" y="1694330"/>
                              </a:cubicBezTo>
                              <a:cubicBezTo>
                                <a:pt x="-38370" y="1480558"/>
                                <a:pt x="42720" y="1294079"/>
                                <a:pt x="0" y="1146497"/>
                              </a:cubicBezTo>
                              <a:cubicBezTo>
                                <a:pt x="-42720" y="998915"/>
                                <a:pt x="46256" y="861738"/>
                                <a:pt x="0" y="632550"/>
                              </a:cubicBezTo>
                              <a:cubicBezTo>
                                <a:pt x="-46256" y="403362"/>
                                <a:pt x="51095" y="195581"/>
                                <a:pt x="0" y="0"/>
                              </a:cubicBezTo>
                              <a:close/>
                            </a:path>
                          </a:pathLst>
                        </a:custGeom>
                        <a:solidFill>
                          <a:schemeClr val="accent5">
                            <a:lumMod val="20000"/>
                            <a:lumOff val="80000"/>
                          </a:schemeClr>
                        </a:solidFill>
                        <a:ln w="6350">
                          <a:solidFill>
                            <a:schemeClr val="tx1"/>
                          </a:solidFill>
                          <a:extLst>
                            <a:ext uri="{C807C97D-BFC1-408E-A445-0C87EB9F89A2}">
                              <ask:lineSketchStyleProps xmlns:ask="http://schemas.microsoft.com/office/drawing/2018/sketchyshapes" sd="225176639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0E729B32" w14:textId="77777777" w:rsidR="00E57BF2" w:rsidRPr="004F0DF4" w:rsidRDefault="00E57BF2" w:rsidP="00E57BF2">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67"/>
                            </w:tblGrid>
                            <w:tr w:rsidR="00E57BF2" w:rsidRPr="005A54F4" w14:paraId="0A5E836B" w14:textId="77777777" w:rsidTr="005A54F4">
                              <w:trPr>
                                <w:tblCellSpacing w:w="15" w:type="dxa"/>
                              </w:trPr>
                              <w:tc>
                                <w:tcPr>
                                  <w:tcW w:w="0" w:type="auto"/>
                                  <w:hideMark/>
                                </w:tcPr>
                                <w:p w14:paraId="5DB87733" w14:textId="77777777" w:rsidR="00E57BF2" w:rsidRDefault="00E57BF2"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08C1B58C" w14:textId="77777777" w:rsidR="00E57BF2" w:rsidRPr="005A54F4" w:rsidRDefault="00E57BF2" w:rsidP="005A54F4">
                                  <w:pPr>
                                    <w:spacing w:after="0" w:line="240" w:lineRule="auto"/>
                                    <w:ind w:left="420"/>
                                    <w:rPr>
                                      <w:rFonts w:ascii="Arial" w:eastAsia="Times New Roman" w:hAnsi="Arial" w:cs="Arial"/>
                                      <w:color w:val="000000"/>
                                      <w:sz w:val="24"/>
                                      <w:szCs w:val="24"/>
                                      <w:lang w:eastAsia="es-MX"/>
                                    </w:rPr>
                                  </w:pPr>
                                </w:p>
                              </w:tc>
                            </w:tr>
                          </w:tbl>
                          <w:p w14:paraId="66E46541" w14:textId="77777777" w:rsidR="00E57BF2" w:rsidRPr="005A54F4" w:rsidRDefault="00E57BF2" w:rsidP="00E57BF2">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886"/>
                            </w:tblGrid>
                            <w:tr w:rsidR="00E57BF2" w:rsidRPr="005A54F4" w14:paraId="1E0E3A8D" w14:textId="77777777" w:rsidTr="005A54F4">
                              <w:trPr>
                                <w:tblCellSpacing w:w="15" w:type="dxa"/>
                              </w:trPr>
                              <w:tc>
                                <w:tcPr>
                                  <w:tcW w:w="0" w:type="auto"/>
                                  <w:hideMark/>
                                </w:tcPr>
                                <w:p w14:paraId="630D5018" w14:textId="77777777" w:rsidR="00E57BF2" w:rsidRPr="005A54F4" w:rsidRDefault="00E57BF2"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10C68EA0" w14:textId="77777777" w:rsidR="00E57BF2" w:rsidRPr="005A54F4" w:rsidRDefault="00E57BF2"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2C5A44CD" w14:textId="77777777" w:rsidR="00E57BF2" w:rsidRPr="005A54F4" w:rsidRDefault="00E57BF2" w:rsidP="005A54F4">
                                  <w:pPr>
                                    <w:spacing w:after="0" w:line="240" w:lineRule="auto"/>
                                    <w:ind w:left="60"/>
                                    <w:rPr>
                                      <w:rFonts w:ascii="Arial" w:eastAsia="Times New Roman" w:hAnsi="Arial" w:cs="Arial"/>
                                      <w:color w:val="000000"/>
                                      <w:sz w:val="24"/>
                                      <w:szCs w:val="24"/>
                                      <w:lang w:eastAsia="es-MX"/>
                                    </w:rPr>
                                  </w:pPr>
                                </w:p>
                              </w:tc>
                            </w:tr>
                          </w:tbl>
                          <w:p w14:paraId="22E8F10A" w14:textId="77777777" w:rsidR="00E57BF2" w:rsidRDefault="00E57BF2" w:rsidP="00E57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3A355" id="_x0000_t202" coordsize="21600,21600" o:spt="202" path="m,l,21600r21600,l21600,xe">
                <v:stroke joinstyle="miter"/>
                <v:path gradientshapeok="t" o:connecttype="rect"/>
              </v:shapetype>
              <v:shape id="Cuadro de texto 1" o:spid="_x0000_s1030" type="#_x0000_t202" style="position:absolute;left:0;text-align:left;margin-left:-46.95pt;margin-top:30.7pt;width:562.5pt;height:1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" fillcolor="#deeaf6 [664]" strokecolor="black [3213]" strokeweight=".5pt">
                <v:shadow on="t" color="black" opacity="26214f" origin="-.5,-.5" offset=".74836mm,.74836mm"/>
                <v:textbox>
                  <w:txbxContent>
                    <w:p w14:paraId="0E729B32" w14:textId="77777777" w:rsidR="00E57BF2" w:rsidRPr="004F0DF4" w:rsidRDefault="00E57BF2" w:rsidP="00E57BF2">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67"/>
                      </w:tblGrid>
                      <w:tr w:rsidR="00E57BF2" w:rsidRPr="005A54F4" w14:paraId="0A5E836B" w14:textId="77777777" w:rsidTr="005A54F4">
                        <w:trPr>
                          <w:tblCellSpacing w:w="15" w:type="dxa"/>
                        </w:trPr>
                        <w:tc>
                          <w:tcPr>
                            <w:tcW w:w="0" w:type="auto"/>
                            <w:hideMark/>
                          </w:tcPr>
                          <w:p w14:paraId="5DB87733" w14:textId="77777777" w:rsidR="00E57BF2" w:rsidRDefault="00E57BF2"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08C1B58C" w14:textId="77777777" w:rsidR="00E57BF2" w:rsidRPr="005A54F4" w:rsidRDefault="00E57BF2" w:rsidP="005A54F4">
                            <w:pPr>
                              <w:spacing w:after="0" w:line="240" w:lineRule="auto"/>
                              <w:ind w:left="420"/>
                              <w:rPr>
                                <w:rFonts w:ascii="Arial" w:eastAsia="Times New Roman" w:hAnsi="Arial" w:cs="Arial"/>
                                <w:color w:val="000000"/>
                                <w:sz w:val="24"/>
                                <w:szCs w:val="24"/>
                                <w:lang w:eastAsia="es-MX"/>
                              </w:rPr>
                            </w:pPr>
                          </w:p>
                        </w:tc>
                      </w:tr>
                    </w:tbl>
                    <w:p w14:paraId="66E46541" w14:textId="77777777" w:rsidR="00E57BF2" w:rsidRPr="005A54F4" w:rsidRDefault="00E57BF2" w:rsidP="00E57BF2">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886"/>
                      </w:tblGrid>
                      <w:tr w:rsidR="00E57BF2" w:rsidRPr="005A54F4" w14:paraId="1E0E3A8D" w14:textId="77777777" w:rsidTr="005A54F4">
                        <w:trPr>
                          <w:tblCellSpacing w:w="15" w:type="dxa"/>
                        </w:trPr>
                        <w:tc>
                          <w:tcPr>
                            <w:tcW w:w="0" w:type="auto"/>
                            <w:hideMark/>
                          </w:tcPr>
                          <w:p w14:paraId="630D5018" w14:textId="77777777" w:rsidR="00E57BF2" w:rsidRPr="005A54F4" w:rsidRDefault="00E57BF2"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10C68EA0" w14:textId="77777777" w:rsidR="00E57BF2" w:rsidRPr="005A54F4" w:rsidRDefault="00E57BF2"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2C5A44CD" w14:textId="77777777" w:rsidR="00E57BF2" w:rsidRPr="005A54F4" w:rsidRDefault="00E57BF2" w:rsidP="005A54F4">
                            <w:pPr>
                              <w:spacing w:after="0" w:line="240" w:lineRule="auto"/>
                              <w:ind w:left="60"/>
                              <w:rPr>
                                <w:rFonts w:ascii="Arial" w:eastAsia="Times New Roman" w:hAnsi="Arial" w:cs="Arial"/>
                                <w:color w:val="000000"/>
                                <w:sz w:val="24"/>
                                <w:szCs w:val="24"/>
                                <w:lang w:eastAsia="es-MX"/>
                              </w:rPr>
                            </w:pPr>
                          </w:p>
                        </w:tc>
                      </w:tr>
                    </w:tbl>
                    <w:p w14:paraId="22E8F10A" w14:textId="77777777" w:rsidR="00E57BF2" w:rsidRDefault="00E57BF2" w:rsidP="00E57BF2"/>
                  </w:txbxContent>
                </v:textbox>
              </v:shape>
            </w:pict>
          </mc:Fallback>
        </mc:AlternateContent>
      </w:r>
      <w:r>
        <w:rPr>
          <w:rFonts w:ascii="Times New Roman" w:hAnsi="Times New Roman" w:cs="Times New Roman"/>
          <w:b/>
          <w:bCs/>
          <w:sz w:val="32"/>
          <w:szCs w:val="32"/>
        </w:rPr>
        <w:t>Docente</w:t>
      </w:r>
      <w:r w:rsidRPr="00AB526A">
        <w:rPr>
          <w:rFonts w:ascii="Times New Roman" w:hAnsi="Times New Roman" w:cs="Times New Roman"/>
          <w:b/>
          <w:bCs/>
          <w:sz w:val="32"/>
          <w:szCs w:val="32"/>
        </w:rPr>
        <w:t xml:space="preserve">:  </w:t>
      </w:r>
      <w:r>
        <w:rPr>
          <w:rFonts w:ascii="Times New Roman" w:hAnsi="Times New Roman" w:cs="Times New Roman"/>
          <w:b/>
          <w:bCs/>
          <w:sz w:val="32"/>
          <w:szCs w:val="32"/>
        </w:rPr>
        <w:t xml:space="preserve">Gerardo Garza Alcalá </w:t>
      </w:r>
    </w:p>
    <w:p w14:paraId="168D5EF4" w14:textId="77777777" w:rsidR="00E57BF2" w:rsidRPr="00AB526A" w:rsidRDefault="00E57BF2" w:rsidP="00E57BF2">
      <w:pPr>
        <w:rPr>
          <w:rFonts w:ascii="Times New Roman" w:hAnsi="Times New Roman" w:cs="Times New Roman"/>
          <w:b/>
          <w:bCs/>
          <w:sz w:val="32"/>
          <w:szCs w:val="32"/>
        </w:rPr>
      </w:pPr>
      <w:r w:rsidRPr="00AB526A">
        <w:rPr>
          <w:rFonts w:ascii="Times New Roman" w:hAnsi="Times New Roman" w:cs="Times New Roman"/>
          <w:b/>
          <w:bCs/>
          <w:sz w:val="32"/>
          <w:szCs w:val="32"/>
        </w:rPr>
        <w:t xml:space="preserve"> </w:t>
      </w:r>
    </w:p>
    <w:p w14:paraId="488080AB" w14:textId="77777777" w:rsidR="00E57BF2" w:rsidRPr="00AB526A" w:rsidRDefault="00E57BF2" w:rsidP="00E57BF2">
      <w:pPr>
        <w:rPr>
          <w:rFonts w:ascii="Times New Roman" w:hAnsi="Times New Roman" w:cs="Times New Roman"/>
          <w:sz w:val="28"/>
          <w:szCs w:val="28"/>
        </w:rPr>
      </w:pPr>
    </w:p>
    <w:p w14:paraId="04D50BA6" w14:textId="77777777" w:rsidR="00E57BF2" w:rsidRDefault="00E57BF2" w:rsidP="00E57BF2">
      <w:pPr>
        <w:jc w:val="center"/>
        <w:rPr>
          <w:rFonts w:ascii="Times New Roman" w:hAnsi="Times New Roman" w:cs="Times New Roman"/>
          <w:b/>
          <w:bCs/>
          <w:sz w:val="32"/>
          <w:szCs w:val="32"/>
        </w:rPr>
      </w:pPr>
    </w:p>
    <w:p w14:paraId="7C2C8584" w14:textId="77777777" w:rsidR="00E57BF2" w:rsidRDefault="00E57BF2" w:rsidP="00E57BF2">
      <w:pPr>
        <w:rPr>
          <w:rFonts w:ascii="Times New Roman" w:hAnsi="Times New Roman" w:cs="Times New Roman"/>
          <w:b/>
          <w:bCs/>
          <w:sz w:val="32"/>
          <w:szCs w:val="32"/>
        </w:rPr>
      </w:pPr>
    </w:p>
    <w:p w14:paraId="530B0B38" w14:textId="77777777" w:rsidR="00E57BF2" w:rsidRDefault="00E57BF2" w:rsidP="00E57BF2">
      <w:pPr>
        <w:rPr>
          <w:rFonts w:ascii="Times New Roman" w:hAnsi="Times New Roman" w:cs="Times New Roman"/>
          <w:b/>
          <w:bCs/>
          <w:sz w:val="32"/>
          <w:szCs w:val="32"/>
        </w:rPr>
      </w:pPr>
    </w:p>
    <w:p w14:paraId="69BA3D55" w14:textId="77777777" w:rsidR="00E57BF2" w:rsidRDefault="00E57BF2" w:rsidP="00E57BF2">
      <w:r>
        <w:rPr>
          <w:noProof/>
        </w:rPr>
        <mc:AlternateContent>
          <mc:Choice Requires="wps">
            <w:drawing>
              <wp:anchor distT="0" distB="0" distL="114300" distR="114300" simplePos="0" relativeHeight="251661312" behindDoc="0" locked="0" layoutInCell="1" allowOverlap="1" wp14:anchorId="33B80D1C" wp14:editId="36DBB294">
                <wp:simplePos x="0" y="0"/>
                <wp:positionH relativeFrom="column">
                  <wp:posOffset>-838428</wp:posOffset>
                </wp:positionH>
                <wp:positionV relativeFrom="paragraph">
                  <wp:posOffset>312121</wp:posOffset>
                </wp:positionV>
                <wp:extent cx="3134184" cy="390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4185EB54" w14:textId="209E4B8D" w:rsidR="00E57BF2" w:rsidRPr="000A6F37" w:rsidRDefault="00E57BF2" w:rsidP="00E57BF2">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Coah </w:t>
                            </w:r>
                            <w:r>
                              <w:rPr>
                                <w:rFonts w:ascii="Times New Roman" w:hAnsi="Times New Roman" w:cs="Times New Roman"/>
                                <w:b/>
                                <w:bCs/>
                                <w:sz w:val="36"/>
                                <w:szCs w:val="36"/>
                                <w:highlight w:val="lightGray"/>
                              </w:rPr>
                              <w:t>14</w:t>
                            </w:r>
                            <w:r w:rsidRPr="000A6F37">
                              <w:rPr>
                                <w:rFonts w:ascii="Times New Roman" w:hAnsi="Times New Roman" w:cs="Times New Roman"/>
                                <w:b/>
                                <w:bCs/>
                                <w:sz w:val="36"/>
                                <w:szCs w:val="36"/>
                                <w:highlight w:val="lightGray"/>
                              </w:rPr>
                              <w:t>/</w:t>
                            </w:r>
                            <w:r w:rsidR="00574B7F">
                              <w:rPr>
                                <w:rFonts w:ascii="Times New Roman" w:hAnsi="Times New Roman" w:cs="Times New Roman"/>
                                <w:b/>
                                <w:bCs/>
                                <w:sz w:val="36"/>
                                <w:szCs w:val="36"/>
                                <w:highlight w:val="lightGray"/>
                              </w:rPr>
                              <w:t>Mayo</w:t>
                            </w:r>
                            <w:r w:rsidRPr="000A6F37">
                              <w:rPr>
                                <w:rFonts w:ascii="Times New Roman" w:hAnsi="Times New Roman" w:cs="Times New Roman"/>
                                <w:b/>
                                <w:bCs/>
                                <w:sz w:val="36"/>
                                <w:szCs w:val="36"/>
                                <w:highlight w:val="lightGray"/>
                              </w:rPr>
                              <w:t>/2021</w:t>
                            </w:r>
                          </w:p>
                          <w:p w14:paraId="49A1D114" w14:textId="77777777" w:rsidR="00E57BF2" w:rsidRDefault="00E57BF2" w:rsidP="00E57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B80D1C" id="Cuadro de texto 7" o:spid="_x0000_s1031" type="#_x0000_t202" style="position:absolute;margin-left:-66pt;margin-top:24.6pt;width:246.8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" filled="f" stroked="f" strokeweight=".5pt">
                <v:textbox>
                  <w:txbxContent>
                    <w:p w14:paraId="4185EB54" w14:textId="209E4B8D" w:rsidR="00E57BF2" w:rsidRPr="000A6F37" w:rsidRDefault="00E57BF2" w:rsidP="00E57BF2">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Coah </w:t>
                      </w:r>
                      <w:r>
                        <w:rPr>
                          <w:rFonts w:ascii="Times New Roman" w:hAnsi="Times New Roman" w:cs="Times New Roman"/>
                          <w:b/>
                          <w:bCs/>
                          <w:sz w:val="36"/>
                          <w:szCs w:val="36"/>
                          <w:highlight w:val="lightGray"/>
                        </w:rPr>
                        <w:t>14</w:t>
                      </w:r>
                      <w:r w:rsidRPr="000A6F37">
                        <w:rPr>
                          <w:rFonts w:ascii="Times New Roman" w:hAnsi="Times New Roman" w:cs="Times New Roman"/>
                          <w:b/>
                          <w:bCs/>
                          <w:sz w:val="36"/>
                          <w:szCs w:val="36"/>
                          <w:highlight w:val="lightGray"/>
                        </w:rPr>
                        <w:t>/</w:t>
                      </w:r>
                      <w:r w:rsidR="00574B7F">
                        <w:rPr>
                          <w:rFonts w:ascii="Times New Roman" w:hAnsi="Times New Roman" w:cs="Times New Roman"/>
                          <w:b/>
                          <w:bCs/>
                          <w:sz w:val="36"/>
                          <w:szCs w:val="36"/>
                          <w:highlight w:val="lightGray"/>
                        </w:rPr>
                        <w:t>Mayo</w:t>
                      </w:r>
                      <w:r w:rsidRPr="000A6F37">
                        <w:rPr>
                          <w:rFonts w:ascii="Times New Roman" w:hAnsi="Times New Roman" w:cs="Times New Roman"/>
                          <w:b/>
                          <w:bCs/>
                          <w:sz w:val="36"/>
                          <w:szCs w:val="36"/>
                          <w:highlight w:val="lightGray"/>
                        </w:rPr>
                        <w:t>/2021</w:t>
                      </w:r>
                    </w:p>
                    <w:p w14:paraId="49A1D114" w14:textId="77777777" w:rsidR="00E57BF2" w:rsidRDefault="00E57BF2" w:rsidP="00E57BF2"/>
                  </w:txbxContent>
                </v:textbox>
              </v:shape>
            </w:pict>
          </mc:Fallback>
        </mc:AlternateContent>
      </w:r>
    </w:p>
    <w:p w14:paraId="59483572" w14:textId="22E26CD4" w:rsidR="00802A83" w:rsidRDefault="00802A83"/>
    <w:tbl>
      <w:tblPr>
        <w:tblStyle w:val="Tablaconcuadrcula"/>
        <w:tblpPr w:leftFromText="141" w:rightFromText="141" w:horzAnchor="margin" w:tblpXSpec="center" w:tblpY="-473"/>
        <w:tblW w:w="10244" w:type="dxa"/>
        <w:tblLook w:val="04A0" w:firstRow="1" w:lastRow="0" w:firstColumn="1" w:lastColumn="0" w:noHBand="0" w:noVBand="1"/>
      </w:tblPr>
      <w:tblGrid>
        <w:gridCol w:w="2561"/>
        <w:gridCol w:w="2561"/>
        <w:gridCol w:w="2561"/>
        <w:gridCol w:w="2561"/>
      </w:tblGrid>
      <w:tr w:rsidR="00E57BF2" w14:paraId="3E58506B" w14:textId="77777777" w:rsidTr="00C3722C">
        <w:trPr>
          <w:trHeight w:val="1679"/>
        </w:trPr>
        <w:tc>
          <w:tcPr>
            <w:tcW w:w="2561" w:type="dxa"/>
            <w:tcBorders>
              <w:bottom w:val="double" w:sz="4" w:space="0" w:color="auto"/>
            </w:tcBorders>
            <w:shd w:val="clear" w:color="auto" w:fill="D5DCE4" w:themeFill="text2" w:themeFillTint="33"/>
          </w:tcPr>
          <w:p w14:paraId="12F9CE02" w14:textId="77777777" w:rsidR="00E57BF2" w:rsidRDefault="00E57BF2" w:rsidP="00E57BF2">
            <w:pPr>
              <w:jc w:val="center"/>
              <w:rPr>
                <w:rFonts w:ascii="you are my everythink display f" w:hAnsi="you are my everythink display f"/>
                <w:sz w:val="20"/>
                <w:szCs w:val="20"/>
              </w:rPr>
            </w:pPr>
          </w:p>
          <w:p w14:paraId="4DEC58A0" w14:textId="13DFFD01" w:rsidR="00E57BF2" w:rsidRP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A S I G N A T U R A</w:t>
            </w:r>
          </w:p>
        </w:tc>
        <w:tc>
          <w:tcPr>
            <w:tcW w:w="2561" w:type="dxa"/>
            <w:tcBorders>
              <w:bottom w:val="double" w:sz="4" w:space="0" w:color="auto"/>
            </w:tcBorders>
            <w:shd w:val="clear" w:color="auto" w:fill="D5DCE4" w:themeFill="text2" w:themeFillTint="33"/>
          </w:tcPr>
          <w:p w14:paraId="09B8DC16" w14:textId="51869AAC" w:rsidR="00E57BF2" w:rsidRDefault="00E57BF2" w:rsidP="00E57BF2">
            <w:pPr>
              <w:jc w:val="center"/>
              <w:rPr>
                <w:rFonts w:ascii="you are my everythink display f" w:hAnsi="you are my everythink display f"/>
                <w:sz w:val="20"/>
                <w:szCs w:val="20"/>
              </w:rPr>
            </w:pPr>
          </w:p>
          <w:p w14:paraId="7F10D840" w14:textId="2A135CA8" w:rsidR="00E57BF2" w:rsidRP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P R O P ó S I T O</w:t>
            </w:r>
          </w:p>
        </w:tc>
        <w:tc>
          <w:tcPr>
            <w:tcW w:w="2561" w:type="dxa"/>
            <w:tcBorders>
              <w:bottom w:val="double" w:sz="4" w:space="0" w:color="auto"/>
            </w:tcBorders>
            <w:shd w:val="clear" w:color="auto" w:fill="D5DCE4" w:themeFill="text2" w:themeFillTint="33"/>
          </w:tcPr>
          <w:p w14:paraId="612BE464" w14:textId="06F205F6" w:rsidR="00E57BF2" w:rsidRDefault="00E57BF2" w:rsidP="00E57BF2">
            <w:pPr>
              <w:jc w:val="center"/>
              <w:rPr>
                <w:rFonts w:ascii="you are my everythink display f" w:hAnsi="you are my everythink display f"/>
                <w:sz w:val="20"/>
                <w:szCs w:val="20"/>
              </w:rPr>
            </w:pPr>
          </w:p>
          <w:p w14:paraId="63934D01" w14:textId="3189483D" w:rsid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E n f o q u e</w:t>
            </w:r>
          </w:p>
          <w:p w14:paraId="4444FF31" w14:textId="05D83EB3" w:rsidR="00E57BF2" w:rsidRP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P e d a g ó g i c o</w:t>
            </w:r>
          </w:p>
        </w:tc>
        <w:tc>
          <w:tcPr>
            <w:tcW w:w="2561" w:type="dxa"/>
            <w:tcBorders>
              <w:bottom w:val="double" w:sz="4" w:space="0" w:color="auto"/>
            </w:tcBorders>
            <w:shd w:val="clear" w:color="auto" w:fill="D5DCE4" w:themeFill="text2" w:themeFillTint="33"/>
          </w:tcPr>
          <w:p w14:paraId="4F8D4B2C" w14:textId="77777777" w:rsidR="00E57BF2" w:rsidRDefault="00E57BF2" w:rsidP="00E57BF2">
            <w:pPr>
              <w:jc w:val="center"/>
              <w:rPr>
                <w:rFonts w:ascii="you are my everythink display f" w:hAnsi="you are my everythink display f"/>
                <w:sz w:val="20"/>
                <w:szCs w:val="20"/>
              </w:rPr>
            </w:pPr>
          </w:p>
          <w:p w14:paraId="7286B3AE" w14:textId="77777777" w:rsid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O r g a n i z a d o r</w:t>
            </w:r>
          </w:p>
          <w:p w14:paraId="25FEE307" w14:textId="224379BE" w:rsidR="00E57BF2" w:rsidRP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C u r r i c u l a r</w:t>
            </w:r>
          </w:p>
        </w:tc>
      </w:tr>
      <w:tr w:rsidR="00E57BF2" w14:paraId="673F2A11" w14:textId="77777777" w:rsidTr="00C3722C">
        <w:trPr>
          <w:trHeight w:val="1679"/>
        </w:trPr>
        <w:tc>
          <w:tcPr>
            <w:tcW w:w="2561" w:type="dxa"/>
            <w:tcBorders>
              <w:top w:val="double" w:sz="4" w:space="0" w:color="auto"/>
            </w:tcBorders>
          </w:tcPr>
          <w:p w14:paraId="5D1200A5" w14:textId="74F4297F" w:rsidR="00E57BF2" w:rsidRPr="00E57BF2" w:rsidRDefault="004B2311" w:rsidP="004B2311">
            <w:pPr>
              <w:rPr>
                <w:rFonts w:ascii="you are my everythink display f" w:hAnsi="you are my everythink display f"/>
                <w:sz w:val="20"/>
                <w:szCs w:val="20"/>
              </w:rPr>
            </w:pPr>
            <w:r w:rsidRPr="004B2311">
              <w:rPr>
                <w:noProof/>
              </w:rPr>
              <w:drawing>
                <wp:anchor distT="0" distB="0" distL="114300" distR="114300" simplePos="0" relativeHeight="251664384" behindDoc="0" locked="0" layoutInCell="1" allowOverlap="1" wp14:anchorId="3C9523C5" wp14:editId="4FADEF4F">
                  <wp:simplePos x="0" y="0"/>
                  <wp:positionH relativeFrom="margin">
                    <wp:posOffset>879475</wp:posOffset>
                  </wp:positionH>
                  <wp:positionV relativeFrom="margin">
                    <wp:posOffset>200025</wp:posOffset>
                  </wp:positionV>
                  <wp:extent cx="608965" cy="578485"/>
                  <wp:effectExtent l="0" t="0" r="63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578" t="14087" r="13950" b="17006"/>
                          <a:stretch/>
                        </pic:blipFill>
                        <pic:spPr bwMode="auto">
                          <a:xfrm>
                            <a:off x="0" y="0"/>
                            <a:ext cx="608965" cy="578485"/>
                          </a:xfrm>
                          <a:prstGeom prst="rect">
                            <a:avLst/>
                          </a:prstGeom>
                          <a:ln>
                            <a:noFill/>
                          </a:ln>
                          <a:extLst>
                            <a:ext uri="{53640926-AAD7-44D8-BBD7-CCE9431645EC}">
                              <a14:shadowObscured xmlns:a14="http://schemas.microsoft.com/office/drawing/2010/main"/>
                            </a:ext>
                          </a:extLst>
                        </pic:spPr>
                      </pic:pic>
                    </a:graphicData>
                  </a:graphic>
                </wp:anchor>
              </w:drawing>
            </w:r>
            <w:r w:rsidR="00043D4B">
              <w:t xml:space="preserve"> </w:t>
            </w:r>
            <w:r w:rsidR="00E57BF2">
              <w:rPr>
                <w:rFonts w:ascii="you are my everythink display f" w:hAnsi="you are my everythink display f"/>
                <w:sz w:val="20"/>
                <w:szCs w:val="20"/>
              </w:rPr>
              <w:t>Práctica social del lenguaje</w:t>
            </w:r>
          </w:p>
        </w:tc>
        <w:tc>
          <w:tcPr>
            <w:tcW w:w="2561" w:type="dxa"/>
            <w:tcBorders>
              <w:top w:val="double" w:sz="4" w:space="0" w:color="auto"/>
            </w:tcBorders>
          </w:tcPr>
          <w:p w14:paraId="1DE810D0" w14:textId="77777777" w:rsidR="00C3722C" w:rsidRPr="00C3722C" w:rsidRDefault="00C3722C" w:rsidP="00C3722C">
            <w:pPr>
              <w:jc w:val="both"/>
              <w:rPr>
                <w:rFonts w:ascii="Times New Roman" w:hAnsi="Times New Roman" w:cs="Times New Roman"/>
              </w:rPr>
            </w:pPr>
            <w:r w:rsidRPr="00C3722C">
              <w:rPr>
                <w:rFonts w:ascii="Times New Roman" w:hAnsi="Times New Roman" w:cs="Times New Roman"/>
              </w:rPr>
              <w:t>1. Adquirir confianza para expresarse, dialogar y conversar en su lengua; mejorar su capacidad de escucha y enriquecer su lenguaje oral al comunicarse en situaciones variadas.</w:t>
            </w:r>
          </w:p>
          <w:p w14:paraId="16AFA9BD" w14:textId="6AD9BFD2" w:rsidR="00E57BF2" w:rsidRPr="00C3722C" w:rsidRDefault="00C3722C" w:rsidP="00C3722C">
            <w:pPr>
              <w:jc w:val="both"/>
              <w:rPr>
                <w:rFonts w:ascii="Times New Roman" w:hAnsi="Times New Roman" w:cs="Times New Roman"/>
              </w:rPr>
            </w:pPr>
            <w:r w:rsidRPr="00C3722C">
              <w:rPr>
                <w:rFonts w:ascii="Times New Roman" w:hAnsi="Times New Roman" w:cs="Times New Roman"/>
              </w:rPr>
              <w:t>2. Desarrollar interés y gusto por la lectura, usar diversos tipos de texto e identificar para qué sirven; iniciarse en la práctica de la escritura y reconocer algunas propiedades del sistema de escritura.</w:t>
            </w:r>
          </w:p>
        </w:tc>
        <w:tc>
          <w:tcPr>
            <w:tcW w:w="2561" w:type="dxa"/>
            <w:tcBorders>
              <w:top w:val="double" w:sz="4" w:space="0" w:color="auto"/>
            </w:tcBorders>
          </w:tcPr>
          <w:p w14:paraId="6C0F6B6F" w14:textId="7102824C" w:rsidR="00E57BF2" w:rsidRPr="00C3722C" w:rsidRDefault="00C3722C" w:rsidP="00C3722C">
            <w:pPr>
              <w:jc w:val="both"/>
              <w:rPr>
                <w:rFonts w:ascii="Times New Roman" w:hAnsi="Times New Roman" w:cs="Times New Roman"/>
              </w:rPr>
            </w:pPr>
            <w:r w:rsidRPr="00C3722C">
              <w:rPr>
                <w:rFonts w:ascii="Times New Roman" w:hAnsi="Times New Roman" w:cs="Times New Roman"/>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tc>
        <w:tc>
          <w:tcPr>
            <w:tcW w:w="2561" w:type="dxa"/>
            <w:tcBorders>
              <w:top w:val="double" w:sz="4" w:space="0" w:color="auto"/>
            </w:tcBorders>
          </w:tcPr>
          <w:p w14:paraId="4FC1CDF7" w14:textId="31D59854" w:rsidR="00E57BF2" w:rsidRDefault="00C3722C" w:rsidP="00C3722C">
            <w:pPr>
              <w:jc w:val="both"/>
              <w:rPr>
                <w:rFonts w:ascii="Times New Roman" w:hAnsi="Times New Roman" w:cs="Times New Roman"/>
              </w:rPr>
            </w:pPr>
            <w:r w:rsidRPr="00114FA8">
              <w:rPr>
                <w:rFonts w:ascii="Times New Roman" w:hAnsi="Times New Roman" w:cs="Times New Roman"/>
                <w:u w:val="single"/>
              </w:rPr>
              <w:t>Oralidad:</w:t>
            </w:r>
            <w:r>
              <w:rPr>
                <w:rFonts w:ascii="Times New Roman" w:hAnsi="Times New Roman" w:cs="Times New Roman"/>
              </w:rPr>
              <w:t xml:space="preserve"> </w:t>
            </w:r>
            <w:r w:rsidRPr="00C3722C">
              <w:rPr>
                <w:rFonts w:ascii="Times New Roman" w:hAnsi="Times New Roman" w:cs="Times New Roman"/>
              </w:rPr>
              <w:t>El desarrollo del lenguaje de los niños al Conversar, narrar, describir y explicar son formas de usar el lenguaje que permiten la participación social, así como organizar el pensamiento para comprender y darse a entender</w:t>
            </w:r>
            <w:r>
              <w:rPr>
                <w:rFonts w:ascii="Times New Roman" w:hAnsi="Times New Roman" w:cs="Times New Roman"/>
              </w:rPr>
              <w:t>.</w:t>
            </w:r>
          </w:p>
          <w:p w14:paraId="7485757C" w14:textId="77777777" w:rsidR="00C3722C" w:rsidRDefault="00C3722C" w:rsidP="00C3722C">
            <w:pPr>
              <w:jc w:val="both"/>
              <w:rPr>
                <w:rFonts w:ascii="Times New Roman" w:hAnsi="Times New Roman" w:cs="Times New Roman"/>
              </w:rPr>
            </w:pPr>
            <w:r w:rsidRPr="00114FA8">
              <w:rPr>
                <w:rFonts w:ascii="Times New Roman" w:hAnsi="Times New Roman" w:cs="Times New Roman"/>
                <w:u w:val="single"/>
              </w:rPr>
              <w:t>Estudio:</w:t>
            </w:r>
            <w:r>
              <w:rPr>
                <w:rFonts w:ascii="Times New Roman" w:hAnsi="Times New Roman" w:cs="Times New Roman"/>
              </w:rPr>
              <w:t xml:space="preserve"> </w:t>
            </w:r>
            <w:r w:rsidRPr="00C3722C">
              <w:rPr>
                <w:rFonts w:ascii="Times New Roman" w:hAnsi="Times New Roman" w:cs="Times New Roman"/>
              </w:rPr>
              <w:t xml:space="preserve"> la búsqueda, el análisis y el registro de información, así como intercambios orales y escritos de esta.</w:t>
            </w:r>
          </w:p>
          <w:p w14:paraId="6F29C14C" w14:textId="77777777" w:rsidR="00C3722C" w:rsidRDefault="00C3722C" w:rsidP="00C3722C">
            <w:pPr>
              <w:jc w:val="both"/>
              <w:rPr>
                <w:rFonts w:ascii="Times New Roman" w:hAnsi="Times New Roman" w:cs="Times New Roman"/>
              </w:rPr>
            </w:pPr>
            <w:r w:rsidRPr="00114FA8">
              <w:rPr>
                <w:rFonts w:ascii="Times New Roman" w:hAnsi="Times New Roman" w:cs="Times New Roman"/>
                <w:u w:val="single"/>
              </w:rPr>
              <w:t>Literatura:</w:t>
            </w:r>
            <w:r>
              <w:rPr>
                <w:rFonts w:ascii="Times New Roman" w:hAnsi="Times New Roman" w:cs="Times New Roman"/>
              </w:rPr>
              <w:t xml:space="preserve"> </w:t>
            </w:r>
            <w:r w:rsidR="00214557">
              <w:rPr>
                <w:rFonts w:ascii="Times New Roman" w:hAnsi="Times New Roman" w:cs="Times New Roman"/>
              </w:rPr>
              <w:t>Producción e interpretación de poemas, leyendas, tradición oral, etc.</w:t>
            </w:r>
          </w:p>
          <w:p w14:paraId="26996EDF" w14:textId="7C3B03A3" w:rsidR="00214557" w:rsidRPr="00C3722C" w:rsidRDefault="00214557" w:rsidP="00214557">
            <w:pPr>
              <w:jc w:val="both"/>
              <w:rPr>
                <w:rFonts w:ascii="Times New Roman" w:hAnsi="Times New Roman" w:cs="Times New Roman"/>
              </w:rPr>
            </w:pPr>
            <w:r w:rsidRPr="00590DF9">
              <w:rPr>
                <w:rFonts w:ascii="Times New Roman" w:hAnsi="Times New Roman" w:cs="Times New Roman"/>
                <w:u w:val="single"/>
              </w:rPr>
              <w:t>Participación social:</w:t>
            </w:r>
            <w:r>
              <w:rPr>
                <w:rFonts w:ascii="Times New Roman" w:hAnsi="Times New Roman" w:cs="Times New Roman"/>
              </w:rPr>
              <w:t xml:space="preserve"> </w:t>
            </w:r>
            <w:r>
              <w:t xml:space="preserve"> </w:t>
            </w:r>
            <w:r w:rsidRPr="00214557">
              <w:rPr>
                <w:rFonts w:ascii="Times New Roman" w:hAnsi="Times New Roman" w:cs="Times New Roman"/>
              </w:rPr>
              <w:t>producción</w:t>
            </w:r>
            <w:r>
              <w:rPr>
                <w:rFonts w:ascii="Times New Roman" w:hAnsi="Times New Roman" w:cs="Times New Roman"/>
              </w:rPr>
              <w:t xml:space="preserve"> </w:t>
            </w:r>
            <w:r w:rsidRPr="00214557">
              <w:rPr>
                <w:rFonts w:ascii="Times New Roman" w:hAnsi="Times New Roman" w:cs="Times New Roman"/>
              </w:rPr>
              <w:t>e interpretación de textos de uso cotidiano en ambient</w:t>
            </w:r>
            <w:r>
              <w:rPr>
                <w:rFonts w:ascii="Times New Roman" w:hAnsi="Times New Roman" w:cs="Times New Roman"/>
              </w:rPr>
              <w:t>es alfabetizados.</w:t>
            </w:r>
          </w:p>
        </w:tc>
      </w:tr>
      <w:tr w:rsidR="00E57BF2" w14:paraId="511567AC" w14:textId="77777777" w:rsidTr="00E57BF2">
        <w:trPr>
          <w:trHeight w:val="1556"/>
        </w:trPr>
        <w:tc>
          <w:tcPr>
            <w:tcW w:w="2561" w:type="dxa"/>
          </w:tcPr>
          <w:p w14:paraId="4D0C3662" w14:textId="58659F95" w:rsidR="00E57BF2" w:rsidRDefault="00E57BF2" w:rsidP="004B2311">
            <w:pPr>
              <w:rPr>
                <w:rFonts w:ascii="you are my everythink display f" w:hAnsi="you are my everythink display f"/>
                <w:sz w:val="20"/>
                <w:szCs w:val="20"/>
              </w:rPr>
            </w:pPr>
            <w:r>
              <w:rPr>
                <w:rFonts w:ascii="you are my everythink display f" w:hAnsi="you are my everythink display f"/>
                <w:sz w:val="20"/>
                <w:szCs w:val="20"/>
              </w:rPr>
              <w:t>Pensamiento</w:t>
            </w:r>
          </w:p>
          <w:p w14:paraId="7D3DABD5" w14:textId="4DA80A98" w:rsidR="00E57BF2" w:rsidRPr="00E57BF2" w:rsidRDefault="00C3722C" w:rsidP="004B2311">
            <w:pPr>
              <w:rPr>
                <w:rFonts w:ascii="you are my everythink display f" w:hAnsi="you are my everythink display f"/>
                <w:sz w:val="20"/>
                <w:szCs w:val="20"/>
              </w:rPr>
            </w:pPr>
            <w:r w:rsidRPr="00C3722C">
              <w:rPr>
                <w:noProof/>
              </w:rPr>
              <w:drawing>
                <wp:anchor distT="0" distB="0" distL="114300" distR="114300" simplePos="0" relativeHeight="251665408" behindDoc="0" locked="0" layoutInCell="1" allowOverlap="1" wp14:anchorId="25F1A9D2" wp14:editId="239C521C">
                  <wp:simplePos x="0" y="0"/>
                  <wp:positionH relativeFrom="margin">
                    <wp:posOffset>869315</wp:posOffset>
                  </wp:positionH>
                  <wp:positionV relativeFrom="margin">
                    <wp:posOffset>333375</wp:posOffset>
                  </wp:positionV>
                  <wp:extent cx="673735" cy="549910"/>
                  <wp:effectExtent l="0" t="0" r="0" b="254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0693" t="12729" r="8859" b="21588"/>
                          <a:stretch/>
                        </pic:blipFill>
                        <pic:spPr bwMode="auto">
                          <a:xfrm>
                            <a:off x="0" y="0"/>
                            <a:ext cx="673735"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7BF2">
              <w:rPr>
                <w:rFonts w:ascii="you are my everythink display f" w:hAnsi="you are my everythink display f"/>
                <w:sz w:val="20"/>
                <w:szCs w:val="20"/>
              </w:rPr>
              <w:t>Matemático</w:t>
            </w:r>
          </w:p>
        </w:tc>
        <w:tc>
          <w:tcPr>
            <w:tcW w:w="2561" w:type="dxa"/>
          </w:tcPr>
          <w:p w14:paraId="42873E28" w14:textId="77777777" w:rsidR="00162AA9" w:rsidRPr="00162AA9" w:rsidRDefault="00162AA9" w:rsidP="00162AA9">
            <w:pPr>
              <w:jc w:val="both"/>
              <w:rPr>
                <w:rFonts w:ascii="Times New Roman" w:hAnsi="Times New Roman" w:cs="Times New Roman"/>
                <w:lang w:val="es-ES"/>
              </w:rPr>
            </w:pPr>
            <w:r w:rsidRPr="00162AA9">
              <w:rPr>
                <w:rFonts w:ascii="Times New Roman" w:hAnsi="Times New Roman" w:cs="Times New Roman"/>
                <w:lang w:val="es-ES"/>
              </w:rPr>
              <w:t xml:space="preserve">1. Usar el razonamiento matemático en situaciones diversas que demanden utilizar el conteo y los primeros números. </w:t>
            </w:r>
          </w:p>
          <w:p w14:paraId="59684C9C" w14:textId="77777777" w:rsidR="00162AA9" w:rsidRPr="00162AA9" w:rsidRDefault="00162AA9" w:rsidP="00162AA9">
            <w:pPr>
              <w:jc w:val="both"/>
              <w:rPr>
                <w:rFonts w:ascii="Times New Roman" w:hAnsi="Times New Roman" w:cs="Times New Roman"/>
                <w:lang w:val="es-ES"/>
              </w:rPr>
            </w:pPr>
            <w:r w:rsidRPr="00162AA9">
              <w:rPr>
                <w:rFonts w:ascii="Times New Roman" w:hAnsi="Times New Roman" w:cs="Times New Roman"/>
                <w:lang w:val="es-ES"/>
              </w:rPr>
              <w:t xml:space="preserve">2. Comprender las relaciones entre los datos de un problema y usar procedimientos propios para resolverlos. </w:t>
            </w:r>
          </w:p>
          <w:p w14:paraId="114FF2D6" w14:textId="77777777" w:rsidR="00162AA9" w:rsidRPr="00162AA9" w:rsidRDefault="00162AA9" w:rsidP="00162AA9">
            <w:pPr>
              <w:jc w:val="both"/>
              <w:rPr>
                <w:rFonts w:ascii="Times New Roman" w:hAnsi="Times New Roman" w:cs="Times New Roman"/>
                <w:lang w:val="es-ES"/>
              </w:rPr>
            </w:pPr>
            <w:r w:rsidRPr="00162AA9">
              <w:rPr>
                <w:rFonts w:ascii="Times New Roman" w:hAnsi="Times New Roman" w:cs="Times New Roman"/>
                <w:lang w:val="es-ES"/>
              </w:rPr>
              <w:t xml:space="preserve">3. Razonar para reconocer atributos, comparar y medir la longitud de objetos y la capacidad de recipientes, así como para reconocer el orden </w:t>
            </w:r>
            <w:r w:rsidRPr="00162AA9">
              <w:rPr>
                <w:rFonts w:ascii="Times New Roman" w:hAnsi="Times New Roman" w:cs="Times New Roman"/>
                <w:lang w:val="es-ES"/>
              </w:rPr>
              <w:lastRenderedPageBreak/>
              <w:t>temporal de diferentes sucesos y ubicar objetos en el espacio.</w:t>
            </w:r>
          </w:p>
          <w:p w14:paraId="41F60C88" w14:textId="77777777" w:rsidR="00E57BF2" w:rsidRPr="00C3722C" w:rsidRDefault="00E57BF2" w:rsidP="00C3722C">
            <w:pPr>
              <w:jc w:val="both"/>
              <w:rPr>
                <w:rFonts w:ascii="Times New Roman" w:hAnsi="Times New Roman" w:cs="Times New Roman"/>
              </w:rPr>
            </w:pPr>
          </w:p>
        </w:tc>
        <w:tc>
          <w:tcPr>
            <w:tcW w:w="2561" w:type="dxa"/>
          </w:tcPr>
          <w:p w14:paraId="41A02FE1" w14:textId="77777777" w:rsidR="005317F8" w:rsidRPr="005317F8" w:rsidRDefault="005317F8" w:rsidP="005317F8">
            <w:pPr>
              <w:jc w:val="both"/>
              <w:rPr>
                <w:rFonts w:ascii="Times New Roman" w:hAnsi="Times New Roman" w:cs="Times New Roman"/>
                <w:lang w:val="es-ES"/>
              </w:rPr>
            </w:pPr>
            <w:r w:rsidRPr="005317F8">
              <w:rPr>
                <w:rFonts w:ascii="Times New Roman" w:hAnsi="Times New Roman" w:cs="Times New Roman"/>
                <w:lang w:val="es-ES"/>
              </w:rPr>
              <w:lastRenderedPageBreak/>
              <w:t xml:space="preserve">Es deductivo, desarrolla en el niño la capacidad para inferir resultados o conclusiones con base en condiciones y datos conocidos. Para su desarrollo es necesario que los alumnos realicen diversas actividades y resolver numerosas situaciones que representen un problema o un reto. En la búsqueda de solución se adquiere el conocimiento matemático implicado en dichas </w:t>
            </w:r>
            <w:r w:rsidRPr="005317F8">
              <w:rPr>
                <w:rFonts w:ascii="Times New Roman" w:hAnsi="Times New Roman" w:cs="Times New Roman"/>
                <w:lang w:val="es-ES"/>
              </w:rPr>
              <w:lastRenderedPageBreak/>
              <w:t>situaciones. En este proceso se posibilita también que los niños desarrollen formas de pensar para formular conjeturas y procedimientos. Esta perspectiva se basa en el planteamiento y la resolución de problemas también conocido como aprender resolviendo.</w:t>
            </w:r>
          </w:p>
          <w:p w14:paraId="174B8484" w14:textId="110FD48A" w:rsidR="00E57BF2" w:rsidRPr="00C3722C" w:rsidRDefault="00E57BF2" w:rsidP="00C3722C">
            <w:pPr>
              <w:jc w:val="both"/>
              <w:rPr>
                <w:rFonts w:ascii="Times New Roman" w:hAnsi="Times New Roman" w:cs="Times New Roman"/>
              </w:rPr>
            </w:pPr>
          </w:p>
        </w:tc>
        <w:tc>
          <w:tcPr>
            <w:tcW w:w="2561" w:type="dxa"/>
          </w:tcPr>
          <w:p w14:paraId="02E60AF3" w14:textId="77777777" w:rsidR="00C20C24" w:rsidRPr="00C20C24" w:rsidRDefault="00C20C24" w:rsidP="00C20C24">
            <w:pPr>
              <w:jc w:val="both"/>
              <w:rPr>
                <w:rFonts w:ascii="Times New Roman" w:hAnsi="Times New Roman" w:cs="Times New Roman"/>
                <w:lang w:val="es-ES"/>
              </w:rPr>
            </w:pPr>
            <w:r w:rsidRPr="00C20C24">
              <w:rPr>
                <w:rFonts w:ascii="Times New Roman" w:hAnsi="Times New Roman" w:cs="Times New Roman"/>
                <w:u w:val="single"/>
                <w:lang w:val="es-ES"/>
              </w:rPr>
              <w:lastRenderedPageBreak/>
              <w:t>Número, álgebra y variación</w:t>
            </w:r>
            <w:r w:rsidRPr="00C20C24">
              <w:rPr>
                <w:rFonts w:ascii="Times New Roman" w:hAnsi="Times New Roman" w:cs="Times New Roman"/>
                <w:lang w:val="es-ES"/>
              </w:rPr>
              <w:t xml:space="preserve">: En preescolar se recurre al planteamiento de problemas cuyos datos no exceden al diez (aunque el resultado pueda llegar hasta el 20) para que los niños los resuelvan mediante acciones sobre las colecciones y no con operaciones. </w:t>
            </w:r>
          </w:p>
          <w:p w14:paraId="615DCFD6" w14:textId="77777777" w:rsidR="00590DF9" w:rsidRDefault="00C20C24" w:rsidP="00C20C24">
            <w:pPr>
              <w:jc w:val="both"/>
              <w:rPr>
                <w:rFonts w:ascii="Times New Roman" w:hAnsi="Times New Roman" w:cs="Times New Roman"/>
                <w:lang w:val="es-ES"/>
              </w:rPr>
            </w:pPr>
            <w:r w:rsidRPr="00C20C24">
              <w:rPr>
                <w:rFonts w:ascii="Times New Roman" w:hAnsi="Times New Roman" w:cs="Times New Roman"/>
                <w:u w:val="single"/>
                <w:lang w:val="es-ES"/>
              </w:rPr>
              <w:t>Forma, espacio y medida:</w:t>
            </w:r>
            <w:r w:rsidRPr="00C20C24">
              <w:rPr>
                <w:rFonts w:ascii="Times New Roman" w:hAnsi="Times New Roman" w:cs="Times New Roman"/>
                <w:lang w:val="es-ES"/>
              </w:rPr>
              <w:t xml:space="preserve"> La percepción geométrica es una habilidad que se desarrolla observando la forma de las figuras. </w:t>
            </w:r>
          </w:p>
          <w:p w14:paraId="4E3ECC31" w14:textId="416BD882" w:rsidR="00C20C24" w:rsidRPr="00C20C24" w:rsidRDefault="00C20C24" w:rsidP="00C20C24">
            <w:pPr>
              <w:jc w:val="both"/>
              <w:rPr>
                <w:rFonts w:ascii="Times New Roman" w:hAnsi="Times New Roman" w:cs="Times New Roman"/>
                <w:lang w:val="es-ES"/>
              </w:rPr>
            </w:pPr>
            <w:r w:rsidRPr="00C20C24">
              <w:rPr>
                <w:rFonts w:ascii="Times New Roman" w:hAnsi="Times New Roman" w:cs="Times New Roman"/>
                <w:lang w:val="es-ES"/>
              </w:rPr>
              <w:lastRenderedPageBreak/>
              <w:t>El espacio se organiza a partir de un sistema de referencias que implica establecer relaciones espaciales. Respecto a la medición, el propósito es que los niños tengan experiencias que les permitan empezar a identificar las magnitudes.</w:t>
            </w:r>
          </w:p>
          <w:p w14:paraId="5A2C4B51" w14:textId="684B07EB" w:rsidR="00C20C24" w:rsidRPr="00C20C24" w:rsidRDefault="00C20C24" w:rsidP="00C20C24">
            <w:pPr>
              <w:jc w:val="both"/>
              <w:rPr>
                <w:rFonts w:ascii="Times New Roman" w:hAnsi="Times New Roman" w:cs="Times New Roman"/>
                <w:lang w:val="es-ES"/>
              </w:rPr>
            </w:pPr>
            <w:r w:rsidRPr="00C20C24">
              <w:rPr>
                <w:rFonts w:ascii="Times New Roman" w:hAnsi="Times New Roman" w:cs="Times New Roman"/>
                <w:u w:val="single"/>
                <w:lang w:val="es-ES"/>
              </w:rPr>
              <w:t>Análisis de dato</w:t>
            </w:r>
            <w:r w:rsidR="00253860">
              <w:rPr>
                <w:rFonts w:ascii="Times New Roman" w:hAnsi="Times New Roman" w:cs="Times New Roman"/>
                <w:u w:val="single"/>
                <w:lang w:val="es-ES"/>
              </w:rPr>
              <w:t>s</w:t>
            </w:r>
            <w:r w:rsidRPr="00C20C24">
              <w:rPr>
                <w:rFonts w:ascii="Times New Roman" w:hAnsi="Times New Roman" w:cs="Times New Roman"/>
                <w:u w:val="single"/>
                <w:lang w:val="es-ES"/>
              </w:rPr>
              <w:t>:</w:t>
            </w:r>
            <w:r w:rsidRPr="00C20C24">
              <w:rPr>
                <w:rFonts w:ascii="Times New Roman" w:hAnsi="Times New Roman" w:cs="Times New Roman"/>
                <w:lang w:val="es-ES"/>
              </w:rPr>
              <w:t xml:space="preserve"> En preescolar los niños comienzan a tener experiencia con el análisis de datos.</w:t>
            </w:r>
          </w:p>
          <w:p w14:paraId="47277DE4" w14:textId="77777777" w:rsidR="00E57BF2" w:rsidRPr="00C3722C" w:rsidRDefault="00E57BF2" w:rsidP="00C3722C">
            <w:pPr>
              <w:jc w:val="both"/>
              <w:rPr>
                <w:rFonts w:ascii="Times New Roman" w:hAnsi="Times New Roman" w:cs="Times New Roman"/>
              </w:rPr>
            </w:pPr>
          </w:p>
        </w:tc>
      </w:tr>
      <w:tr w:rsidR="00E57BF2" w14:paraId="000127CD" w14:textId="77777777" w:rsidTr="00E57BF2">
        <w:trPr>
          <w:trHeight w:val="1796"/>
        </w:trPr>
        <w:tc>
          <w:tcPr>
            <w:tcW w:w="2561" w:type="dxa"/>
          </w:tcPr>
          <w:p w14:paraId="445FBFB0" w14:textId="35BD9621" w:rsidR="00E57BF2" w:rsidRPr="00E57BF2" w:rsidRDefault="004B2311" w:rsidP="004B2311">
            <w:pPr>
              <w:rPr>
                <w:rFonts w:ascii="you are my everythink display f" w:hAnsi="you are my everythink display f"/>
                <w:b/>
                <w:bCs/>
                <w:sz w:val="20"/>
                <w:szCs w:val="20"/>
                <w:lang w:val="es-ES"/>
              </w:rPr>
            </w:pPr>
            <w:r>
              <w:rPr>
                <w:noProof/>
              </w:rPr>
              <w:lastRenderedPageBreak/>
              <w:drawing>
                <wp:anchor distT="0" distB="0" distL="114300" distR="114300" simplePos="0" relativeHeight="251663360" behindDoc="0" locked="0" layoutInCell="1" allowOverlap="1" wp14:anchorId="78244F61" wp14:editId="3625EA44">
                  <wp:simplePos x="0" y="0"/>
                  <wp:positionH relativeFrom="margin">
                    <wp:posOffset>1111250</wp:posOffset>
                  </wp:positionH>
                  <wp:positionV relativeFrom="margin">
                    <wp:posOffset>84455</wp:posOffset>
                  </wp:positionV>
                  <wp:extent cx="395605" cy="379730"/>
                  <wp:effectExtent l="0" t="0" r="4445" b="1270"/>
                  <wp:wrapSquare wrapText="bothSides"/>
                  <wp:docPr id="14" name="Imagen 14" descr="Margarita Png, Flor Blanca Dibujo Png, HD Png Download (#5568976), PNG  Images on Png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garita Png, Flor Blanca Dibujo Png, HD Png Download (#5568976), PNG  Images on PngAr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60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7BF2" w:rsidRPr="00E57BF2">
              <w:rPr>
                <w:rFonts w:ascii="you are my everythink display f" w:hAnsi="you are my everythink display f"/>
                <w:b/>
                <w:bCs/>
                <w:sz w:val="20"/>
                <w:szCs w:val="20"/>
                <w:lang w:val="es-ES"/>
              </w:rPr>
              <w:t>Exploración y comprensión del mundo natural y social.</w:t>
            </w:r>
          </w:p>
          <w:p w14:paraId="3D371524" w14:textId="12EBFD6D" w:rsidR="00E57BF2" w:rsidRPr="00E57BF2" w:rsidRDefault="00E57BF2" w:rsidP="00E57BF2">
            <w:pPr>
              <w:jc w:val="center"/>
              <w:rPr>
                <w:rFonts w:ascii="you are my everythink display f" w:hAnsi="you are my everythink display f"/>
                <w:sz w:val="20"/>
                <w:szCs w:val="20"/>
              </w:rPr>
            </w:pPr>
          </w:p>
        </w:tc>
        <w:tc>
          <w:tcPr>
            <w:tcW w:w="2561" w:type="dxa"/>
          </w:tcPr>
          <w:p w14:paraId="55D2B19D" w14:textId="77777777" w:rsidR="00214557" w:rsidRPr="00214557" w:rsidRDefault="00214557" w:rsidP="00214557">
            <w:pPr>
              <w:jc w:val="both"/>
              <w:rPr>
                <w:rFonts w:ascii="Times New Roman" w:hAnsi="Times New Roman" w:cs="Times New Roman"/>
              </w:rPr>
            </w:pPr>
            <w:r w:rsidRPr="00214557">
              <w:rPr>
                <w:rFonts w:ascii="Times New Roman" w:hAnsi="Times New Roman" w:cs="Times New Roman"/>
              </w:rPr>
              <w:t xml:space="preserve">1. Mostrar curiosidad y asombro al explorar el entorno cercano, plantear preguntas, registrar información, elaborar representaciones sencillas y ampliar su conocimiento del mundo.     </w:t>
            </w:r>
          </w:p>
          <w:p w14:paraId="0EF4BF30" w14:textId="77777777" w:rsidR="00214557" w:rsidRPr="00214557" w:rsidRDefault="00214557" w:rsidP="00214557">
            <w:pPr>
              <w:jc w:val="both"/>
              <w:rPr>
                <w:rFonts w:ascii="Times New Roman" w:hAnsi="Times New Roman" w:cs="Times New Roman"/>
              </w:rPr>
            </w:pPr>
            <w:r w:rsidRPr="00214557">
              <w:rPr>
                <w:rFonts w:ascii="Times New Roman" w:hAnsi="Times New Roman" w:cs="Times New Roman"/>
              </w:rPr>
              <w:t xml:space="preserve">2. Reconocer algunos fenómenos del mundo natural y social que le permitan comprender lo que sucede en su entorno.  </w:t>
            </w:r>
          </w:p>
          <w:p w14:paraId="5E573E2C" w14:textId="77777777" w:rsidR="00214557" w:rsidRPr="00214557" w:rsidRDefault="00214557" w:rsidP="00214557">
            <w:pPr>
              <w:jc w:val="both"/>
              <w:rPr>
                <w:rFonts w:ascii="Times New Roman" w:hAnsi="Times New Roman" w:cs="Times New Roman"/>
              </w:rPr>
            </w:pPr>
            <w:r w:rsidRPr="00214557">
              <w:rPr>
                <w:rFonts w:ascii="Times New Roman" w:hAnsi="Times New Roman" w:cs="Times New Roman"/>
              </w:rPr>
              <w:t>3. Interesarse en la observación, describir y plantear preguntas, desarrollar curiosidad e interés para explorar, reconocer funcionamiento de cuerpo humano, comprender la importancia de las reglas, proponer medidas de prevención y cuidado.</w:t>
            </w:r>
          </w:p>
          <w:p w14:paraId="0532CFE3" w14:textId="77777777" w:rsidR="00E57BF2" w:rsidRPr="00214557" w:rsidRDefault="00E57BF2" w:rsidP="00C3722C">
            <w:pPr>
              <w:jc w:val="both"/>
              <w:rPr>
                <w:rFonts w:ascii="Times New Roman" w:hAnsi="Times New Roman" w:cs="Times New Roman"/>
              </w:rPr>
            </w:pPr>
          </w:p>
        </w:tc>
        <w:tc>
          <w:tcPr>
            <w:tcW w:w="2561" w:type="dxa"/>
          </w:tcPr>
          <w:p w14:paraId="095DE7B9" w14:textId="1247FFD1" w:rsidR="00E57BF2" w:rsidRPr="00214557" w:rsidRDefault="00214557" w:rsidP="00C3722C">
            <w:pPr>
              <w:jc w:val="both"/>
              <w:rPr>
                <w:rFonts w:ascii="Times New Roman" w:hAnsi="Times New Roman" w:cs="Times New Roman"/>
              </w:rPr>
            </w:pPr>
            <w:r w:rsidRPr="00214557">
              <w:rPr>
                <w:rFonts w:ascii="Times New Roman" w:hAnsi="Times New Roman" w:cs="Times New Roman"/>
              </w:rPr>
              <w:t>Las experiencias que hay que ofrecer a los niños son, por un lado, aquellas que se realizan directamente sobre los objetos, 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sentido y elaborar una explicación a lo que han indagado y conocido.</w:t>
            </w:r>
          </w:p>
        </w:tc>
        <w:tc>
          <w:tcPr>
            <w:tcW w:w="2561" w:type="dxa"/>
          </w:tcPr>
          <w:p w14:paraId="20D279E4" w14:textId="77777777" w:rsidR="00214557" w:rsidRPr="00214557" w:rsidRDefault="00214557" w:rsidP="00214557">
            <w:pPr>
              <w:rPr>
                <w:rFonts w:ascii="Times New Roman" w:hAnsi="Times New Roman" w:cs="Times New Roman"/>
              </w:rPr>
            </w:pPr>
            <w:r w:rsidRPr="00114FA8">
              <w:rPr>
                <w:rFonts w:ascii="Times New Roman" w:hAnsi="Times New Roman" w:cs="Times New Roman"/>
                <w:u w:val="single"/>
                <w:lang w:val="es-ES"/>
              </w:rPr>
              <w:t>Mundo Natural:</w:t>
            </w:r>
            <w:r w:rsidRPr="00214557">
              <w:rPr>
                <w:rFonts w:ascii="Times New Roman" w:hAnsi="Times New Roman" w:cs="Times New Roman"/>
                <w:lang w:val="es-ES"/>
              </w:rPr>
              <w:t xml:space="preserve"> </w:t>
            </w:r>
            <w:r w:rsidRPr="00214557">
              <w:rPr>
                <w:rFonts w:ascii="Times New Roman" w:hAnsi="Times New Roman" w:cs="Times New Roman"/>
              </w:rPr>
              <w:t>Las propuestas de objetos de exploración se centran en seres vivos, recursos y fenómenos naturales, el cuidado de la salud y el cuidado del medioambiente.</w:t>
            </w:r>
          </w:p>
          <w:p w14:paraId="459AE37D" w14:textId="77777777" w:rsidR="00214557" w:rsidRPr="00214557" w:rsidRDefault="00214557" w:rsidP="00214557">
            <w:pPr>
              <w:rPr>
                <w:rFonts w:ascii="Times New Roman" w:hAnsi="Times New Roman" w:cs="Times New Roman"/>
                <w:lang w:val="es-ES"/>
              </w:rPr>
            </w:pPr>
            <w:r w:rsidRPr="00114FA8">
              <w:rPr>
                <w:rFonts w:ascii="Times New Roman" w:hAnsi="Times New Roman" w:cs="Times New Roman"/>
                <w:u w:val="single"/>
              </w:rPr>
              <w:t>Cultura y vida social</w:t>
            </w:r>
            <w:r w:rsidRPr="00214557">
              <w:rPr>
                <w:rFonts w:ascii="Times New Roman" w:hAnsi="Times New Roman" w:cs="Times New Roman"/>
              </w:rPr>
              <w:t>: Los aspectos de exploración están vinculados con costumbres, tradiciones, actividades productivas, servicios, conmemoraciones cívicas y cambios en el tiempo.</w:t>
            </w:r>
          </w:p>
          <w:p w14:paraId="728F56C8" w14:textId="61190C0F" w:rsidR="00E57BF2" w:rsidRPr="00214557" w:rsidRDefault="00E57BF2" w:rsidP="00C3722C">
            <w:pPr>
              <w:jc w:val="both"/>
              <w:rPr>
                <w:rFonts w:ascii="Times New Roman" w:hAnsi="Times New Roman" w:cs="Times New Roman"/>
              </w:rPr>
            </w:pPr>
          </w:p>
        </w:tc>
      </w:tr>
    </w:tbl>
    <w:p w14:paraId="6375C7BF" w14:textId="65DBA6EA" w:rsidR="00E57BF2" w:rsidRDefault="00E57BF2"/>
    <w:p w14:paraId="5ED91471" w14:textId="67429BA9" w:rsidR="00BE5D71" w:rsidRDefault="00BE5D71">
      <w:pPr>
        <w:rPr>
          <w:rFonts w:ascii="you are my everythink display f" w:hAnsi="you are my everythink display f"/>
          <w:sz w:val="16"/>
          <w:szCs w:val="16"/>
        </w:rPr>
      </w:pPr>
      <w:r>
        <w:rPr>
          <w:rFonts w:ascii="you are my everythink display f" w:hAnsi="you are my everythink display f"/>
          <w:sz w:val="16"/>
          <w:szCs w:val="16"/>
        </w:rPr>
        <w:t>Bibliografía</w:t>
      </w:r>
    </w:p>
    <w:p w14:paraId="015A99D6" w14:textId="24F1A7D2" w:rsidR="00BE5D71" w:rsidRPr="008F16C4" w:rsidRDefault="008F16C4">
      <w:pPr>
        <w:rPr>
          <w:rFonts w:ascii="Arial" w:hAnsi="Arial" w:cs="Arial"/>
        </w:rPr>
      </w:pPr>
      <w:r w:rsidRPr="008F16C4">
        <w:rPr>
          <w:rFonts w:ascii="Arial" w:hAnsi="Arial" w:cs="Arial"/>
        </w:rPr>
        <w:t>https://www.planyprogramasdestudio.sep.gob.mx/descargables/biblioteca/preescolar/1LpM-Preescolar-DIGITAL.pdf</w:t>
      </w:r>
    </w:p>
    <w:sectPr w:rsidR="00BE5D71" w:rsidRPr="008F16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ou are my everythink display f">
    <w:panose1 w:val="02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5C6A"/>
    <w:multiLevelType w:val="hybridMultilevel"/>
    <w:tmpl w:val="8C58A8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F2"/>
    <w:rsid w:val="00043D4B"/>
    <w:rsid w:val="00114FA8"/>
    <w:rsid w:val="00162AA9"/>
    <w:rsid w:val="00214557"/>
    <w:rsid w:val="00253860"/>
    <w:rsid w:val="004B2311"/>
    <w:rsid w:val="005317F8"/>
    <w:rsid w:val="00574B7F"/>
    <w:rsid w:val="00590DF9"/>
    <w:rsid w:val="00802A83"/>
    <w:rsid w:val="008F16C4"/>
    <w:rsid w:val="00BE5D71"/>
    <w:rsid w:val="00C20C24"/>
    <w:rsid w:val="00C3722C"/>
    <w:rsid w:val="00E57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7583"/>
  <w15:chartTrackingRefBased/>
  <w15:docId w15:val="{C87A2391-9F12-45A8-97CD-36C2DD77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F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7B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57BF2"/>
    <w:pPr>
      <w:ind w:left="720"/>
      <w:contextualSpacing/>
    </w:pPr>
  </w:style>
  <w:style w:type="table" w:styleId="Tablaconcuadrcula">
    <w:name w:val="Table Grid"/>
    <w:basedOn w:val="Tablanormal"/>
    <w:uiPriority w:val="39"/>
    <w:rsid w:val="00E5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11</cp:revision>
  <dcterms:created xsi:type="dcterms:W3CDTF">2021-05-13T01:25:00Z</dcterms:created>
  <dcterms:modified xsi:type="dcterms:W3CDTF">2021-05-13T17:17:00Z</dcterms:modified>
</cp:coreProperties>
</file>