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F29F" w14:textId="0B8531AA" w:rsidR="00AC0976" w:rsidRDefault="00AC0976" w:rsidP="00AC0976">
      <w:pPr>
        <w:spacing w:line="360" w:lineRule="auto"/>
        <w:jc w:val="center"/>
        <w:rPr>
          <w:rFonts w:ascii="Times New Roman" w:hAnsi="Times New Roman" w:cs="Times New Roman"/>
          <w:sz w:val="24"/>
        </w:rPr>
      </w:pPr>
      <w:r>
        <w:rPr>
          <w:noProof/>
        </w:rPr>
        <w:drawing>
          <wp:anchor distT="0" distB="0" distL="114300" distR="114300" simplePos="0" relativeHeight="251659264" behindDoc="0" locked="0" layoutInCell="1" allowOverlap="1" wp14:anchorId="03AC1D75" wp14:editId="0FCEF358">
            <wp:simplePos x="0" y="0"/>
            <wp:positionH relativeFrom="column">
              <wp:posOffset>-89646</wp:posOffset>
            </wp:positionH>
            <wp:positionV relativeFrom="paragraph">
              <wp:posOffset>83</wp:posOffset>
            </wp:positionV>
            <wp:extent cx="802005" cy="866775"/>
            <wp:effectExtent l="0" t="0" r="0" b="9525"/>
            <wp:wrapThrough wrapText="bothSides">
              <wp:wrapPolygon edited="0">
                <wp:start x="1026" y="0"/>
                <wp:lineTo x="1026" y="17565"/>
                <wp:lineTo x="5644" y="21363"/>
                <wp:lineTo x="8722" y="21363"/>
                <wp:lineTo x="13340" y="21363"/>
                <wp:lineTo x="15392" y="21363"/>
                <wp:lineTo x="21036" y="16615"/>
                <wp:lineTo x="20523" y="0"/>
                <wp:lineTo x="1026"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a:extLst>
                        <a:ext uri="{28A0092B-C50C-407E-A947-70E740481C1C}">
                          <a14:useLocalDpi xmlns:a14="http://schemas.microsoft.com/office/drawing/2010/main" val="0"/>
                        </a:ext>
                      </a:extLst>
                    </a:blip>
                    <a:srcRect l="17803" r="15644"/>
                    <a:stretch/>
                  </pic:blipFill>
                  <pic:spPr bwMode="auto">
                    <a:xfrm>
                      <a:off x="0" y="0"/>
                      <a:ext cx="802005" cy="866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786437A9">
        <w:rPr>
          <w:rFonts w:ascii="Times New Roman" w:hAnsi="Times New Roman" w:cs="Times New Roman"/>
          <w:sz w:val="24"/>
          <w:szCs w:val="24"/>
        </w:rPr>
        <w:t>ESCUELA NORMAL DE PREESCOLAR</w:t>
      </w:r>
    </w:p>
    <w:p w14:paraId="35319FD8" w14:textId="6ACA9ACF" w:rsidR="00AC0976" w:rsidRDefault="00AC0976" w:rsidP="00AC0976">
      <w:pPr>
        <w:spacing w:line="360" w:lineRule="auto"/>
        <w:jc w:val="center"/>
        <w:rPr>
          <w:rFonts w:ascii="Times New Roman" w:hAnsi="Times New Roman" w:cs="Times New Roman"/>
          <w:sz w:val="24"/>
        </w:rPr>
      </w:pPr>
      <w:r>
        <w:rPr>
          <w:rFonts w:ascii="Times New Roman" w:hAnsi="Times New Roman" w:cs="Times New Roman"/>
          <w:sz w:val="24"/>
        </w:rPr>
        <w:t>LICENCIATURA EN EDUCACIÓN PREESCOLAR</w:t>
      </w:r>
    </w:p>
    <w:p w14:paraId="4BCDF264" w14:textId="51020F47" w:rsidR="00AC0976" w:rsidRDefault="00AC0976" w:rsidP="00AC0976">
      <w:pPr>
        <w:tabs>
          <w:tab w:val="left" w:pos="3614"/>
        </w:tabs>
        <w:spacing w:line="360" w:lineRule="auto"/>
        <w:jc w:val="center"/>
        <w:rPr>
          <w:rFonts w:ascii="Times New Roman" w:hAnsi="Times New Roman" w:cs="Times New Roman"/>
          <w:sz w:val="24"/>
        </w:rPr>
      </w:pPr>
      <w:r>
        <w:rPr>
          <w:rFonts w:ascii="Times New Roman" w:hAnsi="Times New Roman" w:cs="Times New Roman"/>
          <w:sz w:val="24"/>
        </w:rPr>
        <w:t>CICLO ESCOLAR: 2020-2021</w:t>
      </w:r>
    </w:p>
    <w:p w14:paraId="36D8C6C3" w14:textId="187EC56B" w:rsidR="00AC0976" w:rsidRDefault="00AC0976" w:rsidP="00AC0976">
      <w:pPr>
        <w:spacing w:line="360" w:lineRule="auto"/>
        <w:ind w:left="708"/>
        <w:jc w:val="center"/>
        <w:rPr>
          <w:rFonts w:ascii="Times New Roman" w:hAnsi="Times New Roman" w:cs="Times New Roman"/>
          <w:sz w:val="24"/>
        </w:rPr>
      </w:pPr>
      <w:r>
        <w:rPr>
          <w:rFonts w:ascii="Times New Roman" w:hAnsi="Times New Roman" w:cs="Times New Roman"/>
          <w:sz w:val="24"/>
        </w:rPr>
        <w:t>SEMESTRE: II   SECCIÓN: A</w:t>
      </w:r>
    </w:p>
    <w:p w14:paraId="0B2C9404" w14:textId="24D0B6B2" w:rsidR="00AC0976" w:rsidRDefault="00AC0976" w:rsidP="00AC0976">
      <w:pPr>
        <w:spacing w:line="360" w:lineRule="auto"/>
        <w:ind w:left="708"/>
        <w:jc w:val="center"/>
        <w:rPr>
          <w:rFonts w:ascii="Times New Roman" w:hAnsi="Times New Roman" w:cs="Times New Roman"/>
          <w:sz w:val="24"/>
        </w:rPr>
      </w:pPr>
      <w:r>
        <w:rPr>
          <w:rFonts w:ascii="Times New Roman" w:hAnsi="Times New Roman" w:cs="Times New Roman"/>
          <w:sz w:val="24"/>
        </w:rPr>
        <w:t xml:space="preserve">CURSO: PLANEACIÓN Y EVALUACIÓN DE LA ENSEÑANZA Y EL APRENDIZAJE </w:t>
      </w:r>
    </w:p>
    <w:p w14:paraId="48372649" w14:textId="3EB1EDAD" w:rsidR="00AC0976" w:rsidRPr="006E1324" w:rsidRDefault="00AC0976" w:rsidP="00AC0976">
      <w:pPr>
        <w:spacing w:line="360" w:lineRule="auto"/>
        <w:ind w:left="708"/>
        <w:jc w:val="center"/>
        <w:rPr>
          <w:rFonts w:ascii="Times New Roman" w:hAnsi="Times New Roman" w:cs="Times New Roman"/>
          <w:b/>
          <w:bCs/>
          <w:sz w:val="24"/>
        </w:rPr>
      </w:pPr>
      <w:r>
        <w:rPr>
          <w:rFonts w:ascii="Times New Roman" w:hAnsi="Times New Roman" w:cs="Times New Roman"/>
          <w:b/>
          <w:bCs/>
          <w:sz w:val="24"/>
        </w:rPr>
        <w:t>CUADRO COMP</w:t>
      </w:r>
      <w:r w:rsidR="007D4DD2">
        <w:rPr>
          <w:rFonts w:ascii="Times New Roman" w:hAnsi="Times New Roman" w:cs="Times New Roman"/>
          <w:b/>
          <w:bCs/>
          <w:sz w:val="24"/>
        </w:rPr>
        <w:t>A</w:t>
      </w:r>
      <w:r>
        <w:rPr>
          <w:rFonts w:ascii="Times New Roman" w:hAnsi="Times New Roman" w:cs="Times New Roman"/>
          <w:b/>
          <w:bCs/>
          <w:sz w:val="24"/>
        </w:rPr>
        <w:t>RATIVO</w:t>
      </w:r>
    </w:p>
    <w:p w14:paraId="289C2145" w14:textId="77777777" w:rsidR="00AC0976" w:rsidRDefault="00AC0976" w:rsidP="00AC0976">
      <w:pPr>
        <w:spacing w:line="360" w:lineRule="auto"/>
        <w:ind w:left="708"/>
        <w:jc w:val="center"/>
        <w:rPr>
          <w:rFonts w:ascii="Times New Roman" w:hAnsi="Times New Roman" w:cs="Times New Roman"/>
          <w:sz w:val="24"/>
        </w:rPr>
      </w:pPr>
      <w:r>
        <w:rPr>
          <w:rFonts w:ascii="Times New Roman" w:hAnsi="Times New Roman" w:cs="Times New Roman"/>
          <w:sz w:val="24"/>
        </w:rPr>
        <w:t>COMPETENCIAS DE APRENDIZAJE UNIDAD II:</w:t>
      </w:r>
    </w:p>
    <w:p w14:paraId="314530F6" w14:textId="77777777" w:rsidR="00AC0976" w:rsidRPr="00AC0976" w:rsidRDefault="00AC0976" w:rsidP="00AC0976">
      <w:pPr>
        <w:pStyle w:val="Prrafodelista"/>
        <w:numPr>
          <w:ilvl w:val="0"/>
          <w:numId w:val="7"/>
        </w:numPr>
        <w:spacing w:line="360" w:lineRule="auto"/>
        <w:jc w:val="center"/>
        <w:rPr>
          <w:rFonts w:ascii="Times New Roman" w:hAnsi="Times New Roman" w:cs="Times New Roman"/>
          <w:sz w:val="24"/>
        </w:rPr>
      </w:pPr>
      <w:r w:rsidRPr="00AC0976">
        <w:rPr>
          <w:rFonts w:ascii="Times New Roman" w:hAnsi="Times New Roman" w:cs="Times New Roman"/>
          <w:sz w:val="17"/>
          <w:szCs w:val="17"/>
        </w:rPr>
        <w:t>Elabora diagnósticos de los intereses, motivaciones y necesidades formativas de los alumnos para organizar las actividades de aprendizaje, así como las adecuaciones curriculares y didácticas pertinentes.</w:t>
      </w:r>
    </w:p>
    <w:p w14:paraId="381859A1" w14:textId="77777777" w:rsidR="00AC0976" w:rsidRPr="00AC0976" w:rsidRDefault="00AC0976" w:rsidP="00AC0976">
      <w:pPr>
        <w:pStyle w:val="Prrafodelista"/>
        <w:numPr>
          <w:ilvl w:val="0"/>
          <w:numId w:val="7"/>
        </w:numPr>
        <w:spacing w:line="360" w:lineRule="auto"/>
        <w:jc w:val="center"/>
        <w:rPr>
          <w:rFonts w:ascii="Times New Roman" w:hAnsi="Times New Roman" w:cs="Times New Roman"/>
          <w:sz w:val="24"/>
        </w:rPr>
      </w:pPr>
      <w:r w:rsidRPr="00AC0976">
        <w:rPr>
          <w:rFonts w:ascii="Times New Roman" w:hAnsi="Times New Roman" w:cs="Times New Roman"/>
          <w:sz w:val="17"/>
          <w:szCs w:val="17"/>
        </w:rPr>
        <w:t>Selecciona estrategias que favorecen el desarrollo intelectual, físico, social y emocional de los alumnos para procurar el logro de los aprendizajes.</w:t>
      </w:r>
    </w:p>
    <w:p w14:paraId="4A3FC000" w14:textId="0C1189C2" w:rsidR="00AC0976" w:rsidRPr="00AC0976" w:rsidRDefault="00AC0976" w:rsidP="00AC0976">
      <w:pPr>
        <w:pStyle w:val="Prrafodelista"/>
        <w:numPr>
          <w:ilvl w:val="0"/>
          <w:numId w:val="7"/>
        </w:numPr>
        <w:spacing w:line="360" w:lineRule="auto"/>
        <w:jc w:val="center"/>
        <w:rPr>
          <w:rFonts w:ascii="Times New Roman" w:hAnsi="Times New Roman" w:cs="Times New Roman"/>
          <w:sz w:val="24"/>
        </w:rPr>
      </w:pPr>
      <w:r w:rsidRPr="00AC0976">
        <w:rPr>
          <w:rFonts w:ascii="Times New Roman" w:hAnsi="Times New Roman" w:cs="Times New Roman"/>
          <w:sz w:val="17"/>
          <w:szCs w:val="17"/>
        </w:rPr>
        <w:t>Evalúa el aprendizaje de sus alumnos mediante la aplicación de distintas teorías, métodos e instrumentos considerando las áreas, campos y ámbitos de conocimiento, así como los saberes correspondientes al grado y nivel educativo.</w:t>
      </w:r>
    </w:p>
    <w:p w14:paraId="02E8A72C" w14:textId="77777777" w:rsidR="00AC0976" w:rsidRDefault="00AC0976" w:rsidP="00AC0976">
      <w:pPr>
        <w:spacing w:line="360" w:lineRule="auto"/>
        <w:ind w:left="708"/>
        <w:jc w:val="center"/>
        <w:rPr>
          <w:rFonts w:ascii="Times New Roman" w:hAnsi="Times New Roman" w:cs="Times New Roman"/>
          <w:sz w:val="24"/>
        </w:rPr>
      </w:pPr>
      <w:r>
        <w:rPr>
          <w:rFonts w:ascii="Times New Roman" w:hAnsi="Times New Roman" w:cs="Times New Roman"/>
          <w:sz w:val="24"/>
        </w:rPr>
        <w:t>DOCENTE: GERARDO GARZA ALCALÁ</w:t>
      </w:r>
    </w:p>
    <w:p w14:paraId="3261E5AD" w14:textId="1CDD5DBB" w:rsidR="00AC0976" w:rsidRDefault="00AC0976" w:rsidP="00AC0976">
      <w:pPr>
        <w:spacing w:line="360" w:lineRule="auto"/>
        <w:ind w:left="708"/>
        <w:jc w:val="center"/>
        <w:rPr>
          <w:rFonts w:ascii="Times New Roman" w:hAnsi="Times New Roman" w:cs="Times New Roman"/>
          <w:sz w:val="24"/>
        </w:rPr>
      </w:pPr>
      <w:r>
        <w:rPr>
          <w:rFonts w:ascii="Times New Roman" w:hAnsi="Times New Roman" w:cs="Times New Roman"/>
          <w:sz w:val="24"/>
        </w:rPr>
        <w:t>NOMBRE DE LAS ALUMNAS:</w:t>
      </w:r>
    </w:p>
    <w:p w14:paraId="70B4FB82" w14:textId="77777777" w:rsidR="00AC0976" w:rsidRDefault="00AC0976" w:rsidP="00AC0976">
      <w:pPr>
        <w:spacing w:line="360" w:lineRule="auto"/>
        <w:ind w:left="708"/>
        <w:jc w:val="center"/>
        <w:rPr>
          <w:rFonts w:ascii="Times New Roman" w:hAnsi="Times New Roman" w:cs="Times New Roman"/>
          <w:sz w:val="24"/>
        </w:rPr>
      </w:pPr>
      <w:r>
        <w:rPr>
          <w:rFonts w:ascii="Times New Roman" w:hAnsi="Times New Roman" w:cs="Times New Roman"/>
          <w:sz w:val="24"/>
        </w:rPr>
        <w:t>ANDREA ELIZABETH AGUIRRE RODRIGUEZ #1</w:t>
      </w:r>
    </w:p>
    <w:p w14:paraId="6A219D04" w14:textId="77777777" w:rsidR="00AC0976" w:rsidRDefault="00AC0976" w:rsidP="00AC0976">
      <w:pPr>
        <w:spacing w:line="360" w:lineRule="auto"/>
        <w:ind w:left="708"/>
        <w:jc w:val="center"/>
        <w:rPr>
          <w:rFonts w:ascii="Times New Roman" w:hAnsi="Times New Roman" w:cs="Times New Roman"/>
          <w:sz w:val="24"/>
        </w:rPr>
      </w:pPr>
      <w:r>
        <w:rPr>
          <w:rFonts w:ascii="Times New Roman" w:hAnsi="Times New Roman" w:cs="Times New Roman"/>
          <w:sz w:val="24"/>
        </w:rPr>
        <w:t>VALERIA GALINDO TORRES #4</w:t>
      </w:r>
    </w:p>
    <w:p w14:paraId="269186C9" w14:textId="77777777" w:rsidR="00AC0976" w:rsidRDefault="00AC0976" w:rsidP="00AC0976">
      <w:pPr>
        <w:spacing w:line="360" w:lineRule="auto"/>
        <w:ind w:left="708"/>
        <w:jc w:val="center"/>
        <w:rPr>
          <w:rFonts w:ascii="Times New Roman" w:hAnsi="Times New Roman" w:cs="Times New Roman"/>
          <w:sz w:val="24"/>
        </w:rPr>
      </w:pPr>
      <w:r>
        <w:rPr>
          <w:rFonts w:ascii="Times New Roman" w:hAnsi="Times New Roman" w:cs="Times New Roman"/>
          <w:sz w:val="24"/>
        </w:rPr>
        <w:t>KAREN MARISOL MARTÍNEZ REYES #13</w:t>
      </w:r>
    </w:p>
    <w:p w14:paraId="37EC88D0" w14:textId="77777777" w:rsidR="00AC0976" w:rsidRDefault="00AC0976" w:rsidP="00AC0976">
      <w:pPr>
        <w:spacing w:line="360" w:lineRule="auto"/>
        <w:ind w:left="708"/>
        <w:jc w:val="center"/>
        <w:rPr>
          <w:rFonts w:ascii="Times New Roman" w:hAnsi="Times New Roman" w:cs="Times New Roman"/>
          <w:sz w:val="24"/>
        </w:rPr>
      </w:pPr>
      <w:r>
        <w:rPr>
          <w:rFonts w:ascii="Times New Roman" w:hAnsi="Times New Roman" w:cs="Times New Roman"/>
          <w:sz w:val="24"/>
        </w:rPr>
        <w:t xml:space="preserve">  DANIELA LIZETH MORALES TRUJILLO #20</w:t>
      </w:r>
    </w:p>
    <w:p w14:paraId="08496B75" w14:textId="6CED5526" w:rsidR="00AC0976" w:rsidRDefault="00AC0976" w:rsidP="004C7FE0">
      <w:pPr>
        <w:spacing w:line="360" w:lineRule="auto"/>
        <w:ind w:left="708"/>
        <w:rPr>
          <w:rFonts w:ascii="Times New Roman" w:hAnsi="Times New Roman" w:cs="Times New Roman"/>
          <w:sz w:val="24"/>
        </w:rPr>
      </w:pPr>
      <w:r>
        <w:rPr>
          <w:rFonts w:ascii="Times New Roman" w:hAnsi="Times New Roman" w:cs="Times New Roman"/>
          <w:sz w:val="24"/>
        </w:rPr>
        <w:t xml:space="preserve">SALTILLO, COAHUILA DE ZARAGOZA. </w:t>
      </w:r>
      <w:r w:rsidR="004C7FE0">
        <w:rPr>
          <w:rFonts w:ascii="Times New Roman" w:hAnsi="Times New Roman" w:cs="Times New Roman"/>
          <w:sz w:val="24"/>
        </w:rPr>
        <w:tab/>
      </w:r>
      <w:r w:rsidR="004C7FE0">
        <w:rPr>
          <w:rFonts w:ascii="Times New Roman" w:hAnsi="Times New Roman" w:cs="Times New Roman"/>
          <w:sz w:val="24"/>
        </w:rPr>
        <w:tab/>
      </w:r>
      <w:r w:rsidR="004C7FE0">
        <w:rPr>
          <w:rFonts w:ascii="Times New Roman" w:hAnsi="Times New Roman" w:cs="Times New Roman"/>
          <w:sz w:val="24"/>
        </w:rPr>
        <w:tab/>
      </w:r>
      <w:r w:rsidR="004C7FE0">
        <w:rPr>
          <w:rFonts w:ascii="Times New Roman" w:hAnsi="Times New Roman" w:cs="Times New Roman"/>
          <w:sz w:val="24"/>
        </w:rPr>
        <w:tab/>
      </w:r>
      <w:r w:rsidR="004C7FE0">
        <w:rPr>
          <w:rFonts w:ascii="Times New Roman" w:hAnsi="Times New Roman" w:cs="Times New Roman"/>
          <w:sz w:val="24"/>
        </w:rPr>
        <w:tab/>
      </w:r>
      <w:r w:rsidR="004C7FE0">
        <w:rPr>
          <w:rFonts w:ascii="Times New Roman" w:hAnsi="Times New Roman" w:cs="Times New Roman"/>
          <w:sz w:val="24"/>
        </w:rPr>
        <w:tab/>
      </w:r>
      <w:r w:rsidR="004C7FE0">
        <w:rPr>
          <w:rFonts w:ascii="Times New Roman" w:hAnsi="Times New Roman" w:cs="Times New Roman"/>
          <w:sz w:val="24"/>
        </w:rPr>
        <w:tab/>
      </w:r>
      <w:r w:rsidR="004C7FE0">
        <w:rPr>
          <w:rFonts w:ascii="Times New Roman" w:hAnsi="Times New Roman" w:cs="Times New Roman"/>
          <w:sz w:val="24"/>
        </w:rPr>
        <w:tab/>
      </w:r>
      <w:r w:rsidR="004C7FE0">
        <w:rPr>
          <w:rFonts w:ascii="Times New Roman" w:hAnsi="Times New Roman" w:cs="Times New Roman"/>
          <w:sz w:val="24"/>
        </w:rPr>
        <w:tab/>
      </w:r>
      <w:r>
        <w:rPr>
          <w:rFonts w:ascii="Times New Roman" w:hAnsi="Times New Roman" w:cs="Times New Roman"/>
          <w:sz w:val="24"/>
        </w:rPr>
        <w:t>MAYO 2021</w:t>
      </w:r>
    </w:p>
    <w:p w14:paraId="47DA3497" w14:textId="0328CEC8" w:rsidR="009C7C33" w:rsidRPr="009C7C33" w:rsidRDefault="009C7C33" w:rsidP="00AC0976">
      <w:pPr>
        <w:spacing w:line="360" w:lineRule="auto"/>
        <w:ind w:left="708"/>
        <w:jc w:val="center"/>
        <w:rPr>
          <w:rFonts w:ascii="Times New Roman" w:hAnsi="Times New Roman" w:cs="Times New Roman"/>
          <w:b/>
          <w:bCs/>
          <w:sz w:val="24"/>
        </w:rPr>
      </w:pPr>
      <w:r>
        <w:rPr>
          <w:rFonts w:ascii="Times New Roman" w:hAnsi="Times New Roman" w:cs="Times New Roman"/>
          <w:b/>
          <w:bCs/>
          <w:sz w:val="24"/>
        </w:rPr>
        <w:lastRenderedPageBreak/>
        <w:t>CUADRO COMPARATIVO</w:t>
      </w:r>
    </w:p>
    <w:tbl>
      <w:tblPr>
        <w:tblStyle w:val="Tablaconcuadrcula"/>
        <w:tblW w:w="15309" w:type="dxa"/>
        <w:tblInd w:w="-1139"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1701"/>
        <w:gridCol w:w="3828"/>
        <w:gridCol w:w="5234"/>
        <w:gridCol w:w="1995"/>
        <w:gridCol w:w="2551"/>
      </w:tblGrid>
      <w:tr w:rsidR="00750A3C" w:rsidRPr="00A733A8" w14:paraId="6C92F5EE" w14:textId="77777777" w:rsidTr="00AC31B1">
        <w:tc>
          <w:tcPr>
            <w:tcW w:w="1701" w:type="dxa"/>
            <w:shd w:val="clear" w:color="auto" w:fill="FABCBC"/>
            <w:vAlign w:val="center"/>
          </w:tcPr>
          <w:p w14:paraId="78B275D8" w14:textId="4255C4EA" w:rsidR="0083230F" w:rsidRPr="00A733A8" w:rsidRDefault="0083230F" w:rsidP="00A733A8">
            <w:pPr>
              <w:jc w:val="center"/>
              <w:rPr>
                <w:rFonts w:ascii="Times New Roman" w:hAnsi="Times New Roman" w:cs="Times New Roman"/>
                <w:b/>
                <w:bCs/>
                <w:sz w:val="24"/>
                <w:szCs w:val="24"/>
              </w:rPr>
            </w:pPr>
            <w:r w:rsidRPr="00A733A8">
              <w:rPr>
                <w:rFonts w:ascii="Times New Roman" w:hAnsi="Times New Roman" w:cs="Times New Roman"/>
                <w:b/>
                <w:bCs/>
                <w:sz w:val="24"/>
                <w:szCs w:val="24"/>
              </w:rPr>
              <w:t>Campo de formación académica</w:t>
            </w:r>
          </w:p>
        </w:tc>
        <w:tc>
          <w:tcPr>
            <w:tcW w:w="3828" w:type="dxa"/>
            <w:shd w:val="clear" w:color="auto" w:fill="FABCBC"/>
            <w:vAlign w:val="center"/>
          </w:tcPr>
          <w:p w14:paraId="715FDA93" w14:textId="27D27C62" w:rsidR="0083230F" w:rsidRPr="00A733A8" w:rsidRDefault="0083230F" w:rsidP="00A733A8">
            <w:pPr>
              <w:jc w:val="center"/>
              <w:rPr>
                <w:rFonts w:ascii="Times New Roman" w:hAnsi="Times New Roman" w:cs="Times New Roman"/>
                <w:b/>
                <w:bCs/>
                <w:sz w:val="24"/>
                <w:szCs w:val="24"/>
              </w:rPr>
            </w:pPr>
            <w:r w:rsidRPr="00A733A8">
              <w:rPr>
                <w:rFonts w:ascii="Times New Roman" w:hAnsi="Times New Roman" w:cs="Times New Roman"/>
                <w:b/>
                <w:bCs/>
                <w:sz w:val="24"/>
                <w:szCs w:val="24"/>
              </w:rPr>
              <w:t>Propósitos en el preescolar</w:t>
            </w:r>
          </w:p>
        </w:tc>
        <w:tc>
          <w:tcPr>
            <w:tcW w:w="5234" w:type="dxa"/>
            <w:shd w:val="clear" w:color="auto" w:fill="FABCBC"/>
            <w:vAlign w:val="center"/>
          </w:tcPr>
          <w:p w14:paraId="05512407" w14:textId="5675EB69" w:rsidR="0083230F" w:rsidRPr="00A733A8" w:rsidRDefault="0083230F" w:rsidP="00A733A8">
            <w:pPr>
              <w:jc w:val="center"/>
              <w:rPr>
                <w:rFonts w:ascii="Times New Roman" w:hAnsi="Times New Roman" w:cs="Times New Roman"/>
                <w:b/>
                <w:bCs/>
                <w:sz w:val="24"/>
                <w:szCs w:val="24"/>
              </w:rPr>
            </w:pPr>
            <w:r w:rsidRPr="00A733A8">
              <w:rPr>
                <w:rFonts w:ascii="Times New Roman" w:hAnsi="Times New Roman" w:cs="Times New Roman"/>
                <w:b/>
                <w:bCs/>
                <w:sz w:val="24"/>
                <w:szCs w:val="24"/>
              </w:rPr>
              <w:t>Enfoque pedagógico en preescolar</w:t>
            </w:r>
          </w:p>
        </w:tc>
        <w:tc>
          <w:tcPr>
            <w:tcW w:w="1995" w:type="dxa"/>
            <w:shd w:val="clear" w:color="auto" w:fill="FABCBC"/>
            <w:vAlign w:val="center"/>
          </w:tcPr>
          <w:p w14:paraId="69EB776B" w14:textId="50125965" w:rsidR="0083230F" w:rsidRPr="00A733A8" w:rsidRDefault="0083230F" w:rsidP="00A733A8">
            <w:pPr>
              <w:jc w:val="center"/>
              <w:rPr>
                <w:rFonts w:ascii="Times New Roman" w:hAnsi="Times New Roman" w:cs="Times New Roman"/>
                <w:b/>
                <w:bCs/>
                <w:sz w:val="24"/>
                <w:szCs w:val="24"/>
              </w:rPr>
            </w:pPr>
            <w:r w:rsidRPr="00A733A8">
              <w:rPr>
                <w:rFonts w:ascii="Times New Roman" w:hAnsi="Times New Roman" w:cs="Times New Roman"/>
                <w:b/>
                <w:bCs/>
                <w:sz w:val="24"/>
                <w:szCs w:val="24"/>
              </w:rPr>
              <w:t>Organizador Curricular 1</w:t>
            </w:r>
          </w:p>
        </w:tc>
        <w:tc>
          <w:tcPr>
            <w:tcW w:w="2551" w:type="dxa"/>
            <w:shd w:val="clear" w:color="auto" w:fill="FABCBC"/>
            <w:vAlign w:val="center"/>
          </w:tcPr>
          <w:p w14:paraId="14DFE64E" w14:textId="7A8D3E42" w:rsidR="0083230F" w:rsidRPr="00A733A8" w:rsidRDefault="0083230F" w:rsidP="00A733A8">
            <w:pPr>
              <w:jc w:val="center"/>
              <w:rPr>
                <w:rFonts w:ascii="Times New Roman" w:hAnsi="Times New Roman" w:cs="Times New Roman"/>
                <w:b/>
                <w:bCs/>
                <w:sz w:val="24"/>
                <w:szCs w:val="24"/>
              </w:rPr>
            </w:pPr>
            <w:r w:rsidRPr="00A733A8">
              <w:rPr>
                <w:rFonts w:ascii="Times New Roman" w:hAnsi="Times New Roman" w:cs="Times New Roman"/>
                <w:b/>
                <w:bCs/>
                <w:sz w:val="24"/>
                <w:szCs w:val="24"/>
              </w:rPr>
              <w:t>Organizador Curricular 2</w:t>
            </w:r>
          </w:p>
        </w:tc>
      </w:tr>
      <w:tr w:rsidR="004C7FE0" w:rsidRPr="00A733A8" w14:paraId="17F409AE" w14:textId="77777777" w:rsidTr="00AC31B1">
        <w:trPr>
          <w:trHeight w:val="320"/>
        </w:trPr>
        <w:tc>
          <w:tcPr>
            <w:tcW w:w="1701" w:type="dxa"/>
            <w:vMerge w:val="restart"/>
            <w:shd w:val="clear" w:color="auto" w:fill="C5E5F3"/>
            <w:vAlign w:val="center"/>
          </w:tcPr>
          <w:p w14:paraId="49BE49D0" w14:textId="06C22126" w:rsidR="004C7FE0" w:rsidRPr="00A733A8" w:rsidRDefault="004C7FE0" w:rsidP="00A733A8">
            <w:pPr>
              <w:jc w:val="center"/>
              <w:rPr>
                <w:rFonts w:ascii="Times New Roman" w:hAnsi="Times New Roman" w:cs="Times New Roman"/>
                <w:b/>
                <w:bCs/>
                <w:sz w:val="24"/>
                <w:szCs w:val="24"/>
              </w:rPr>
            </w:pPr>
            <w:r w:rsidRPr="00A733A8">
              <w:rPr>
                <w:rFonts w:ascii="Times New Roman" w:hAnsi="Times New Roman" w:cs="Times New Roman"/>
                <w:b/>
                <w:bCs/>
                <w:sz w:val="24"/>
                <w:szCs w:val="24"/>
              </w:rPr>
              <w:t>Lenguaje y comunicación</w:t>
            </w:r>
          </w:p>
        </w:tc>
        <w:tc>
          <w:tcPr>
            <w:tcW w:w="3828" w:type="dxa"/>
            <w:vMerge w:val="restart"/>
            <w:shd w:val="clear" w:color="auto" w:fill="FAF6BE"/>
          </w:tcPr>
          <w:p w14:paraId="106AF31A" w14:textId="77777777" w:rsidR="004C7FE0" w:rsidRPr="004C7FE0" w:rsidRDefault="004C7FE0" w:rsidP="00A733A8">
            <w:pPr>
              <w:spacing w:line="240" w:lineRule="auto"/>
              <w:textAlignment w:val="baseline"/>
              <w:rPr>
                <w:rFonts w:ascii="Times New Roman" w:eastAsia="Times New Roman" w:hAnsi="Times New Roman" w:cs="Times New Roman"/>
                <w:sz w:val="24"/>
                <w:szCs w:val="24"/>
                <w:lang w:val="es-ES" w:eastAsia="es-ES"/>
              </w:rPr>
            </w:pPr>
            <w:r w:rsidRPr="004C7FE0">
              <w:rPr>
                <w:rFonts w:ascii="Times New Roman" w:eastAsia="Times New Roman" w:hAnsi="Times New Roman" w:cs="Times New Roman"/>
                <w:sz w:val="24"/>
                <w:szCs w:val="24"/>
                <w:lang w:eastAsia="es-ES"/>
              </w:rPr>
              <w:t>El reconocimiento de la diversidad social, lingüística y cultural que existe en nuestro país, así como de las características individuales de las niñas y los niños, son el fundamento para establecer los propósitos de la educación preescolar, cuyo logro será posible mediante la intervención sistemática de la educadora. Se espera que en su tránsito por la educación preescolar en cualquier modalidad —general, indígena o comunitaria—, los niños vivan experiencias que contribuyan a sus procesos de desarrollo y aprendizaje, y que de manera gradual puedan: </w:t>
            </w:r>
            <w:r w:rsidRPr="004C7FE0">
              <w:rPr>
                <w:rFonts w:ascii="Times New Roman" w:eastAsia="Times New Roman" w:hAnsi="Times New Roman" w:cs="Times New Roman"/>
                <w:sz w:val="24"/>
                <w:szCs w:val="24"/>
                <w:lang w:val="es-ES" w:eastAsia="es-ES"/>
              </w:rPr>
              <w:t> </w:t>
            </w:r>
          </w:p>
          <w:p w14:paraId="71FCE743" w14:textId="77777777" w:rsidR="004C7FE0" w:rsidRPr="004C7FE0" w:rsidRDefault="004C7FE0" w:rsidP="00A733A8">
            <w:pPr>
              <w:spacing w:line="240" w:lineRule="auto"/>
              <w:textAlignment w:val="baseline"/>
              <w:rPr>
                <w:rFonts w:ascii="Times New Roman" w:eastAsia="Times New Roman" w:hAnsi="Times New Roman" w:cs="Times New Roman"/>
                <w:sz w:val="24"/>
                <w:szCs w:val="24"/>
                <w:lang w:val="es-ES" w:eastAsia="es-ES"/>
              </w:rPr>
            </w:pPr>
            <w:r w:rsidRPr="004C7FE0">
              <w:rPr>
                <w:rFonts w:ascii="Times New Roman" w:eastAsia="Times New Roman" w:hAnsi="Times New Roman" w:cs="Times New Roman"/>
                <w:sz w:val="24"/>
                <w:szCs w:val="24"/>
                <w:lang w:eastAsia="es-ES"/>
              </w:rPr>
              <w:t>1. Adquirir confianza para expresarse, dialogar y conversar en su lengua; mejorar su capacidad de escucha y enriquecer su lenguaje oral al comunicarse en situaciones variadas.</w:t>
            </w:r>
            <w:r w:rsidRPr="004C7FE0">
              <w:rPr>
                <w:rFonts w:ascii="Times New Roman" w:eastAsia="Times New Roman" w:hAnsi="Times New Roman" w:cs="Times New Roman"/>
                <w:sz w:val="24"/>
                <w:szCs w:val="24"/>
                <w:lang w:val="es-ES" w:eastAsia="es-ES"/>
              </w:rPr>
              <w:t> </w:t>
            </w:r>
          </w:p>
          <w:p w14:paraId="0E40E5BC" w14:textId="4BD39480" w:rsidR="004C7FE0" w:rsidRPr="004C7FE0" w:rsidRDefault="004C7FE0" w:rsidP="00A733A8">
            <w:pPr>
              <w:spacing w:line="240" w:lineRule="auto"/>
              <w:textAlignment w:val="baseline"/>
              <w:rPr>
                <w:rFonts w:ascii="Times New Roman" w:eastAsia="Times New Roman" w:hAnsi="Times New Roman" w:cs="Times New Roman"/>
                <w:sz w:val="24"/>
                <w:szCs w:val="24"/>
                <w:lang w:val="es-ES" w:eastAsia="es-ES"/>
              </w:rPr>
            </w:pPr>
            <w:r w:rsidRPr="004C7FE0">
              <w:rPr>
                <w:rFonts w:ascii="Times New Roman" w:eastAsia="Times New Roman" w:hAnsi="Times New Roman" w:cs="Times New Roman"/>
                <w:sz w:val="24"/>
                <w:szCs w:val="24"/>
                <w:lang w:eastAsia="es-ES"/>
              </w:rPr>
              <w:t xml:space="preserve">2. Desarrollar interés y gusto por la lectura, usar diversos tipos de texto e identificar para qué sirven; iniciarse en la práctica de la escritura y </w:t>
            </w:r>
            <w:r w:rsidRPr="004C7FE0">
              <w:rPr>
                <w:rFonts w:ascii="Times New Roman" w:eastAsia="Times New Roman" w:hAnsi="Times New Roman" w:cs="Times New Roman"/>
                <w:sz w:val="24"/>
                <w:szCs w:val="24"/>
                <w:lang w:eastAsia="es-ES"/>
              </w:rPr>
              <w:lastRenderedPageBreak/>
              <w:t>reconocer algunas propiedades del sistema de escritura.</w:t>
            </w:r>
            <w:r w:rsidRPr="004C7FE0">
              <w:rPr>
                <w:rFonts w:ascii="Times New Roman" w:eastAsia="Times New Roman" w:hAnsi="Times New Roman" w:cs="Times New Roman"/>
                <w:sz w:val="24"/>
                <w:szCs w:val="24"/>
                <w:lang w:val="es-ES" w:eastAsia="es-ES"/>
              </w:rPr>
              <w:t> </w:t>
            </w:r>
          </w:p>
          <w:p w14:paraId="242296FE" w14:textId="77777777" w:rsidR="004C7FE0" w:rsidRPr="00A733A8" w:rsidRDefault="004C7FE0" w:rsidP="00A733A8">
            <w:pPr>
              <w:rPr>
                <w:rFonts w:ascii="Times New Roman" w:hAnsi="Times New Roman" w:cs="Times New Roman"/>
                <w:b/>
                <w:bCs/>
                <w:sz w:val="24"/>
                <w:szCs w:val="24"/>
                <w:lang w:val="es-ES"/>
              </w:rPr>
            </w:pPr>
          </w:p>
        </w:tc>
        <w:tc>
          <w:tcPr>
            <w:tcW w:w="5234" w:type="dxa"/>
            <w:vMerge w:val="restart"/>
            <w:shd w:val="clear" w:color="auto" w:fill="FAF6BE"/>
          </w:tcPr>
          <w:p w14:paraId="5E074D5D" w14:textId="45909DCA" w:rsidR="004C7FE0" w:rsidRPr="00A733A8" w:rsidRDefault="00A733A8" w:rsidP="00A733A8">
            <w:pPr>
              <w:rPr>
                <w:rFonts w:ascii="Times New Roman" w:hAnsi="Times New Roman" w:cs="Times New Roman"/>
                <w:sz w:val="24"/>
                <w:szCs w:val="24"/>
              </w:rPr>
            </w:pPr>
            <w:r w:rsidRPr="00A733A8">
              <w:rPr>
                <w:rFonts w:ascii="Times New Roman" w:hAnsi="Times New Roman" w:cs="Times New Roman"/>
                <w:sz w:val="24"/>
                <w:szCs w:val="24"/>
              </w:rPr>
              <w:lastRenderedPageBreak/>
              <w:t xml:space="preserve">Se enfoca en que los niños gradualmente logren expresar ideas cada vez más completas acerca de sus sentimientos, opiniones o percepciones, por medio de experiencias de aprendizaje que favorezcan el intercambio oral intencionado con la docente y sus compañeros de grupo. El progreso en el dominio de la lengua oral en este nivel educativo implica que los niños logren estructurar enunciados más largos y mejor articulados, así como poner en juego su comprensión y reflexión sobre lo que dicen, a quién, cómo y para qué. La tarea de la escuela es crear oportunidades para hablar, aprender a utilizar nuevas palabras y expresiones, lograr construir ideas más completas y coherentes, y ampliar su capacidad de escucha. El lenguaje se relaciona con el desarrollo emocional y cognitivo porque, en un sentido positivo, permite adquirir mayor confianza y seguridad en sí mismos, relacionarse e integrarse a distintos grupos sociales, y es la herramienta para construir significados y conocimientos. También se pretende la aproximación de los niños a la lectura y la escritura a partir de la exploración y producción de textos escritos como acercamiento a la cultura escrita, de modo que comprendan que se escribe y se lee con </w:t>
            </w:r>
            <w:r w:rsidRPr="00A733A8">
              <w:rPr>
                <w:rFonts w:ascii="Times New Roman" w:hAnsi="Times New Roman" w:cs="Times New Roman"/>
                <w:sz w:val="24"/>
                <w:szCs w:val="24"/>
              </w:rPr>
              <w:lastRenderedPageBreak/>
              <w:t>intenciones. De ninguna manera se espera que los niños egresen de este nivel leyendo y escribiendo de manera convencional y autónoma; estos son logros que se espera que los niños consoliden hacia el segundo grado de educación primaria.</w:t>
            </w:r>
          </w:p>
        </w:tc>
        <w:tc>
          <w:tcPr>
            <w:tcW w:w="1995" w:type="dxa"/>
            <w:vMerge w:val="restart"/>
            <w:shd w:val="clear" w:color="auto" w:fill="CFF3BB"/>
            <w:vAlign w:val="center"/>
          </w:tcPr>
          <w:p w14:paraId="1DB26886" w14:textId="2BBCEF49"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lastRenderedPageBreak/>
              <w:t>Oralidad</w:t>
            </w:r>
          </w:p>
        </w:tc>
        <w:tc>
          <w:tcPr>
            <w:tcW w:w="2551" w:type="dxa"/>
            <w:shd w:val="clear" w:color="auto" w:fill="FAF6BE"/>
            <w:vAlign w:val="center"/>
          </w:tcPr>
          <w:p w14:paraId="592FC060" w14:textId="79E64E48"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Conversación</w:t>
            </w:r>
          </w:p>
        </w:tc>
      </w:tr>
      <w:tr w:rsidR="004C7FE0" w:rsidRPr="00A733A8" w14:paraId="6A8EB795" w14:textId="77777777" w:rsidTr="00AC31B1">
        <w:trPr>
          <w:trHeight w:val="318"/>
        </w:trPr>
        <w:tc>
          <w:tcPr>
            <w:tcW w:w="1701" w:type="dxa"/>
            <w:vMerge/>
            <w:shd w:val="clear" w:color="auto" w:fill="C5E5F3"/>
          </w:tcPr>
          <w:p w14:paraId="4EBC1499" w14:textId="77777777" w:rsidR="004C7FE0" w:rsidRPr="00A733A8" w:rsidRDefault="004C7FE0" w:rsidP="00A733A8">
            <w:pPr>
              <w:rPr>
                <w:rFonts w:ascii="Times New Roman" w:hAnsi="Times New Roman" w:cs="Times New Roman"/>
                <w:b/>
                <w:bCs/>
                <w:sz w:val="24"/>
                <w:szCs w:val="24"/>
              </w:rPr>
            </w:pPr>
          </w:p>
        </w:tc>
        <w:tc>
          <w:tcPr>
            <w:tcW w:w="3828" w:type="dxa"/>
            <w:vMerge/>
            <w:shd w:val="clear" w:color="auto" w:fill="FAF6BE"/>
          </w:tcPr>
          <w:p w14:paraId="206F1850" w14:textId="77777777" w:rsidR="004C7FE0" w:rsidRPr="00A733A8" w:rsidRDefault="004C7FE0" w:rsidP="00A733A8">
            <w:pPr>
              <w:rPr>
                <w:rFonts w:ascii="Times New Roman" w:hAnsi="Times New Roman" w:cs="Times New Roman"/>
                <w:b/>
                <w:bCs/>
                <w:sz w:val="24"/>
                <w:szCs w:val="24"/>
              </w:rPr>
            </w:pPr>
          </w:p>
        </w:tc>
        <w:tc>
          <w:tcPr>
            <w:tcW w:w="5234" w:type="dxa"/>
            <w:vMerge/>
            <w:shd w:val="clear" w:color="auto" w:fill="FAF6BE"/>
          </w:tcPr>
          <w:p w14:paraId="610469A9" w14:textId="77777777" w:rsidR="004C7FE0" w:rsidRPr="00A733A8" w:rsidRDefault="004C7FE0" w:rsidP="00A733A8">
            <w:pPr>
              <w:rPr>
                <w:rFonts w:ascii="Times New Roman" w:hAnsi="Times New Roman" w:cs="Times New Roman"/>
                <w:b/>
                <w:bCs/>
                <w:sz w:val="24"/>
                <w:szCs w:val="24"/>
              </w:rPr>
            </w:pPr>
          </w:p>
        </w:tc>
        <w:tc>
          <w:tcPr>
            <w:tcW w:w="1995" w:type="dxa"/>
            <w:vMerge/>
            <w:shd w:val="clear" w:color="auto" w:fill="CFF3BB"/>
            <w:vAlign w:val="center"/>
          </w:tcPr>
          <w:p w14:paraId="392A2D88" w14:textId="77777777" w:rsidR="004C7FE0" w:rsidRPr="00A733A8" w:rsidRDefault="004C7FE0" w:rsidP="00A733A8">
            <w:pPr>
              <w:jc w:val="center"/>
              <w:rPr>
                <w:rFonts w:ascii="Times New Roman" w:hAnsi="Times New Roman" w:cs="Times New Roman"/>
                <w:sz w:val="24"/>
                <w:szCs w:val="24"/>
              </w:rPr>
            </w:pPr>
          </w:p>
        </w:tc>
        <w:tc>
          <w:tcPr>
            <w:tcW w:w="2551" w:type="dxa"/>
            <w:shd w:val="clear" w:color="auto" w:fill="FAF6BE"/>
            <w:vAlign w:val="center"/>
          </w:tcPr>
          <w:p w14:paraId="015665DE" w14:textId="69739265"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Narración</w:t>
            </w:r>
          </w:p>
        </w:tc>
      </w:tr>
      <w:tr w:rsidR="004C7FE0" w:rsidRPr="00A733A8" w14:paraId="6B3E4EC3" w14:textId="77777777" w:rsidTr="00AC31B1">
        <w:trPr>
          <w:trHeight w:val="318"/>
        </w:trPr>
        <w:tc>
          <w:tcPr>
            <w:tcW w:w="1701" w:type="dxa"/>
            <w:vMerge/>
            <w:shd w:val="clear" w:color="auto" w:fill="C5E5F3"/>
          </w:tcPr>
          <w:p w14:paraId="0025C958" w14:textId="77777777" w:rsidR="004C7FE0" w:rsidRPr="00A733A8" w:rsidRDefault="004C7FE0" w:rsidP="00A733A8">
            <w:pPr>
              <w:rPr>
                <w:rFonts w:ascii="Times New Roman" w:hAnsi="Times New Roman" w:cs="Times New Roman"/>
                <w:b/>
                <w:bCs/>
                <w:sz w:val="24"/>
                <w:szCs w:val="24"/>
              </w:rPr>
            </w:pPr>
          </w:p>
        </w:tc>
        <w:tc>
          <w:tcPr>
            <w:tcW w:w="3828" w:type="dxa"/>
            <w:vMerge/>
            <w:shd w:val="clear" w:color="auto" w:fill="FAF6BE"/>
          </w:tcPr>
          <w:p w14:paraId="44A9D75C" w14:textId="77777777" w:rsidR="004C7FE0" w:rsidRPr="00A733A8" w:rsidRDefault="004C7FE0" w:rsidP="00A733A8">
            <w:pPr>
              <w:rPr>
                <w:rFonts w:ascii="Times New Roman" w:hAnsi="Times New Roman" w:cs="Times New Roman"/>
                <w:b/>
                <w:bCs/>
                <w:sz w:val="24"/>
                <w:szCs w:val="24"/>
              </w:rPr>
            </w:pPr>
          </w:p>
        </w:tc>
        <w:tc>
          <w:tcPr>
            <w:tcW w:w="5234" w:type="dxa"/>
            <w:vMerge/>
            <w:shd w:val="clear" w:color="auto" w:fill="FAF6BE"/>
          </w:tcPr>
          <w:p w14:paraId="42B7CC93" w14:textId="77777777" w:rsidR="004C7FE0" w:rsidRPr="00A733A8" w:rsidRDefault="004C7FE0" w:rsidP="00A733A8">
            <w:pPr>
              <w:rPr>
                <w:rFonts w:ascii="Times New Roman" w:hAnsi="Times New Roman" w:cs="Times New Roman"/>
                <w:b/>
                <w:bCs/>
                <w:sz w:val="24"/>
                <w:szCs w:val="24"/>
              </w:rPr>
            </w:pPr>
          </w:p>
        </w:tc>
        <w:tc>
          <w:tcPr>
            <w:tcW w:w="1995" w:type="dxa"/>
            <w:vMerge/>
            <w:shd w:val="clear" w:color="auto" w:fill="CFF3BB"/>
            <w:vAlign w:val="center"/>
          </w:tcPr>
          <w:p w14:paraId="4487B0E1" w14:textId="77777777" w:rsidR="004C7FE0" w:rsidRPr="00A733A8" w:rsidRDefault="004C7FE0" w:rsidP="00A733A8">
            <w:pPr>
              <w:jc w:val="center"/>
              <w:rPr>
                <w:rFonts w:ascii="Times New Roman" w:hAnsi="Times New Roman" w:cs="Times New Roman"/>
                <w:sz w:val="24"/>
                <w:szCs w:val="24"/>
              </w:rPr>
            </w:pPr>
          </w:p>
        </w:tc>
        <w:tc>
          <w:tcPr>
            <w:tcW w:w="2551" w:type="dxa"/>
            <w:shd w:val="clear" w:color="auto" w:fill="FAF6BE"/>
            <w:vAlign w:val="center"/>
          </w:tcPr>
          <w:p w14:paraId="202FF7B3" w14:textId="7437D882"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Descripción</w:t>
            </w:r>
          </w:p>
        </w:tc>
      </w:tr>
      <w:tr w:rsidR="004C7FE0" w:rsidRPr="00A733A8" w14:paraId="36C7E813" w14:textId="77777777" w:rsidTr="00AC31B1">
        <w:trPr>
          <w:trHeight w:val="318"/>
        </w:trPr>
        <w:tc>
          <w:tcPr>
            <w:tcW w:w="1701" w:type="dxa"/>
            <w:vMerge/>
            <w:shd w:val="clear" w:color="auto" w:fill="C5E5F3"/>
          </w:tcPr>
          <w:p w14:paraId="50608CA5" w14:textId="77777777" w:rsidR="004C7FE0" w:rsidRPr="00A733A8" w:rsidRDefault="004C7FE0" w:rsidP="00A733A8">
            <w:pPr>
              <w:rPr>
                <w:rFonts w:ascii="Times New Roman" w:hAnsi="Times New Roman" w:cs="Times New Roman"/>
                <w:b/>
                <w:bCs/>
                <w:sz w:val="24"/>
                <w:szCs w:val="24"/>
              </w:rPr>
            </w:pPr>
          </w:p>
        </w:tc>
        <w:tc>
          <w:tcPr>
            <w:tcW w:w="3828" w:type="dxa"/>
            <w:vMerge/>
            <w:shd w:val="clear" w:color="auto" w:fill="FAF6BE"/>
          </w:tcPr>
          <w:p w14:paraId="23006EE2" w14:textId="77777777" w:rsidR="004C7FE0" w:rsidRPr="00A733A8" w:rsidRDefault="004C7FE0" w:rsidP="00A733A8">
            <w:pPr>
              <w:rPr>
                <w:rFonts w:ascii="Times New Roman" w:hAnsi="Times New Roman" w:cs="Times New Roman"/>
                <w:b/>
                <w:bCs/>
                <w:sz w:val="24"/>
                <w:szCs w:val="24"/>
              </w:rPr>
            </w:pPr>
          </w:p>
        </w:tc>
        <w:tc>
          <w:tcPr>
            <w:tcW w:w="5234" w:type="dxa"/>
            <w:vMerge/>
            <w:shd w:val="clear" w:color="auto" w:fill="FAF6BE"/>
          </w:tcPr>
          <w:p w14:paraId="62AA9EE1" w14:textId="77777777" w:rsidR="004C7FE0" w:rsidRPr="00A733A8" w:rsidRDefault="004C7FE0" w:rsidP="00A733A8">
            <w:pPr>
              <w:rPr>
                <w:rFonts w:ascii="Times New Roman" w:hAnsi="Times New Roman" w:cs="Times New Roman"/>
                <w:b/>
                <w:bCs/>
                <w:sz w:val="24"/>
                <w:szCs w:val="24"/>
              </w:rPr>
            </w:pPr>
          </w:p>
        </w:tc>
        <w:tc>
          <w:tcPr>
            <w:tcW w:w="1995" w:type="dxa"/>
            <w:vMerge/>
            <w:shd w:val="clear" w:color="auto" w:fill="CFF3BB"/>
            <w:vAlign w:val="center"/>
          </w:tcPr>
          <w:p w14:paraId="2FA61B23" w14:textId="77777777" w:rsidR="004C7FE0" w:rsidRPr="00A733A8" w:rsidRDefault="004C7FE0" w:rsidP="00A733A8">
            <w:pPr>
              <w:jc w:val="center"/>
              <w:rPr>
                <w:rFonts w:ascii="Times New Roman" w:hAnsi="Times New Roman" w:cs="Times New Roman"/>
                <w:sz w:val="24"/>
                <w:szCs w:val="24"/>
              </w:rPr>
            </w:pPr>
          </w:p>
        </w:tc>
        <w:tc>
          <w:tcPr>
            <w:tcW w:w="2551" w:type="dxa"/>
            <w:shd w:val="clear" w:color="auto" w:fill="FAF6BE"/>
            <w:vAlign w:val="center"/>
          </w:tcPr>
          <w:p w14:paraId="469E0238" w14:textId="3724D796"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Explicación</w:t>
            </w:r>
          </w:p>
        </w:tc>
      </w:tr>
      <w:tr w:rsidR="004C7FE0" w:rsidRPr="00A733A8" w14:paraId="3FD1EB81" w14:textId="77777777" w:rsidTr="00AC31B1">
        <w:trPr>
          <w:trHeight w:val="318"/>
        </w:trPr>
        <w:tc>
          <w:tcPr>
            <w:tcW w:w="1701" w:type="dxa"/>
            <w:vMerge/>
            <w:shd w:val="clear" w:color="auto" w:fill="C5E5F3"/>
          </w:tcPr>
          <w:p w14:paraId="2E1EF08D" w14:textId="77777777" w:rsidR="004C7FE0" w:rsidRPr="00A733A8" w:rsidRDefault="004C7FE0" w:rsidP="00A733A8">
            <w:pPr>
              <w:rPr>
                <w:rFonts w:ascii="Times New Roman" w:hAnsi="Times New Roman" w:cs="Times New Roman"/>
                <w:b/>
                <w:bCs/>
                <w:sz w:val="24"/>
                <w:szCs w:val="24"/>
              </w:rPr>
            </w:pPr>
          </w:p>
        </w:tc>
        <w:tc>
          <w:tcPr>
            <w:tcW w:w="3828" w:type="dxa"/>
            <w:vMerge/>
            <w:shd w:val="clear" w:color="auto" w:fill="FAF6BE"/>
          </w:tcPr>
          <w:p w14:paraId="73FF2E48" w14:textId="77777777" w:rsidR="004C7FE0" w:rsidRPr="00A733A8" w:rsidRDefault="004C7FE0" w:rsidP="00A733A8">
            <w:pPr>
              <w:rPr>
                <w:rFonts w:ascii="Times New Roman" w:hAnsi="Times New Roman" w:cs="Times New Roman"/>
                <w:b/>
                <w:bCs/>
                <w:sz w:val="24"/>
                <w:szCs w:val="24"/>
              </w:rPr>
            </w:pPr>
          </w:p>
        </w:tc>
        <w:tc>
          <w:tcPr>
            <w:tcW w:w="5234" w:type="dxa"/>
            <w:vMerge/>
            <w:shd w:val="clear" w:color="auto" w:fill="FAF6BE"/>
          </w:tcPr>
          <w:p w14:paraId="1F9F70ED" w14:textId="77777777" w:rsidR="004C7FE0" w:rsidRPr="00A733A8" w:rsidRDefault="004C7FE0" w:rsidP="00A733A8">
            <w:pPr>
              <w:rPr>
                <w:rFonts w:ascii="Times New Roman" w:hAnsi="Times New Roman" w:cs="Times New Roman"/>
                <w:b/>
                <w:bCs/>
                <w:sz w:val="24"/>
                <w:szCs w:val="24"/>
              </w:rPr>
            </w:pPr>
          </w:p>
        </w:tc>
        <w:tc>
          <w:tcPr>
            <w:tcW w:w="1995" w:type="dxa"/>
            <w:vMerge/>
            <w:shd w:val="clear" w:color="auto" w:fill="CFF3BB"/>
            <w:vAlign w:val="center"/>
          </w:tcPr>
          <w:p w14:paraId="41CED598" w14:textId="77777777" w:rsidR="004C7FE0" w:rsidRPr="00A733A8" w:rsidRDefault="004C7FE0" w:rsidP="00A733A8">
            <w:pPr>
              <w:jc w:val="center"/>
              <w:rPr>
                <w:rFonts w:ascii="Times New Roman" w:hAnsi="Times New Roman" w:cs="Times New Roman"/>
                <w:sz w:val="24"/>
                <w:szCs w:val="24"/>
              </w:rPr>
            </w:pPr>
          </w:p>
        </w:tc>
        <w:tc>
          <w:tcPr>
            <w:tcW w:w="2551" w:type="dxa"/>
            <w:shd w:val="clear" w:color="auto" w:fill="FAF6BE"/>
            <w:vAlign w:val="center"/>
          </w:tcPr>
          <w:p w14:paraId="0426E4E3" w14:textId="77777777"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Reconocimiento</w:t>
            </w:r>
          </w:p>
          <w:p w14:paraId="632792C2" w14:textId="77777777"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de la diversidad</w:t>
            </w:r>
          </w:p>
          <w:p w14:paraId="42BBF5CF" w14:textId="00360275"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lingüística y cultural</w:t>
            </w:r>
          </w:p>
        </w:tc>
      </w:tr>
      <w:tr w:rsidR="004C7FE0" w:rsidRPr="00A733A8" w14:paraId="02ECC8CC" w14:textId="77777777" w:rsidTr="00AC31B1">
        <w:trPr>
          <w:trHeight w:val="532"/>
        </w:trPr>
        <w:tc>
          <w:tcPr>
            <w:tcW w:w="1701" w:type="dxa"/>
            <w:vMerge/>
            <w:shd w:val="clear" w:color="auto" w:fill="C5E5F3"/>
          </w:tcPr>
          <w:p w14:paraId="78E5E8CF" w14:textId="77777777" w:rsidR="004C7FE0" w:rsidRPr="00A733A8" w:rsidRDefault="004C7FE0" w:rsidP="00A733A8">
            <w:pPr>
              <w:rPr>
                <w:rFonts w:ascii="Times New Roman" w:hAnsi="Times New Roman" w:cs="Times New Roman"/>
                <w:b/>
                <w:bCs/>
                <w:sz w:val="24"/>
                <w:szCs w:val="24"/>
              </w:rPr>
            </w:pPr>
          </w:p>
        </w:tc>
        <w:tc>
          <w:tcPr>
            <w:tcW w:w="3828" w:type="dxa"/>
            <w:vMerge/>
            <w:shd w:val="clear" w:color="auto" w:fill="FAF6BE"/>
          </w:tcPr>
          <w:p w14:paraId="272134C1" w14:textId="77777777" w:rsidR="004C7FE0" w:rsidRPr="00A733A8" w:rsidRDefault="004C7FE0" w:rsidP="00A733A8">
            <w:pPr>
              <w:rPr>
                <w:rFonts w:ascii="Times New Roman" w:hAnsi="Times New Roman" w:cs="Times New Roman"/>
                <w:b/>
                <w:bCs/>
                <w:sz w:val="24"/>
                <w:szCs w:val="24"/>
              </w:rPr>
            </w:pPr>
          </w:p>
        </w:tc>
        <w:tc>
          <w:tcPr>
            <w:tcW w:w="5234" w:type="dxa"/>
            <w:vMerge/>
            <w:shd w:val="clear" w:color="auto" w:fill="FAF6BE"/>
          </w:tcPr>
          <w:p w14:paraId="3FF184CA" w14:textId="77777777" w:rsidR="004C7FE0" w:rsidRPr="00A733A8" w:rsidRDefault="004C7FE0" w:rsidP="00A733A8">
            <w:pPr>
              <w:rPr>
                <w:rFonts w:ascii="Times New Roman" w:hAnsi="Times New Roman" w:cs="Times New Roman"/>
                <w:b/>
                <w:bCs/>
                <w:sz w:val="24"/>
                <w:szCs w:val="24"/>
              </w:rPr>
            </w:pPr>
          </w:p>
        </w:tc>
        <w:tc>
          <w:tcPr>
            <w:tcW w:w="1995" w:type="dxa"/>
            <w:vMerge w:val="restart"/>
            <w:shd w:val="clear" w:color="auto" w:fill="CFF3BB"/>
            <w:vAlign w:val="center"/>
          </w:tcPr>
          <w:p w14:paraId="2F800776" w14:textId="58894F37"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Estudio</w:t>
            </w:r>
          </w:p>
        </w:tc>
        <w:tc>
          <w:tcPr>
            <w:tcW w:w="2551" w:type="dxa"/>
            <w:shd w:val="clear" w:color="auto" w:fill="FAF6BE"/>
            <w:vAlign w:val="center"/>
          </w:tcPr>
          <w:p w14:paraId="0330CF34" w14:textId="77777777"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Empleo de acervos</w:t>
            </w:r>
          </w:p>
          <w:p w14:paraId="5DAAF7AE" w14:textId="0289A741"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impresos y digitales</w:t>
            </w:r>
          </w:p>
        </w:tc>
      </w:tr>
      <w:tr w:rsidR="004C7FE0" w:rsidRPr="00A733A8" w14:paraId="653A29CB" w14:textId="77777777" w:rsidTr="00AC31B1">
        <w:trPr>
          <w:trHeight w:val="530"/>
        </w:trPr>
        <w:tc>
          <w:tcPr>
            <w:tcW w:w="1701" w:type="dxa"/>
            <w:vMerge/>
            <w:shd w:val="clear" w:color="auto" w:fill="C5E5F3"/>
          </w:tcPr>
          <w:p w14:paraId="14D9FA5C" w14:textId="77777777" w:rsidR="004C7FE0" w:rsidRPr="00A733A8" w:rsidRDefault="004C7FE0" w:rsidP="00A733A8">
            <w:pPr>
              <w:rPr>
                <w:rFonts w:ascii="Times New Roman" w:hAnsi="Times New Roman" w:cs="Times New Roman"/>
                <w:b/>
                <w:bCs/>
                <w:sz w:val="24"/>
                <w:szCs w:val="24"/>
              </w:rPr>
            </w:pPr>
          </w:p>
        </w:tc>
        <w:tc>
          <w:tcPr>
            <w:tcW w:w="3828" w:type="dxa"/>
            <w:vMerge/>
            <w:shd w:val="clear" w:color="auto" w:fill="FAF6BE"/>
          </w:tcPr>
          <w:p w14:paraId="09664948" w14:textId="77777777" w:rsidR="004C7FE0" w:rsidRPr="00A733A8" w:rsidRDefault="004C7FE0" w:rsidP="00A733A8">
            <w:pPr>
              <w:rPr>
                <w:rFonts w:ascii="Times New Roman" w:hAnsi="Times New Roman" w:cs="Times New Roman"/>
                <w:b/>
                <w:bCs/>
                <w:sz w:val="24"/>
                <w:szCs w:val="24"/>
              </w:rPr>
            </w:pPr>
          </w:p>
        </w:tc>
        <w:tc>
          <w:tcPr>
            <w:tcW w:w="5234" w:type="dxa"/>
            <w:vMerge/>
            <w:shd w:val="clear" w:color="auto" w:fill="FAF6BE"/>
          </w:tcPr>
          <w:p w14:paraId="341608ED" w14:textId="77777777" w:rsidR="004C7FE0" w:rsidRPr="00A733A8" w:rsidRDefault="004C7FE0" w:rsidP="00A733A8">
            <w:pPr>
              <w:rPr>
                <w:rFonts w:ascii="Times New Roman" w:hAnsi="Times New Roman" w:cs="Times New Roman"/>
                <w:b/>
                <w:bCs/>
                <w:sz w:val="24"/>
                <w:szCs w:val="24"/>
              </w:rPr>
            </w:pPr>
          </w:p>
        </w:tc>
        <w:tc>
          <w:tcPr>
            <w:tcW w:w="1995" w:type="dxa"/>
            <w:vMerge/>
            <w:shd w:val="clear" w:color="auto" w:fill="CFF3BB"/>
            <w:vAlign w:val="center"/>
          </w:tcPr>
          <w:p w14:paraId="4C6147A9" w14:textId="77777777" w:rsidR="004C7FE0" w:rsidRPr="00A733A8" w:rsidRDefault="004C7FE0" w:rsidP="00A733A8">
            <w:pPr>
              <w:jc w:val="center"/>
              <w:rPr>
                <w:rFonts w:ascii="Times New Roman" w:hAnsi="Times New Roman" w:cs="Times New Roman"/>
                <w:sz w:val="24"/>
                <w:szCs w:val="24"/>
              </w:rPr>
            </w:pPr>
          </w:p>
        </w:tc>
        <w:tc>
          <w:tcPr>
            <w:tcW w:w="2551" w:type="dxa"/>
            <w:shd w:val="clear" w:color="auto" w:fill="FAF6BE"/>
            <w:vAlign w:val="center"/>
          </w:tcPr>
          <w:p w14:paraId="5FAF592D" w14:textId="77777777"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Búsqueda, análisis y</w:t>
            </w:r>
          </w:p>
          <w:p w14:paraId="4B06F6E2" w14:textId="64FCFF9E"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registro de información</w:t>
            </w:r>
          </w:p>
        </w:tc>
      </w:tr>
      <w:tr w:rsidR="004C7FE0" w:rsidRPr="00A733A8" w14:paraId="094C2F7A" w14:textId="77777777" w:rsidTr="00AC31B1">
        <w:trPr>
          <w:trHeight w:val="530"/>
        </w:trPr>
        <w:tc>
          <w:tcPr>
            <w:tcW w:w="1701" w:type="dxa"/>
            <w:vMerge/>
            <w:shd w:val="clear" w:color="auto" w:fill="C5E5F3"/>
          </w:tcPr>
          <w:p w14:paraId="03624DF5" w14:textId="77777777" w:rsidR="004C7FE0" w:rsidRPr="00A733A8" w:rsidRDefault="004C7FE0" w:rsidP="00A733A8">
            <w:pPr>
              <w:rPr>
                <w:rFonts w:ascii="Times New Roman" w:hAnsi="Times New Roman" w:cs="Times New Roman"/>
                <w:b/>
                <w:bCs/>
                <w:sz w:val="24"/>
                <w:szCs w:val="24"/>
              </w:rPr>
            </w:pPr>
          </w:p>
        </w:tc>
        <w:tc>
          <w:tcPr>
            <w:tcW w:w="3828" w:type="dxa"/>
            <w:vMerge/>
            <w:shd w:val="clear" w:color="auto" w:fill="FAF6BE"/>
          </w:tcPr>
          <w:p w14:paraId="6D55511F" w14:textId="77777777" w:rsidR="004C7FE0" w:rsidRPr="00A733A8" w:rsidRDefault="004C7FE0" w:rsidP="00A733A8">
            <w:pPr>
              <w:rPr>
                <w:rFonts w:ascii="Times New Roman" w:hAnsi="Times New Roman" w:cs="Times New Roman"/>
                <w:b/>
                <w:bCs/>
                <w:sz w:val="24"/>
                <w:szCs w:val="24"/>
              </w:rPr>
            </w:pPr>
          </w:p>
        </w:tc>
        <w:tc>
          <w:tcPr>
            <w:tcW w:w="5234" w:type="dxa"/>
            <w:vMerge/>
            <w:shd w:val="clear" w:color="auto" w:fill="FAF6BE"/>
          </w:tcPr>
          <w:p w14:paraId="7D15F709" w14:textId="77777777" w:rsidR="004C7FE0" w:rsidRPr="00A733A8" w:rsidRDefault="004C7FE0" w:rsidP="00A733A8">
            <w:pPr>
              <w:rPr>
                <w:rFonts w:ascii="Times New Roman" w:hAnsi="Times New Roman" w:cs="Times New Roman"/>
                <w:b/>
                <w:bCs/>
                <w:sz w:val="24"/>
                <w:szCs w:val="24"/>
              </w:rPr>
            </w:pPr>
          </w:p>
        </w:tc>
        <w:tc>
          <w:tcPr>
            <w:tcW w:w="1995" w:type="dxa"/>
            <w:vMerge/>
            <w:shd w:val="clear" w:color="auto" w:fill="CFF3BB"/>
            <w:vAlign w:val="center"/>
          </w:tcPr>
          <w:p w14:paraId="4EB3204F" w14:textId="77777777" w:rsidR="004C7FE0" w:rsidRPr="00A733A8" w:rsidRDefault="004C7FE0" w:rsidP="00A733A8">
            <w:pPr>
              <w:jc w:val="center"/>
              <w:rPr>
                <w:rFonts w:ascii="Times New Roman" w:hAnsi="Times New Roman" w:cs="Times New Roman"/>
                <w:sz w:val="24"/>
                <w:szCs w:val="24"/>
              </w:rPr>
            </w:pPr>
          </w:p>
        </w:tc>
        <w:tc>
          <w:tcPr>
            <w:tcW w:w="2551" w:type="dxa"/>
            <w:shd w:val="clear" w:color="auto" w:fill="FAF6BE"/>
            <w:vAlign w:val="center"/>
          </w:tcPr>
          <w:p w14:paraId="64B92210" w14:textId="77777777"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Intercambio oral y</w:t>
            </w:r>
          </w:p>
          <w:p w14:paraId="48EB6345" w14:textId="2D5CAB09"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escrito de información</w:t>
            </w:r>
          </w:p>
        </w:tc>
      </w:tr>
      <w:tr w:rsidR="004C7FE0" w:rsidRPr="00A733A8" w14:paraId="772B3342" w14:textId="77777777" w:rsidTr="00AC31B1">
        <w:trPr>
          <w:trHeight w:val="796"/>
        </w:trPr>
        <w:tc>
          <w:tcPr>
            <w:tcW w:w="1701" w:type="dxa"/>
            <w:vMerge/>
            <w:shd w:val="clear" w:color="auto" w:fill="C5E5F3"/>
          </w:tcPr>
          <w:p w14:paraId="50DFF3E1" w14:textId="77777777" w:rsidR="004C7FE0" w:rsidRPr="00A733A8" w:rsidRDefault="004C7FE0" w:rsidP="00A733A8">
            <w:pPr>
              <w:rPr>
                <w:rFonts w:ascii="Times New Roman" w:hAnsi="Times New Roman" w:cs="Times New Roman"/>
                <w:b/>
                <w:bCs/>
                <w:sz w:val="24"/>
                <w:szCs w:val="24"/>
              </w:rPr>
            </w:pPr>
          </w:p>
        </w:tc>
        <w:tc>
          <w:tcPr>
            <w:tcW w:w="3828" w:type="dxa"/>
            <w:vMerge/>
            <w:shd w:val="clear" w:color="auto" w:fill="FAF6BE"/>
          </w:tcPr>
          <w:p w14:paraId="3A9BDA4E" w14:textId="77777777" w:rsidR="004C7FE0" w:rsidRPr="00A733A8" w:rsidRDefault="004C7FE0" w:rsidP="00A733A8">
            <w:pPr>
              <w:rPr>
                <w:rFonts w:ascii="Times New Roman" w:hAnsi="Times New Roman" w:cs="Times New Roman"/>
                <w:b/>
                <w:bCs/>
                <w:sz w:val="24"/>
                <w:szCs w:val="24"/>
              </w:rPr>
            </w:pPr>
          </w:p>
        </w:tc>
        <w:tc>
          <w:tcPr>
            <w:tcW w:w="5234" w:type="dxa"/>
            <w:vMerge/>
            <w:shd w:val="clear" w:color="auto" w:fill="FAF6BE"/>
          </w:tcPr>
          <w:p w14:paraId="0812AB78" w14:textId="77777777" w:rsidR="004C7FE0" w:rsidRPr="00A733A8" w:rsidRDefault="004C7FE0" w:rsidP="00A733A8">
            <w:pPr>
              <w:rPr>
                <w:rFonts w:ascii="Times New Roman" w:hAnsi="Times New Roman" w:cs="Times New Roman"/>
                <w:b/>
                <w:bCs/>
                <w:sz w:val="24"/>
                <w:szCs w:val="24"/>
              </w:rPr>
            </w:pPr>
          </w:p>
        </w:tc>
        <w:tc>
          <w:tcPr>
            <w:tcW w:w="1995" w:type="dxa"/>
            <w:vMerge w:val="restart"/>
            <w:shd w:val="clear" w:color="auto" w:fill="CFF3BB"/>
            <w:vAlign w:val="center"/>
          </w:tcPr>
          <w:p w14:paraId="4F48D8DC" w14:textId="0F4A4A12"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Literatura</w:t>
            </w:r>
          </w:p>
        </w:tc>
        <w:tc>
          <w:tcPr>
            <w:tcW w:w="2551" w:type="dxa"/>
            <w:shd w:val="clear" w:color="auto" w:fill="FAF6BE"/>
            <w:vAlign w:val="center"/>
          </w:tcPr>
          <w:p w14:paraId="517E7ABC" w14:textId="77777777"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Producción,</w:t>
            </w:r>
          </w:p>
          <w:p w14:paraId="7C376F5C" w14:textId="77777777"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interpretación e</w:t>
            </w:r>
          </w:p>
          <w:p w14:paraId="75B8204B" w14:textId="77777777"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intercambio de poemas</w:t>
            </w:r>
          </w:p>
          <w:p w14:paraId="38B44797" w14:textId="33BBD176"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y juegos literarios</w:t>
            </w:r>
          </w:p>
        </w:tc>
      </w:tr>
      <w:tr w:rsidR="004C7FE0" w:rsidRPr="00A733A8" w14:paraId="2C93AF18" w14:textId="77777777" w:rsidTr="00AC31B1">
        <w:trPr>
          <w:trHeight w:val="796"/>
        </w:trPr>
        <w:tc>
          <w:tcPr>
            <w:tcW w:w="1701" w:type="dxa"/>
            <w:vMerge/>
            <w:shd w:val="clear" w:color="auto" w:fill="C5E5F3"/>
          </w:tcPr>
          <w:p w14:paraId="4946DD63" w14:textId="77777777" w:rsidR="004C7FE0" w:rsidRPr="00A733A8" w:rsidRDefault="004C7FE0" w:rsidP="00A733A8">
            <w:pPr>
              <w:rPr>
                <w:rFonts w:ascii="Times New Roman" w:hAnsi="Times New Roman" w:cs="Times New Roman"/>
                <w:b/>
                <w:bCs/>
                <w:sz w:val="24"/>
                <w:szCs w:val="24"/>
              </w:rPr>
            </w:pPr>
          </w:p>
        </w:tc>
        <w:tc>
          <w:tcPr>
            <w:tcW w:w="3828" w:type="dxa"/>
            <w:vMerge/>
            <w:shd w:val="clear" w:color="auto" w:fill="FAF6BE"/>
          </w:tcPr>
          <w:p w14:paraId="3EA80744" w14:textId="77777777" w:rsidR="004C7FE0" w:rsidRPr="00A733A8" w:rsidRDefault="004C7FE0" w:rsidP="00A733A8">
            <w:pPr>
              <w:rPr>
                <w:rFonts w:ascii="Times New Roman" w:hAnsi="Times New Roman" w:cs="Times New Roman"/>
                <w:b/>
                <w:bCs/>
                <w:sz w:val="24"/>
                <w:szCs w:val="24"/>
              </w:rPr>
            </w:pPr>
          </w:p>
        </w:tc>
        <w:tc>
          <w:tcPr>
            <w:tcW w:w="5234" w:type="dxa"/>
            <w:vMerge/>
            <w:shd w:val="clear" w:color="auto" w:fill="FAF6BE"/>
          </w:tcPr>
          <w:p w14:paraId="4F2B8F8C" w14:textId="77777777" w:rsidR="004C7FE0" w:rsidRPr="00A733A8" w:rsidRDefault="004C7FE0" w:rsidP="00A733A8">
            <w:pPr>
              <w:rPr>
                <w:rFonts w:ascii="Times New Roman" w:hAnsi="Times New Roman" w:cs="Times New Roman"/>
                <w:b/>
                <w:bCs/>
                <w:sz w:val="24"/>
                <w:szCs w:val="24"/>
              </w:rPr>
            </w:pPr>
          </w:p>
        </w:tc>
        <w:tc>
          <w:tcPr>
            <w:tcW w:w="1995" w:type="dxa"/>
            <w:vMerge/>
            <w:shd w:val="clear" w:color="auto" w:fill="CFF3BB"/>
            <w:vAlign w:val="center"/>
          </w:tcPr>
          <w:p w14:paraId="552ED183" w14:textId="77777777" w:rsidR="004C7FE0" w:rsidRPr="00A733A8" w:rsidRDefault="004C7FE0" w:rsidP="00A733A8">
            <w:pPr>
              <w:jc w:val="center"/>
              <w:rPr>
                <w:rFonts w:ascii="Times New Roman" w:hAnsi="Times New Roman" w:cs="Times New Roman"/>
                <w:sz w:val="24"/>
                <w:szCs w:val="24"/>
              </w:rPr>
            </w:pPr>
          </w:p>
        </w:tc>
        <w:tc>
          <w:tcPr>
            <w:tcW w:w="2551" w:type="dxa"/>
            <w:shd w:val="clear" w:color="auto" w:fill="FAF6BE"/>
            <w:vAlign w:val="center"/>
          </w:tcPr>
          <w:p w14:paraId="0C096BAD" w14:textId="77777777"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Producción,</w:t>
            </w:r>
          </w:p>
          <w:p w14:paraId="607479C7" w14:textId="77777777"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interpretación e</w:t>
            </w:r>
          </w:p>
          <w:p w14:paraId="6F70AE64" w14:textId="77777777"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intercambio de textos</w:t>
            </w:r>
          </w:p>
          <w:p w14:paraId="00287EC3" w14:textId="50DF3022"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de la tradición oral</w:t>
            </w:r>
          </w:p>
        </w:tc>
      </w:tr>
      <w:tr w:rsidR="004C7FE0" w:rsidRPr="00A733A8" w14:paraId="3F36D0A2" w14:textId="77777777" w:rsidTr="00AC31B1">
        <w:trPr>
          <w:trHeight w:val="618"/>
        </w:trPr>
        <w:tc>
          <w:tcPr>
            <w:tcW w:w="1701" w:type="dxa"/>
            <w:vMerge/>
            <w:shd w:val="clear" w:color="auto" w:fill="C5E5F3"/>
          </w:tcPr>
          <w:p w14:paraId="4F5A6F26" w14:textId="77777777" w:rsidR="004C7FE0" w:rsidRPr="00A733A8" w:rsidRDefault="004C7FE0" w:rsidP="00A733A8">
            <w:pPr>
              <w:rPr>
                <w:rFonts w:ascii="Times New Roman" w:hAnsi="Times New Roman" w:cs="Times New Roman"/>
                <w:b/>
                <w:bCs/>
                <w:sz w:val="24"/>
                <w:szCs w:val="24"/>
              </w:rPr>
            </w:pPr>
          </w:p>
        </w:tc>
        <w:tc>
          <w:tcPr>
            <w:tcW w:w="3828" w:type="dxa"/>
            <w:vMerge/>
            <w:shd w:val="clear" w:color="auto" w:fill="FAF6BE"/>
          </w:tcPr>
          <w:p w14:paraId="5B66EE87" w14:textId="77777777" w:rsidR="004C7FE0" w:rsidRPr="00A733A8" w:rsidRDefault="004C7FE0" w:rsidP="00A733A8">
            <w:pPr>
              <w:rPr>
                <w:rFonts w:ascii="Times New Roman" w:hAnsi="Times New Roman" w:cs="Times New Roman"/>
                <w:b/>
                <w:bCs/>
                <w:sz w:val="24"/>
                <w:szCs w:val="24"/>
              </w:rPr>
            </w:pPr>
          </w:p>
        </w:tc>
        <w:tc>
          <w:tcPr>
            <w:tcW w:w="5234" w:type="dxa"/>
            <w:vMerge/>
            <w:shd w:val="clear" w:color="auto" w:fill="FAF6BE"/>
          </w:tcPr>
          <w:p w14:paraId="16D99633" w14:textId="77777777" w:rsidR="004C7FE0" w:rsidRPr="00A733A8" w:rsidRDefault="004C7FE0" w:rsidP="00A733A8">
            <w:pPr>
              <w:rPr>
                <w:rFonts w:ascii="Times New Roman" w:hAnsi="Times New Roman" w:cs="Times New Roman"/>
                <w:b/>
                <w:bCs/>
                <w:sz w:val="24"/>
                <w:szCs w:val="24"/>
              </w:rPr>
            </w:pPr>
          </w:p>
        </w:tc>
        <w:tc>
          <w:tcPr>
            <w:tcW w:w="1995" w:type="dxa"/>
            <w:vMerge w:val="restart"/>
            <w:shd w:val="clear" w:color="auto" w:fill="CFF3BB"/>
            <w:vAlign w:val="center"/>
          </w:tcPr>
          <w:p w14:paraId="3463DE3F" w14:textId="463C2CB5"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Participación Social</w:t>
            </w:r>
          </w:p>
        </w:tc>
        <w:tc>
          <w:tcPr>
            <w:tcW w:w="2551" w:type="dxa"/>
            <w:shd w:val="clear" w:color="auto" w:fill="FAF6BE"/>
            <w:vAlign w:val="center"/>
          </w:tcPr>
          <w:p w14:paraId="1F19FBF3" w14:textId="77777777"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Uso de documentos</w:t>
            </w:r>
          </w:p>
          <w:p w14:paraId="42E35C6A" w14:textId="77777777"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que regulan la</w:t>
            </w:r>
          </w:p>
          <w:p w14:paraId="7651E7CE" w14:textId="275D1EC2"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convivencia</w:t>
            </w:r>
          </w:p>
        </w:tc>
      </w:tr>
      <w:tr w:rsidR="004C7FE0" w:rsidRPr="00A733A8" w14:paraId="73844F08" w14:textId="77777777" w:rsidTr="00AC31B1">
        <w:trPr>
          <w:trHeight w:val="618"/>
        </w:trPr>
        <w:tc>
          <w:tcPr>
            <w:tcW w:w="1701" w:type="dxa"/>
            <w:vMerge/>
            <w:shd w:val="clear" w:color="auto" w:fill="C5E5F3"/>
          </w:tcPr>
          <w:p w14:paraId="6D4D9540" w14:textId="77777777" w:rsidR="004C7FE0" w:rsidRPr="00A733A8" w:rsidRDefault="004C7FE0" w:rsidP="00A733A8">
            <w:pPr>
              <w:rPr>
                <w:rFonts w:ascii="Times New Roman" w:hAnsi="Times New Roman" w:cs="Times New Roman"/>
                <w:b/>
                <w:bCs/>
                <w:sz w:val="24"/>
                <w:szCs w:val="24"/>
              </w:rPr>
            </w:pPr>
          </w:p>
        </w:tc>
        <w:tc>
          <w:tcPr>
            <w:tcW w:w="3828" w:type="dxa"/>
            <w:vMerge/>
            <w:shd w:val="clear" w:color="auto" w:fill="FAF6BE"/>
          </w:tcPr>
          <w:p w14:paraId="5463B30E" w14:textId="77777777" w:rsidR="004C7FE0" w:rsidRPr="00A733A8" w:rsidRDefault="004C7FE0" w:rsidP="00A733A8">
            <w:pPr>
              <w:rPr>
                <w:rFonts w:ascii="Times New Roman" w:hAnsi="Times New Roman" w:cs="Times New Roman"/>
                <w:b/>
                <w:bCs/>
                <w:sz w:val="24"/>
                <w:szCs w:val="24"/>
              </w:rPr>
            </w:pPr>
          </w:p>
        </w:tc>
        <w:tc>
          <w:tcPr>
            <w:tcW w:w="5234" w:type="dxa"/>
            <w:vMerge/>
            <w:shd w:val="clear" w:color="auto" w:fill="FAF6BE"/>
          </w:tcPr>
          <w:p w14:paraId="0FD91534" w14:textId="77777777" w:rsidR="004C7FE0" w:rsidRPr="00A733A8" w:rsidRDefault="004C7FE0" w:rsidP="00A733A8">
            <w:pPr>
              <w:rPr>
                <w:rFonts w:ascii="Times New Roman" w:hAnsi="Times New Roman" w:cs="Times New Roman"/>
                <w:b/>
                <w:bCs/>
                <w:sz w:val="24"/>
                <w:szCs w:val="24"/>
              </w:rPr>
            </w:pPr>
          </w:p>
        </w:tc>
        <w:tc>
          <w:tcPr>
            <w:tcW w:w="1995" w:type="dxa"/>
            <w:vMerge/>
            <w:shd w:val="clear" w:color="auto" w:fill="CFF3BB"/>
            <w:vAlign w:val="center"/>
          </w:tcPr>
          <w:p w14:paraId="160F1BB3" w14:textId="77777777" w:rsidR="004C7FE0" w:rsidRPr="00A733A8" w:rsidRDefault="004C7FE0" w:rsidP="00A733A8">
            <w:pPr>
              <w:jc w:val="center"/>
              <w:rPr>
                <w:rFonts w:ascii="Times New Roman" w:hAnsi="Times New Roman" w:cs="Times New Roman"/>
                <w:sz w:val="24"/>
                <w:szCs w:val="24"/>
              </w:rPr>
            </w:pPr>
          </w:p>
        </w:tc>
        <w:tc>
          <w:tcPr>
            <w:tcW w:w="2551" w:type="dxa"/>
            <w:shd w:val="clear" w:color="auto" w:fill="FAF6BE"/>
            <w:vAlign w:val="center"/>
          </w:tcPr>
          <w:p w14:paraId="1ED543B0" w14:textId="77777777"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Análisis de medios</w:t>
            </w:r>
          </w:p>
          <w:p w14:paraId="5CA65128" w14:textId="7692804A"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de comunicación</w:t>
            </w:r>
          </w:p>
        </w:tc>
      </w:tr>
      <w:tr w:rsidR="004C7FE0" w:rsidRPr="00A733A8" w14:paraId="368BA9D1" w14:textId="77777777" w:rsidTr="00AC31B1">
        <w:trPr>
          <w:trHeight w:val="618"/>
        </w:trPr>
        <w:tc>
          <w:tcPr>
            <w:tcW w:w="1701" w:type="dxa"/>
            <w:vMerge/>
            <w:shd w:val="clear" w:color="auto" w:fill="C5E5F3"/>
          </w:tcPr>
          <w:p w14:paraId="35D8EE80" w14:textId="77777777" w:rsidR="004C7FE0" w:rsidRPr="00A733A8" w:rsidRDefault="004C7FE0" w:rsidP="00A733A8">
            <w:pPr>
              <w:rPr>
                <w:rFonts w:ascii="Times New Roman" w:hAnsi="Times New Roman" w:cs="Times New Roman"/>
                <w:b/>
                <w:bCs/>
                <w:sz w:val="24"/>
                <w:szCs w:val="24"/>
              </w:rPr>
            </w:pPr>
          </w:p>
        </w:tc>
        <w:tc>
          <w:tcPr>
            <w:tcW w:w="3828" w:type="dxa"/>
            <w:vMerge/>
            <w:shd w:val="clear" w:color="auto" w:fill="FAF6BE"/>
          </w:tcPr>
          <w:p w14:paraId="5E42836F" w14:textId="77777777" w:rsidR="004C7FE0" w:rsidRPr="00A733A8" w:rsidRDefault="004C7FE0" w:rsidP="00A733A8">
            <w:pPr>
              <w:rPr>
                <w:rFonts w:ascii="Times New Roman" w:hAnsi="Times New Roman" w:cs="Times New Roman"/>
                <w:b/>
                <w:bCs/>
                <w:sz w:val="24"/>
                <w:szCs w:val="24"/>
              </w:rPr>
            </w:pPr>
          </w:p>
        </w:tc>
        <w:tc>
          <w:tcPr>
            <w:tcW w:w="5234" w:type="dxa"/>
            <w:vMerge/>
            <w:shd w:val="clear" w:color="auto" w:fill="FAF6BE"/>
          </w:tcPr>
          <w:p w14:paraId="38B9187C" w14:textId="77777777" w:rsidR="004C7FE0" w:rsidRPr="00A733A8" w:rsidRDefault="004C7FE0" w:rsidP="00A733A8">
            <w:pPr>
              <w:rPr>
                <w:rFonts w:ascii="Times New Roman" w:hAnsi="Times New Roman" w:cs="Times New Roman"/>
                <w:b/>
                <w:bCs/>
                <w:sz w:val="24"/>
                <w:szCs w:val="24"/>
              </w:rPr>
            </w:pPr>
          </w:p>
        </w:tc>
        <w:tc>
          <w:tcPr>
            <w:tcW w:w="1995" w:type="dxa"/>
            <w:vMerge/>
            <w:shd w:val="clear" w:color="auto" w:fill="CFF3BB"/>
            <w:vAlign w:val="center"/>
          </w:tcPr>
          <w:p w14:paraId="2FED1AC0" w14:textId="77777777" w:rsidR="004C7FE0" w:rsidRPr="00A733A8" w:rsidRDefault="004C7FE0" w:rsidP="00A733A8">
            <w:pPr>
              <w:jc w:val="center"/>
              <w:rPr>
                <w:rFonts w:ascii="Times New Roman" w:hAnsi="Times New Roman" w:cs="Times New Roman"/>
                <w:sz w:val="24"/>
                <w:szCs w:val="24"/>
              </w:rPr>
            </w:pPr>
          </w:p>
        </w:tc>
        <w:tc>
          <w:tcPr>
            <w:tcW w:w="2551" w:type="dxa"/>
            <w:shd w:val="clear" w:color="auto" w:fill="FAF6BE"/>
            <w:vAlign w:val="center"/>
          </w:tcPr>
          <w:p w14:paraId="6722F10D" w14:textId="77777777"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Producción e</w:t>
            </w:r>
          </w:p>
          <w:p w14:paraId="42866F97" w14:textId="77777777"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interpretación de una</w:t>
            </w:r>
          </w:p>
          <w:p w14:paraId="3A73D4F7" w14:textId="77777777"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diversidad de textos</w:t>
            </w:r>
          </w:p>
          <w:p w14:paraId="3627F917" w14:textId="08BDCACC"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cotidianos</w:t>
            </w:r>
          </w:p>
        </w:tc>
      </w:tr>
      <w:tr w:rsidR="00750A3C" w:rsidRPr="00A733A8" w14:paraId="665F92ED" w14:textId="77777777" w:rsidTr="00AC31B1">
        <w:trPr>
          <w:trHeight w:val="165"/>
        </w:trPr>
        <w:tc>
          <w:tcPr>
            <w:tcW w:w="1701" w:type="dxa"/>
            <w:vMerge w:val="restart"/>
            <w:shd w:val="clear" w:color="auto" w:fill="C5E5F3"/>
            <w:vAlign w:val="center"/>
          </w:tcPr>
          <w:p w14:paraId="6053651B" w14:textId="2EA4C6BC" w:rsidR="004C7FE0" w:rsidRPr="00A733A8" w:rsidRDefault="004C7FE0" w:rsidP="00A733A8">
            <w:pPr>
              <w:jc w:val="center"/>
              <w:rPr>
                <w:rFonts w:ascii="Times New Roman" w:hAnsi="Times New Roman" w:cs="Times New Roman"/>
                <w:b/>
                <w:bCs/>
                <w:sz w:val="24"/>
                <w:szCs w:val="24"/>
              </w:rPr>
            </w:pPr>
            <w:r w:rsidRPr="00A733A8">
              <w:rPr>
                <w:rFonts w:ascii="Times New Roman" w:hAnsi="Times New Roman" w:cs="Times New Roman"/>
                <w:b/>
                <w:bCs/>
                <w:sz w:val="24"/>
                <w:szCs w:val="24"/>
              </w:rPr>
              <w:t>Pensamiento matemático</w:t>
            </w:r>
          </w:p>
        </w:tc>
        <w:tc>
          <w:tcPr>
            <w:tcW w:w="3828" w:type="dxa"/>
            <w:vMerge w:val="restart"/>
            <w:shd w:val="clear" w:color="auto" w:fill="FAF6BE"/>
          </w:tcPr>
          <w:p w14:paraId="45A22B0E" w14:textId="77777777" w:rsidR="00AC31B1" w:rsidRDefault="004C7FE0" w:rsidP="00AC31B1">
            <w:pPr>
              <w:pStyle w:val="paragraph"/>
              <w:numPr>
                <w:ilvl w:val="0"/>
                <w:numId w:val="12"/>
              </w:numPr>
              <w:tabs>
                <w:tab w:val="clear" w:pos="720"/>
                <w:tab w:val="num" w:pos="167"/>
              </w:tabs>
              <w:spacing w:before="0" w:beforeAutospacing="0" w:after="0" w:afterAutospacing="0"/>
              <w:ind w:left="0" w:firstLine="0"/>
              <w:textAlignment w:val="baseline"/>
              <w:rPr>
                <w:rStyle w:val="eop"/>
              </w:rPr>
            </w:pPr>
            <w:r w:rsidRPr="00A733A8">
              <w:rPr>
                <w:rStyle w:val="normaltextrun"/>
                <w:lang w:val="es-MX"/>
              </w:rPr>
              <w:t>Usar el razonamiento matemático en situaciones diversas que demanden utilizar el conteo y los primeros números.</w:t>
            </w:r>
            <w:r w:rsidRPr="00A733A8">
              <w:rPr>
                <w:rStyle w:val="eop"/>
              </w:rPr>
              <w:t> </w:t>
            </w:r>
          </w:p>
          <w:p w14:paraId="643E79CD" w14:textId="77777777" w:rsidR="00AC31B1" w:rsidRDefault="004C7FE0" w:rsidP="00AC31B1">
            <w:pPr>
              <w:pStyle w:val="paragraph"/>
              <w:numPr>
                <w:ilvl w:val="0"/>
                <w:numId w:val="12"/>
              </w:numPr>
              <w:tabs>
                <w:tab w:val="clear" w:pos="720"/>
                <w:tab w:val="num" w:pos="167"/>
              </w:tabs>
              <w:spacing w:before="0" w:beforeAutospacing="0" w:after="0" w:afterAutospacing="0"/>
              <w:ind w:left="0" w:firstLine="0"/>
              <w:textAlignment w:val="baseline"/>
              <w:rPr>
                <w:rStyle w:val="eop"/>
              </w:rPr>
            </w:pPr>
            <w:r w:rsidRPr="00AC31B1">
              <w:rPr>
                <w:rStyle w:val="normaltextrun"/>
                <w:lang w:val="es-MX"/>
              </w:rPr>
              <w:t>Comprender las relaciones entre los datos de un problema y usar procedimientos propios para resolverlos. </w:t>
            </w:r>
            <w:r w:rsidRPr="00A733A8">
              <w:rPr>
                <w:rStyle w:val="eop"/>
              </w:rPr>
              <w:t> </w:t>
            </w:r>
          </w:p>
          <w:p w14:paraId="0F42D372" w14:textId="627CAE7A" w:rsidR="004C7FE0" w:rsidRPr="00A733A8" w:rsidRDefault="004C7FE0" w:rsidP="00AC31B1">
            <w:pPr>
              <w:pStyle w:val="paragraph"/>
              <w:numPr>
                <w:ilvl w:val="0"/>
                <w:numId w:val="12"/>
              </w:numPr>
              <w:tabs>
                <w:tab w:val="clear" w:pos="720"/>
                <w:tab w:val="num" w:pos="167"/>
              </w:tabs>
              <w:spacing w:before="0" w:beforeAutospacing="0" w:after="0" w:afterAutospacing="0"/>
              <w:ind w:left="0" w:firstLine="0"/>
              <w:textAlignment w:val="baseline"/>
            </w:pPr>
            <w:r w:rsidRPr="00AC31B1">
              <w:rPr>
                <w:rStyle w:val="normaltextrun"/>
                <w:lang w:val="es-MX"/>
              </w:rPr>
              <w:t>Razonar para reconocer atributos, comparar y medir la longitud de objetos y la capacidad de recipientes, así como para reconocer el orden temporal de diferentes sucesos y ubicar objetos en el espacio. </w:t>
            </w:r>
            <w:r w:rsidRPr="00A733A8">
              <w:rPr>
                <w:rStyle w:val="eop"/>
              </w:rPr>
              <w:t> </w:t>
            </w:r>
          </w:p>
          <w:p w14:paraId="7A5AAABA" w14:textId="77777777" w:rsidR="004C7FE0" w:rsidRPr="00A733A8" w:rsidRDefault="004C7FE0" w:rsidP="00A733A8">
            <w:pPr>
              <w:rPr>
                <w:rFonts w:ascii="Times New Roman" w:hAnsi="Times New Roman" w:cs="Times New Roman"/>
                <w:b/>
                <w:bCs/>
                <w:sz w:val="24"/>
                <w:szCs w:val="24"/>
                <w:lang w:val="es-ES"/>
              </w:rPr>
            </w:pPr>
          </w:p>
        </w:tc>
        <w:tc>
          <w:tcPr>
            <w:tcW w:w="5234" w:type="dxa"/>
            <w:vMerge w:val="restart"/>
            <w:shd w:val="clear" w:color="auto" w:fill="FAF6BE"/>
          </w:tcPr>
          <w:p w14:paraId="401A52A1" w14:textId="77777777" w:rsidR="00A733A8" w:rsidRPr="00A733A8" w:rsidRDefault="00A733A8" w:rsidP="00A733A8">
            <w:pPr>
              <w:spacing w:line="240" w:lineRule="auto"/>
              <w:textAlignment w:val="baseline"/>
              <w:rPr>
                <w:rFonts w:ascii="Times New Roman" w:eastAsia="Times New Roman" w:hAnsi="Times New Roman" w:cs="Times New Roman"/>
                <w:sz w:val="24"/>
                <w:szCs w:val="24"/>
                <w:lang w:eastAsia="es-ES"/>
              </w:rPr>
            </w:pPr>
            <w:r w:rsidRPr="00A733A8">
              <w:rPr>
                <w:rFonts w:ascii="Times New Roman" w:eastAsia="Times New Roman" w:hAnsi="Times New Roman" w:cs="Times New Roman"/>
                <w:sz w:val="24"/>
                <w:szCs w:val="24"/>
                <w:lang w:eastAsia="es-ES"/>
              </w:rPr>
              <w:t>El pensamiento matemático es deductivo, desarrolla en el niño la capacidad para inferir resultados o conclusiones con base en condiciones y datos conocidos. Para su desarrollo es necesario que los alumnos realicen diversas actividades y resolver numerosas situaciones que representen un problema o un reto. En la búsqueda de solución se adquiere el conocimiento matemático implicado en dichas situaciones. En este proceso se posibilita también que los niños desarrollen formas de pensar para formular conjeturas y procedimientos. Esta perspectiva se basa en el planteamiento y la resolución de problemas también conocido como aprender resolviendo. Las situaciones deben ser oportunidades que permitan a los niños:  </w:t>
            </w:r>
          </w:p>
          <w:p w14:paraId="4CE0B185" w14:textId="265A35FE" w:rsidR="00A733A8" w:rsidRPr="00A733A8" w:rsidRDefault="00A733A8" w:rsidP="00A733A8">
            <w:pPr>
              <w:spacing w:line="240" w:lineRule="auto"/>
              <w:textAlignment w:val="baseline"/>
              <w:rPr>
                <w:rFonts w:ascii="Times New Roman" w:eastAsia="Times New Roman" w:hAnsi="Times New Roman" w:cs="Times New Roman"/>
                <w:sz w:val="24"/>
                <w:szCs w:val="24"/>
                <w:lang w:eastAsia="es-ES"/>
              </w:rPr>
            </w:pPr>
            <w:r w:rsidRPr="00A733A8">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R</w:t>
            </w:r>
            <w:r w:rsidRPr="00A733A8">
              <w:rPr>
                <w:rFonts w:ascii="Times New Roman" w:eastAsia="Times New Roman" w:hAnsi="Times New Roman" w:cs="Times New Roman"/>
                <w:sz w:val="24"/>
                <w:szCs w:val="24"/>
                <w:lang w:eastAsia="es-ES"/>
              </w:rPr>
              <w:t>azonar y usar habilidades, destrezas y conocimientos de manera creativa y pertinente en la solución de situaciones que implican un problema o reto para ellos;  </w:t>
            </w:r>
          </w:p>
          <w:p w14:paraId="63071CA5" w14:textId="4A35A0BE" w:rsidR="00A733A8" w:rsidRPr="00A733A8" w:rsidRDefault="00A733A8" w:rsidP="00A733A8">
            <w:pPr>
              <w:spacing w:line="240" w:lineRule="auto"/>
              <w:textAlignment w:val="baseline"/>
              <w:rPr>
                <w:rFonts w:ascii="Times New Roman" w:eastAsia="Times New Roman" w:hAnsi="Times New Roman" w:cs="Times New Roman"/>
                <w:sz w:val="24"/>
                <w:szCs w:val="24"/>
                <w:lang w:eastAsia="es-ES"/>
              </w:rPr>
            </w:pPr>
            <w:r w:rsidRPr="00A733A8">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U</w:t>
            </w:r>
            <w:r w:rsidRPr="00A733A8">
              <w:rPr>
                <w:rFonts w:ascii="Times New Roman" w:eastAsia="Times New Roman" w:hAnsi="Times New Roman" w:cs="Times New Roman"/>
                <w:sz w:val="24"/>
                <w:szCs w:val="24"/>
                <w:lang w:eastAsia="es-ES"/>
              </w:rPr>
              <w:t>sar recursos personales y conocer los de sus compañeros en la solución de problemas matemáticos;  </w:t>
            </w:r>
          </w:p>
          <w:p w14:paraId="22E2E446" w14:textId="59B0B643" w:rsidR="00A733A8" w:rsidRPr="00A733A8" w:rsidRDefault="00A733A8" w:rsidP="00A733A8">
            <w:pPr>
              <w:spacing w:line="240" w:lineRule="auto"/>
              <w:textAlignment w:val="baseline"/>
              <w:rPr>
                <w:rFonts w:ascii="Times New Roman" w:eastAsia="Times New Roman" w:hAnsi="Times New Roman" w:cs="Times New Roman"/>
                <w:sz w:val="24"/>
                <w:szCs w:val="24"/>
                <w:lang w:eastAsia="es-ES"/>
              </w:rPr>
            </w:pPr>
            <w:r w:rsidRPr="00A733A8">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E</w:t>
            </w:r>
            <w:r w:rsidRPr="00A733A8">
              <w:rPr>
                <w:rFonts w:ascii="Times New Roman" w:eastAsia="Times New Roman" w:hAnsi="Times New Roman" w:cs="Times New Roman"/>
                <w:sz w:val="24"/>
                <w:szCs w:val="24"/>
                <w:lang w:eastAsia="es-ES"/>
              </w:rPr>
              <w:t>xplicar qué hacen cuando resuelven problemas matemáticos;  </w:t>
            </w:r>
          </w:p>
          <w:p w14:paraId="755C0E58" w14:textId="064D99E2" w:rsidR="00A733A8" w:rsidRPr="00A733A8" w:rsidRDefault="00A733A8" w:rsidP="00A733A8">
            <w:pPr>
              <w:spacing w:line="240" w:lineRule="auto"/>
              <w:textAlignment w:val="baseline"/>
              <w:rPr>
                <w:rFonts w:ascii="Times New Roman" w:eastAsia="Times New Roman" w:hAnsi="Times New Roman" w:cs="Times New Roman"/>
                <w:sz w:val="24"/>
                <w:szCs w:val="24"/>
                <w:lang w:eastAsia="es-ES"/>
              </w:rPr>
            </w:pPr>
            <w:r w:rsidRPr="00A733A8">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D</w:t>
            </w:r>
            <w:r w:rsidRPr="00A733A8">
              <w:rPr>
                <w:rFonts w:ascii="Times New Roman" w:eastAsia="Times New Roman" w:hAnsi="Times New Roman" w:cs="Times New Roman"/>
                <w:sz w:val="24"/>
                <w:szCs w:val="24"/>
                <w:lang w:eastAsia="es-ES"/>
              </w:rPr>
              <w:t>esarrollar actitudes positivas hacia la búsqueda de soluciones y disfrutar al encontrarlas;  </w:t>
            </w:r>
          </w:p>
          <w:p w14:paraId="03548D52" w14:textId="6BD2D982" w:rsidR="004C7FE0" w:rsidRPr="006C440A" w:rsidRDefault="00A733A8" w:rsidP="006C440A">
            <w:pPr>
              <w:spacing w:line="240" w:lineRule="auto"/>
              <w:textAlignment w:val="baseline"/>
              <w:rPr>
                <w:rFonts w:ascii="Times New Roman" w:eastAsia="Times New Roman" w:hAnsi="Times New Roman" w:cs="Times New Roman"/>
                <w:sz w:val="24"/>
                <w:szCs w:val="24"/>
                <w:lang w:eastAsia="es-ES"/>
              </w:rPr>
            </w:pPr>
            <w:r w:rsidRPr="00A733A8">
              <w:rPr>
                <w:rFonts w:ascii="Times New Roman" w:eastAsia="Times New Roman" w:hAnsi="Times New Roman" w:cs="Times New Roman"/>
                <w:sz w:val="24"/>
                <w:szCs w:val="24"/>
                <w:lang w:eastAsia="es-ES"/>
              </w:rPr>
              <w:lastRenderedPageBreak/>
              <w:t>•</w:t>
            </w:r>
            <w:r>
              <w:rPr>
                <w:rFonts w:ascii="Times New Roman" w:eastAsia="Times New Roman" w:hAnsi="Times New Roman" w:cs="Times New Roman"/>
                <w:sz w:val="24"/>
                <w:szCs w:val="24"/>
                <w:lang w:eastAsia="es-ES"/>
              </w:rPr>
              <w:t>P</w:t>
            </w:r>
            <w:r w:rsidRPr="00A733A8">
              <w:rPr>
                <w:rFonts w:ascii="Times New Roman" w:eastAsia="Times New Roman" w:hAnsi="Times New Roman" w:cs="Times New Roman"/>
                <w:sz w:val="24"/>
                <w:szCs w:val="24"/>
                <w:lang w:eastAsia="es-ES"/>
              </w:rPr>
              <w:t>articipar con sus compañeros en la búsqueda de soluciones; ponerse de acuerdo (cada vez con más autonomía) sobre lo que pueden hacer organizados en parejas, equipos pequeños o con todo el grupo. Trabajar en equipo implica hacer algo en el sentido en el que se solicita; no es suficiente sentarse juntos y compartir material para considerarlo equipo. </w:t>
            </w:r>
          </w:p>
        </w:tc>
        <w:tc>
          <w:tcPr>
            <w:tcW w:w="1995" w:type="dxa"/>
            <w:shd w:val="clear" w:color="auto" w:fill="CFF3BB"/>
            <w:vAlign w:val="center"/>
          </w:tcPr>
          <w:p w14:paraId="6C2CE0A6" w14:textId="27A0ACAE"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lastRenderedPageBreak/>
              <w:t>Número, algebra y variación</w:t>
            </w:r>
          </w:p>
        </w:tc>
        <w:tc>
          <w:tcPr>
            <w:tcW w:w="2551" w:type="dxa"/>
            <w:shd w:val="clear" w:color="auto" w:fill="FAF6BE"/>
            <w:vAlign w:val="center"/>
          </w:tcPr>
          <w:p w14:paraId="5DBE3E0E" w14:textId="3D2967E2"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Número</w:t>
            </w:r>
          </w:p>
        </w:tc>
      </w:tr>
      <w:tr w:rsidR="00750A3C" w:rsidRPr="00A733A8" w14:paraId="19BBBBC9" w14:textId="77777777" w:rsidTr="00AC31B1">
        <w:trPr>
          <w:trHeight w:val="488"/>
        </w:trPr>
        <w:tc>
          <w:tcPr>
            <w:tcW w:w="1701" w:type="dxa"/>
            <w:vMerge/>
            <w:shd w:val="clear" w:color="auto" w:fill="C5E5F3"/>
          </w:tcPr>
          <w:p w14:paraId="3126D0D4" w14:textId="77777777" w:rsidR="004C7FE0" w:rsidRPr="00A733A8" w:rsidRDefault="004C7FE0" w:rsidP="00A733A8">
            <w:pPr>
              <w:rPr>
                <w:rFonts w:ascii="Times New Roman" w:hAnsi="Times New Roman" w:cs="Times New Roman"/>
                <w:b/>
                <w:bCs/>
                <w:sz w:val="24"/>
                <w:szCs w:val="24"/>
              </w:rPr>
            </w:pPr>
          </w:p>
        </w:tc>
        <w:tc>
          <w:tcPr>
            <w:tcW w:w="3828" w:type="dxa"/>
            <w:vMerge/>
            <w:shd w:val="clear" w:color="auto" w:fill="FAF6BE"/>
          </w:tcPr>
          <w:p w14:paraId="39261B00" w14:textId="77777777" w:rsidR="004C7FE0" w:rsidRPr="00A733A8" w:rsidRDefault="004C7FE0" w:rsidP="00A733A8">
            <w:pPr>
              <w:rPr>
                <w:rFonts w:ascii="Times New Roman" w:hAnsi="Times New Roman" w:cs="Times New Roman"/>
                <w:b/>
                <w:bCs/>
                <w:sz w:val="24"/>
                <w:szCs w:val="24"/>
              </w:rPr>
            </w:pPr>
          </w:p>
        </w:tc>
        <w:tc>
          <w:tcPr>
            <w:tcW w:w="5234" w:type="dxa"/>
            <w:vMerge/>
            <w:shd w:val="clear" w:color="auto" w:fill="FAF6BE"/>
          </w:tcPr>
          <w:p w14:paraId="05E69B81" w14:textId="77777777" w:rsidR="004C7FE0" w:rsidRPr="00A733A8" w:rsidRDefault="004C7FE0" w:rsidP="00A733A8">
            <w:pPr>
              <w:rPr>
                <w:rFonts w:ascii="Times New Roman" w:hAnsi="Times New Roman" w:cs="Times New Roman"/>
                <w:b/>
                <w:bCs/>
                <w:sz w:val="24"/>
                <w:szCs w:val="24"/>
              </w:rPr>
            </w:pPr>
          </w:p>
        </w:tc>
        <w:tc>
          <w:tcPr>
            <w:tcW w:w="1995" w:type="dxa"/>
            <w:vMerge w:val="restart"/>
            <w:shd w:val="clear" w:color="auto" w:fill="CFF3BB"/>
            <w:vAlign w:val="center"/>
          </w:tcPr>
          <w:p w14:paraId="7AE868CB" w14:textId="519D08E6"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Forma, Espacio y Medida</w:t>
            </w:r>
          </w:p>
        </w:tc>
        <w:tc>
          <w:tcPr>
            <w:tcW w:w="2551" w:type="dxa"/>
            <w:shd w:val="clear" w:color="auto" w:fill="FAF6BE"/>
            <w:vAlign w:val="center"/>
          </w:tcPr>
          <w:p w14:paraId="2B0784B7" w14:textId="77777777"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Ubicación</w:t>
            </w:r>
          </w:p>
          <w:p w14:paraId="41093825" w14:textId="5A7B3500"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espacial</w:t>
            </w:r>
          </w:p>
        </w:tc>
      </w:tr>
      <w:tr w:rsidR="00750A3C" w:rsidRPr="00A733A8" w14:paraId="4695E03F" w14:textId="77777777" w:rsidTr="00AC31B1">
        <w:trPr>
          <w:trHeight w:val="486"/>
        </w:trPr>
        <w:tc>
          <w:tcPr>
            <w:tcW w:w="1701" w:type="dxa"/>
            <w:vMerge/>
            <w:shd w:val="clear" w:color="auto" w:fill="C5E5F3"/>
          </w:tcPr>
          <w:p w14:paraId="362C225D" w14:textId="77777777" w:rsidR="004C7FE0" w:rsidRPr="00A733A8" w:rsidRDefault="004C7FE0" w:rsidP="00A733A8">
            <w:pPr>
              <w:rPr>
                <w:rFonts w:ascii="Times New Roman" w:hAnsi="Times New Roman" w:cs="Times New Roman"/>
                <w:b/>
                <w:bCs/>
                <w:sz w:val="24"/>
                <w:szCs w:val="24"/>
              </w:rPr>
            </w:pPr>
          </w:p>
        </w:tc>
        <w:tc>
          <w:tcPr>
            <w:tcW w:w="3828" w:type="dxa"/>
            <w:vMerge/>
            <w:shd w:val="clear" w:color="auto" w:fill="FAF6BE"/>
          </w:tcPr>
          <w:p w14:paraId="562F19A8" w14:textId="77777777" w:rsidR="004C7FE0" w:rsidRPr="00A733A8" w:rsidRDefault="004C7FE0" w:rsidP="00A733A8">
            <w:pPr>
              <w:rPr>
                <w:rFonts w:ascii="Times New Roman" w:hAnsi="Times New Roman" w:cs="Times New Roman"/>
                <w:b/>
                <w:bCs/>
                <w:sz w:val="24"/>
                <w:szCs w:val="24"/>
              </w:rPr>
            </w:pPr>
          </w:p>
        </w:tc>
        <w:tc>
          <w:tcPr>
            <w:tcW w:w="5234" w:type="dxa"/>
            <w:vMerge/>
            <w:shd w:val="clear" w:color="auto" w:fill="FAF6BE"/>
          </w:tcPr>
          <w:p w14:paraId="67F833FF" w14:textId="77777777" w:rsidR="004C7FE0" w:rsidRPr="00A733A8" w:rsidRDefault="004C7FE0" w:rsidP="00A733A8">
            <w:pPr>
              <w:rPr>
                <w:rFonts w:ascii="Times New Roman" w:hAnsi="Times New Roman" w:cs="Times New Roman"/>
                <w:b/>
                <w:bCs/>
                <w:sz w:val="24"/>
                <w:szCs w:val="24"/>
              </w:rPr>
            </w:pPr>
          </w:p>
        </w:tc>
        <w:tc>
          <w:tcPr>
            <w:tcW w:w="1995" w:type="dxa"/>
            <w:vMerge/>
            <w:shd w:val="clear" w:color="auto" w:fill="CFF3BB"/>
            <w:vAlign w:val="center"/>
          </w:tcPr>
          <w:p w14:paraId="37EFA20B" w14:textId="77777777" w:rsidR="004C7FE0" w:rsidRPr="00A733A8" w:rsidRDefault="004C7FE0" w:rsidP="00A733A8">
            <w:pPr>
              <w:jc w:val="center"/>
              <w:rPr>
                <w:rFonts w:ascii="Times New Roman" w:hAnsi="Times New Roman" w:cs="Times New Roman"/>
                <w:sz w:val="24"/>
                <w:szCs w:val="24"/>
              </w:rPr>
            </w:pPr>
          </w:p>
        </w:tc>
        <w:tc>
          <w:tcPr>
            <w:tcW w:w="2551" w:type="dxa"/>
            <w:shd w:val="clear" w:color="auto" w:fill="FAF6BE"/>
            <w:vAlign w:val="center"/>
          </w:tcPr>
          <w:p w14:paraId="17B40513" w14:textId="77777777"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Figuras y cuerpos</w:t>
            </w:r>
          </w:p>
          <w:p w14:paraId="7F2842C1" w14:textId="70336B50"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geométricos</w:t>
            </w:r>
          </w:p>
        </w:tc>
      </w:tr>
      <w:tr w:rsidR="00750A3C" w:rsidRPr="00A733A8" w14:paraId="23C819C1" w14:textId="77777777" w:rsidTr="00AC31B1">
        <w:trPr>
          <w:trHeight w:val="486"/>
        </w:trPr>
        <w:tc>
          <w:tcPr>
            <w:tcW w:w="1701" w:type="dxa"/>
            <w:vMerge/>
            <w:shd w:val="clear" w:color="auto" w:fill="C5E5F3"/>
          </w:tcPr>
          <w:p w14:paraId="7EC8ADB8" w14:textId="77777777" w:rsidR="004C7FE0" w:rsidRPr="00A733A8" w:rsidRDefault="004C7FE0" w:rsidP="00A733A8">
            <w:pPr>
              <w:rPr>
                <w:rFonts w:ascii="Times New Roman" w:hAnsi="Times New Roman" w:cs="Times New Roman"/>
                <w:b/>
                <w:bCs/>
                <w:sz w:val="24"/>
                <w:szCs w:val="24"/>
              </w:rPr>
            </w:pPr>
          </w:p>
        </w:tc>
        <w:tc>
          <w:tcPr>
            <w:tcW w:w="3828" w:type="dxa"/>
            <w:vMerge/>
            <w:shd w:val="clear" w:color="auto" w:fill="FAF6BE"/>
          </w:tcPr>
          <w:p w14:paraId="73BD6E11" w14:textId="77777777" w:rsidR="004C7FE0" w:rsidRPr="00A733A8" w:rsidRDefault="004C7FE0" w:rsidP="00A733A8">
            <w:pPr>
              <w:rPr>
                <w:rFonts w:ascii="Times New Roman" w:hAnsi="Times New Roman" w:cs="Times New Roman"/>
                <w:b/>
                <w:bCs/>
                <w:sz w:val="24"/>
                <w:szCs w:val="24"/>
              </w:rPr>
            </w:pPr>
          </w:p>
        </w:tc>
        <w:tc>
          <w:tcPr>
            <w:tcW w:w="5234" w:type="dxa"/>
            <w:vMerge/>
            <w:shd w:val="clear" w:color="auto" w:fill="FAF6BE"/>
          </w:tcPr>
          <w:p w14:paraId="453476B0" w14:textId="77777777" w:rsidR="004C7FE0" w:rsidRPr="00A733A8" w:rsidRDefault="004C7FE0" w:rsidP="00A733A8">
            <w:pPr>
              <w:rPr>
                <w:rFonts w:ascii="Times New Roman" w:hAnsi="Times New Roman" w:cs="Times New Roman"/>
                <w:b/>
                <w:bCs/>
                <w:sz w:val="24"/>
                <w:szCs w:val="24"/>
              </w:rPr>
            </w:pPr>
          </w:p>
        </w:tc>
        <w:tc>
          <w:tcPr>
            <w:tcW w:w="1995" w:type="dxa"/>
            <w:vMerge/>
            <w:shd w:val="clear" w:color="auto" w:fill="CFF3BB"/>
            <w:vAlign w:val="center"/>
          </w:tcPr>
          <w:p w14:paraId="08BA292A" w14:textId="77777777" w:rsidR="004C7FE0" w:rsidRPr="00A733A8" w:rsidRDefault="004C7FE0" w:rsidP="00A733A8">
            <w:pPr>
              <w:jc w:val="center"/>
              <w:rPr>
                <w:rFonts w:ascii="Times New Roman" w:hAnsi="Times New Roman" w:cs="Times New Roman"/>
                <w:sz w:val="24"/>
                <w:szCs w:val="24"/>
              </w:rPr>
            </w:pPr>
          </w:p>
        </w:tc>
        <w:tc>
          <w:tcPr>
            <w:tcW w:w="2551" w:type="dxa"/>
            <w:shd w:val="clear" w:color="auto" w:fill="FAF6BE"/>
            <w:vAlign w:val="center"/>
          </w:tcPr>
          <w:p w14:paraId="2456D59F" w14:textId="77777777"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Magnitudes</w:t>
            </w:r>
          </w:p>
          <w:p w14:paraId="68C9E0F6" w14:textId="324E02B0"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y medidas</w:t>
            </w:r>
          </w:p>
        </w:tc>
      </w:tr>
      <w:tr w:rsidR="00750A3C" w:rsidRPr="00A733A8" w14:paraId="51BC0130" w14:textId="77777777" w:rsidTr="00AC31B1">
        <w:trPr>
          <w:trHeight w:val="164"/>
        </w:trPr>
        <w:tc>
          <w:tcPr>
            <w:tcW w:w="1701" w:type="dxa"/>
            <w:vMerge/>
            <w:shd w:val="clear" w:color="auto" w:fill="C5E5F3"/>
          </w:tcPr>
          <w:p w14:paraId="521FC76A" w14:textId="77777777" w:rsidR="004C7FE0" w:rsidRPr="00A733A8" w:rsidRDefault="004C7FE0" w:rsidP="00A733A8">
            <w:pPr>
              <w:rPr>
                <w:rFonts w:ascii="Times New Roman" w:hAnsi="Times New Roman" w:cs="Times New Roman"/>
                <w:b/>
                <w:bCs/>
                <w:sz w:val="24"/>
                <w:szCs w:val="24"/>
              </w:rPr>
            </w:pPr>
          </w:p>
        </w:tc>
        <w:tc>
          <w:tcPr>
            <w:tcW w:w="3828" w:type="dxa"/>
            <w:vMerge/>
            <w:shd w:val="clear" w:color="auto" w:fill="FAF6BE"/>
          </w:tcPr>
          <w:p w14:paraId="28320C98" w14:textId="77777777" w:rsidR="004C7FE0" w:rsidRPr="00A733A8" w:rsidRDefault="004C7FE0" w:rsidP="00A733A8">
            <w:pPr>
              <w:rPr>
                <w:rFonts w:ascii="Times New Roman" w:hAnsi="Times New Roman" w:cs="Times New Roman"/>
                <w:b/>
                <w:bCs/>
                <w:sz w:val="24"/>
                <w:szCs w:val="24"/>
              </w:rPr>
            </w:pPr>
          </w:p>
        </w:tc>
        <w:tc>
          <w:tcPr>
            <w:tcW w:w="5234" w:type="dxa"/>
            <w:vMerge/>
            <w:shd w:val="clear" w:color="auto" w:fill="FAF6BE"/>
          </w:tcPr>
          <w:p w14:paraId="2319E9F4" w14:textId="77777777" w:rsidR="004C7FE0" w:rsidRPr="00A733A8" w:rsidRDefault="004C7FE0" w:rsidP="00A733A8">
            <w:pPr>
              <w:rPr>
                <w:rFonts w:ascii="Times New Roman" w:hAnsi="Times New Roman" w:cs="Times New Roman"/>
                <w:b/>
                <w:bCs/>
                <w:sz w:val="24"/>
                <w:szCs w:val="24"/>
              </w:rPr>
            </w:pPr>
          </w:p>
        </w:tc>
        <w:tc>
          <w:tcPr>
            <w:tcW w:w="1995" w:type="dxa"/>
            <w:shd w:val="clear" w:color="auto" w:fill="CFF3BB"/>
            <w:vAlign w:val="center"/>
          </w:tcPr>
          <w:p w14:paraId="3430FB1A" w14:textId="2F2414D4"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Análisis de datos</w:t>
            </w:r>
          </w:p>
        </w:tc>
        <w:tc>
          <w:tcPr>
            <w:tcW w:w="2551" w:type="dxa"/>
            <w:shd w:val="clear" w:color="auto" w:fill="FAF6BE"/>
            <w:vAlign w:val="center"/>
          </w:tcPr>
          <w:p w14:paraId="45C2DFF5" w14:textId="77777777"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Recolección y</w:t>
            </w:r>
          </w:p>
          <w:p w14:paraId="60168DFF" w14:textId="77777777"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representación</w:t>
            </w:r>
          </w:p>
          <w:p w14:paraId="561DD688" w14:textId="5C52613A"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de datos</w:t>
            </w:r>
          </w:p>
        </w:tc>
      </w:tr>
      <w:tr w:rsidR="004C7FE0" w:rsidRPr="00A733A8" w14:paraId="22685520" w14:textId="77777777" w:rsidTr="00AC31B1">
        <w:trPr>
          <w:trHeight w:val="433"/>
        </w:trPr>
        <w:tc>
          <w:tcPr>
            <w:tcW w:w="1701" w:type="dxa"/>
            <w:vMerge w:val="restart"/>
            <w:shd w:val="clear" w:color="auto" w:fill="C5E5F3"/>
            <w:vAlign w:val="center"/>
          </w:tcPr>
          <w:p w14:paraId="7B9477E5" w14:textId="2D4485D4" w:rsidR="004C7FE0" w:rsidRPr="00A733A8" w:rsidRDefault="004C7FE0" w:rsidP="00A733A8">
            <w:pPr>
              <w:jc w:val="center"/>
              <w:rPr>
                <w:rFonts w:ascii="Times New Roman" w:hAnsi="Times New Roman" w:cs="Times New Roman"/>
                <w:b/>
                <w:bCs/>
                <w:sz w:val="24"/>
                <w:szCs w:val="24"/>
              </w:rPr>
            </w:pPr>
            <w:r w:rsidRPr="00A733A8">
              <w:rPr>
                <w:rFonts w:ascii="Times New Roman" w:hAnsi="Times New Roman" w:cs="Times New Roman"/>
                <w:b/>
                <w:bCs/>
                <w:sz w:val="24"/>
                <w:szCs w:val="24"/>
              </w:rPr>
              <w:t>Exploración y comprensión del mundo natural y social</w:t>
            </w:r>
          </w:p>
        </w:tc>
        <w:tc>
          <w:tcPr>
            <w:tcW w:w="3828" w:type="dxa"/>
            <w:vMerge w:val="restart"/>
            <w:shd w:val="clear" w:color="auto" w:fill="FAF6BE"/>
          </w:tcPr>
          <w:p w14:paraId="04E72DC1" w14:textId="77777777" w:rsidR="00A733A8" w:rsidRPr="00A733A8" w:rsidRDefault="00A733A8" w:rsidP="00A733A8">
            <w:pPr>
              <w:rPr>
                <w:rFonts w:ascii="Times New Roman" w:hAnsi="Times New Roman" w:cs="Times New Roman"/>
                <w:sz w:val="24"/>
                <w:szCs w:val="24"/>
              </w:rPr>
            </w:pPr>
            <w:r w:rsidRPr="00A733A8">
              <w:rPr>
                <w:rFonts w:ascii="Times New Roman" w:hAnsi="Times New Roman" w:cs="Times New Roman"/>
                <w:sz w:val="24"/>
                <w:szCs w:val="24"/>
              </w:rPr>
              <w:t xml:space="preserve">El campo Exploración y Comprensión del Mundo Natural y Social está orientado a favorecer el desarrollo de las capacidades y actitudes que caracterizan al pensamiento reflexivo. Ello implica, en este nivel, poner en el centro de los Aprendizajes esperados las acciones que los niños pueden realizar por sí mismos para indagar y reflexionar acerca de fenómenos y procesos del mundo natural y social. Se espera que, en su tránsito por la educación preescolar, en cualquier modalidad —general, indígena o comunitaria—, los niños vivan experiencias que contribuyan a sus procesos de desarrollo y aprendizaje, y gradualmente: </w:t>
            </w:r>
          </w:p>
          <w:p w14:paraId="33D2F897" w14:textId="77777777" w:rsidR="00A733A8" w:rsidRPr="00A733A8" w:rsidRDefault="00A733A8" w:rsidP="00A733A8">
            <w:pPr>
              <w:rPr>
                <w:rFonts w:ascii="Times New Roman" w:hAnsi="Times New Roman" w:cs="Times New Roman"/>
                <w:sz w:val="24"/>
                <w:szCs w:val="24"/>
              </w:rPr>
            </w:pPr>
            <w:r w:rsidRPr="00A733A8">
              <w:rPr>
                <w:rFonts w:ascii="Times New Roman" w:hAnsi="Times New Roman" w:cs="Times New Roman"/>
                <w:sz w:val="24"/>
                <w:szCs w:val="24"/>
              </w:rPr>
              <w:t xml:space="preserve">1. Interesarse en la observación de los seres vivos y descubrir características que comparten. </w:t>
            </w:r>
          </w:p>
          <w:p w14:paraId="3F978A87" w14:textId="77777777" w:rsidR="00A733A8" w:rsidRPr="00A733A8" w:rsidRDefault="00A733A8" w:rsidP="00A733A8">
            <w:pPr>
              <w:rPr>
                <w:rFonts w:ascii="Times New Roman" w:hAnsi="Times New Roman" w:cs="Times New Roman"/>
                <w:sz w:val="24"/>
                <w:szCs w:val="24"/>
              </w:rPr>
            </w:pPr>
            <w:r w:rsidRPr="00A733A8">
              <w:rPr>
                <w:rFonts w:ascii="Times New Roman" w:hAnsi="Times New Roman" w:cs="Times New Roman"/>
                <w:sz w:val="24"/>
                <w:szCs w:val="24"/>
              </w:rPr>
              <w:t xml:space="preserve">2. Describir, plantear preguntas, comparar, registrar información y elaborar explicaciones sobre </w:t>
            </w:r>
            <w:r w:rsidRPr="00A733A8">
              <w:rPr>
                <w:rFonts w:ascii="Times New Roman" w:hAnsi="Times New Roman" w:cs="Times New Roman"/>
                <w:sz w:val="24"/>
                <w:szCs w:val="24"/>
              </w:rPr>
              <w:lastRenderedPageBreak/>
              <w:t xml:space="preserve">procesos que observen y sobre los que puedan experimentar para poner a prueba sus ideas. </w:t>
            </w:r>
          </w:p>
          <w:p w14:paraId="09C87851" w14:textId="33AA366F" w:rsidR="004C7FE0" w:rsidRPr="00A733A8" w:rsidRDefault="00A733A8" w:rsidP="00A733A8">
            <w:pPr>
              <w:rPr>
                <w:rFonts w:ascii="Times New Roman" w:hAnsi="Times New Roman" w:cs="Times New Roman"/>
                <w:b/>
                <w:bCs/>
                <w:sz w:val="24"/>
                <w:szCs w:val="24"/>
              </w:rPr>
            </w:pPr>
            <w:r w:rsidRPr="00A733A8">
              <w:rPr>
                <w:rFonts w:ascii="Times New Roman" w:hAnsi="Times New Roman" w:cs="Times New Roman"/>
                <w:sz w:val="24"/>
                <w:szCs w:val="24"/>
              </w:rPr>
              <w:t>3. Adquirir actitudes favorables hacia el cuidado del medioambiente.</w:t>
            </w:r>
          </w:p>
        </w:tc>
        <w:tc>
          <w:tcPr>
            <w:tcW w:w="5234" w:type="dxa"/>
            <w:vMerge w:val="restart"/>
            <w:shd w:val="clear" w:color="auto" w:fill="FAF6BE"/>
          </w:tcPr>
          <w:p w14:paraId="1ADAC21E" w14:textId="77777777" w:rsidR="00A733A8" w:rsidRPr="00A733A8" w:rsidRDefault="00A733A8" w:rsidP="00A733A8">
            <w:pPr>
              <w:spacing w:line="240" w:lineRule="auto"/>
              <w:textAlignment w:val="baseline"/>
              <w:rPr>
                <w:rFonts w:ascii="Times New Roman" w:eastAsia="Times New Roman" w:hAnsi="Times New Roman" w:cs="Times New Roman"/>
                <w:sz w:val="24"/>
                <w:szCs w:val="24"/>
                <w:lang w:val="es-ES" w:eastAsia="es-ES"/>
              </w:rPr>
            </w:pPr>
            <w:r w:rsidRPr="00A733A8">
              <w:rPr>
                <w:rFonts w:ascii="Times New Roman" w:eastAsia="Times New Roman" w:hAnsi="Times New Roman" w:cs="Times New Roman"/>
                <w:sz w:val="24"/>
                <w:szCs w:val="24"/>
                <w:lang w:eastAsia="es-ES"/>
              </w:rPr>
              <w:lastRenderedPageBreak/>
              <w:t>Las experiencias que hay que ofrecer a los niños son, por un lado, aquellas que se realizan directamente sobre los objetos, como observar, experimentar, registrar, representar y obtener información complementaria; otras acciones de construcción y reflexión se realizan durante y después de la exploración directa de los objetos, al pensar, hablar y dialogar, ya que favorecen la organización mental de la experiencia, el intento por encontrarle sentido y elaborar una explicación a lo que han indagado y conocido.</w:t>
            </w:r>
            <w:r w:rsidRPr="00A733A8">
              <w:rPr>
                <w:rFonts w:ascii="Times New Roman" w:eastAsia="Times New Roman" w:hAnsi="Times New Roman" w:cs="Times New Roman"/>
                <w:sz w:val="24"/>
                <w:szCs w:val="24"/>
                <w:lang w:val="es-ES" w:eastAsia="es-ES"/>
              </w:rPr>
              <w:t> </w:t>
            </w:r>
          </w:p>
          <w:p w14:paraId="5555AD1F" w14:textId="77777777" w:rsidR="00A733A8" w:rsidRPr="00A733A8" w:rsidRDefault="00A733A8" w:rsidP="00A733A8">
            <w:pPr>
              <w:spacing w:line="240" w:lineRule="auto"/>
              <w:textAlignment w:val="baseline"/>
              <w:rPr>
                <w:rFonts w:ascii="Times New Roman" w:eastAsia="Times New Roman" w:hAnsi="Times New Roman" w:cs="Times New Roman"/>
                <w:sz w:val="24"/>
                <w:szCs w:val="24"/>
                <w:lang w:val="es-ES" w:eastAsia="es-ES"/>
              </w:rPr>
            </w:pPr>
            <w:r w:rsidRPr="00A733A8">
              <w:rPr>
                <w:rFonts w:ascii="Times New Roman" w:eastAsia="Times New Roman" w:hAnsi="Times New Roman" w:cs="Times New Roman"/>
                <w:sz w:val="24"/>
                <w:szCs w:val="24"/>
                <w:lang w:eastAsia="es-ES"/>
              </w:rPr>
              <w:t>En las acciones de construcción del aprendizaje, los niños identifican qué sabían y qué no, se plantean preguntas que dan forma a sus dudas, a sus necesidades e interés de saber; proponen respuestas, consideran las que ofrecen otros y pueden hacer valoraciones sobre la mayor o menor congruencia y fundamentación de las distintas respuestas disponibles; formulan explicaciones sencillas, considerando posibles relaciones de causa y efecto, y empiezan a utilizar formas básicas de evidencia, prueba, consecuencia lógica; identifican errores y contradicciones entre afirmaciones antagónicas.</w:t>
            </w:r>
            <w:r w:rsidRPr="00A733A8">
              <w:rPr>
                <w:rFonts w:ascii="Times New Roman" w:eastAsia="Times New Roman" w:hAnsi="Times New Roman" w:cs="Times New Roman"/>
                <w:sz w:val="24"/>
                <w:szCs w:val="24"/>
                <w:lang w:val="es-ES" w:eastAsia="es-ES"/>
              </w:rPr>
              <w:t> </w:t>
            </w:r>
          </w:p>
          <w:p w14:paraId="6ABC7318" w14:textId="77777777" w:rsidR="004C7FE0" w:rsidRPr="00A733A8" w:rsidRDefault="004C7FE0" w:rsidP="00A733A8">
            <w:pPr>
              <w:rPr>
                <w:rFonts w:ascii="Times New Roman" w:hAnsi="Times New Roman" w:cs="Times New Roman"/>
                <w:b/>
                <w:bCs/>
                <w:sz w:val="24"/>
                <w:szCs w:val="24"/>
                <w:lang w:val="es-ES"/>
              </w:rPr>
            </w:pPr>
          </w:p>
        </w:tc>
        <w:tc>
          <w:tcPr>
            <w:tcW w:w="1995" w:type="dxa"/>
            <w:vMerge w:val="restart"/>
            <w:shd w:val="clear" w:color="auto" w:fill="CFF3BB"/>
            <w:vAlign w:val="center"/>
          </w:tcPr>
          <w:p w14:paraId="0B332609" w14:textId="4FA70010"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Mundo Natural</w:t>
            </w:r>
          </w:p>
        </w:tc>
        <w:tc>
          <w:tcPr>
            <w:tcW w:w="2551" w:type="dxa"/>
            <w:shd w:val="clear" w:color="auto" w:fill="FAF6BE"/>
            <w:vAlign w:val="center"/>
          </w:tcPr>
          <w:p w14:paraId="5A985E59" w14:textId="14F074A2"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Exploración de la naturaleza</w:t>
            </w:r>
          </w:p>
        </w:tc>
      </w:tr>
      <w:tr w:rsidR="004C7FE0" w:rsidRPr="00A733A8" w14:paraId="7C60FBC9" w14:textId="77777777" w:rsidTr="00AC31B1">
        <w:trPr>
          <w:trHeight w:val="411"/>
        </w:trPr>
        <w:tc>
          <w:tcPr>
            <w:tcW w:w="1701" w:type="dxa"/>
            <w:vMerge/>
            <w:shd w:val="clear" w:color="auto" w:fill="C5E5F3"/>
          </w:tcPr>
          <w:p w14:paraId="1C7265B7" w14:textId="77777777" w:rsidR="004C7FE0" w:rsidRPr="00A733A8" w:rsidRDefault="004C7FE0" w:rsidP="00A733A8">
            <w:pPr>
              <w:rPr>
                <w:rFonts w:ascii="Times New Roman" w:hAnsi="Times New Roman" w:cs="Times New Roman"/>
                <w:b/>
                <w:bCs/>
                <w:sz w:val="24"/>
                <w:szCs w:val="24"/>
              </w:rPr>
            </w:pPr>
          </w:p>
        </w:tc>
        <w:tc>
          <w:tcPr>
            <w:tcW w:w="3828" w:type="dxa"/>
            <w:vMerge/>
            <w:shd w:val="clear" w:color="auto" w:fill="FAF6BE"/>
          </w:tcPr>
          <w:p w14:paraId="6BB4CD22" w14:textId="77777777" w:rsidR="004C7FE0" w:rsidRPr="00A733A8" w:rsidRDefault="004C7FE0" w:rsidP="00A733A8">
            <w:pPr>
              <w:rPr>
                <w:rFonts w:ascii="Times New Roman" w:hAnsi="Times New Roman" w:cs="Times New Roman"/>
                <w:b/>
                <w:bCs/>
                <w:sz w:val="24"/>
                <w:szCs w:val="24"/>
              </w:rPr>
            </w:pPr>
          </w:p>
        </w:tc>
        <w:tc>
          <w:tcPr>
            <w:tcW w:w="5234" w:type="dxa"/>
            <w:vMerge/>
            <w:shd w:val="clear" w:color="auto" w:fill="FAF6BE"/>
          </w:tcPr>
          <w:p w14:paraId="122E7F46" w14:textId="77777777" w:rsidR="004C7FE0" w:rsidRPr="00A733A8" w:rsidRDefault="004C7FE0" w:rsidP="00A733A8">
            <w:pPr>
              <w:rPr>
                <w:rFonts w:ascii="Times New Roman" w:hAnsi="Times New Roman" w:cs="Times New Roman"/>
                <w:b/>
                <w:bCs/>
                <w:sz w:val="24"/>
                <w:szCs w:val="24"/>
              </w:rPr>
            </w:pPr>
          </w:p>
        </w:tc>
        <w:tc>
          <w:tcPr>
            <w:tcW w:w="1995" w:type="dxa"/>
            <w:vMerge/>
            <w:shd w:val="clear" w:color="auto" w:fill="CFF3BB"/>
            <w:vAlign w:val="center"/>
          </w:tcPr>
          <w:p w14:paraId="1CD565E4" w14:textId="77777777" w:rsidR="004C7FE0" w:rsidRPr="00A733A8" w:rsidRDefault="004C7FE0" w:rsidP="00A733A8">
            <w:pPr>
              <w:jc w:val="center"/>
              <w:rPr>
                <w:rFonts w:ascii="Times New Roman" w:hAnsi="Times New Roman" w:cs="Times New Roman"/>
                <w:sz w:val="24"/>
                <w:szCs w:val="24"/>
              </w:rPr>
            </w:pPr>
          </w:p>
        </w:tc>
        <w:tc>
          <w:tcPr>
            <w:tcW w:w="2551" w:type="dxa"/>
            <w:shd w:val="clear" w:color="auto" w:fill="FAF6BE"/>
            <w:vAlign w:val="center"/>
          </w:tcPr>
          <w:p w14:paraId="41B29DEA" w14:textId="32BD6454"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Cuidado de la salud</w:t>
            </w:r>
          </w:p>
        </w:tc>
      </w:tr>
      <w:tr w:rsidR="004C7FE0" w:rsidRPr="00A733A8" w14:paraId="29BFB8D0" w14:textId="77777777" w:rsidTr="00AC31B1">
        <w:trPr>
          <w:trHeight w:val="421"/>
        </w:trPr>
        <w:tc>
          <w:tcPr>
            <w:tcW w:w="1701" w:type="dxa"/>
            <w:vMerge/>
            <w:shd w:val="clear" w:color="auto" w:fill="C5E5F3"/>
          </w:tcPr>
          <w:p w14:paraId="2FA84FCC" w14:textId="77777777" w:rsidR="004C7FE0" w:rsidRPr="00A733A8" w:rsidRDefault="004C7FE0" w:rsidP="00A733A8">
            <w:pPr>
              <w:rPr>
                <w:rFonts w:ascii="Times New Roman" w:hAnsi="Times New Roman" w:cs="Times New Roman"/>
                <w:b/>
                <w:bCs/>
                <w:sz w:val="24"/>
                <w:szCs w:val="24"/>
              </w:rPr>
            </w:pPr>
          </w:p>
        </w:tc>
        <w:tc>
          <w:tcPr>
            <w:tcW w:w="3828" w:type="dxa"/>
            <w:vMerge/>
            <w:shd w:val="clear" w:color="auto" w:fill="FAF6BE"/>
          </w:tcPr>
          <w:p w14:paraId="670A0FA9" w14:textId="77777777" w:rsidR="004C7FE0" w:rsidRPr="00A733A8" w:rsidRDefault="004C7FE0" w:rsidP="00A733A8">
            <w:pPr>
              <w:rPr>
                <w:rFonts w:ascii="Times New Roman" w:hAnsi="Times New Roman" w:cs="Times New Roman"/>
                <w:b/>
                <w:bCs/>
                <w:sz w:val="24"/>
                <w:szCs w:val="24"/>
              </w:rPr>
            </w:pPr>
          </w:p>
        </w:tc>
        <w:tc>
          <w:tcPr>
            <w:tcW w:w="5234" w:type="dxa"/>
            <w:vMerge/>
            <w:shd w:val="clear" w:color="auto" w:fill="FAF6BE"/>
          </w:tcPr>
          <w:p w14:paraId="0807BC56" w14:textId="77777777" w:rsidR="004C7FE0" w:rsidRPr="00A733A8" w:rsidRDefault="004C7FE0" w:rsidP="00A733A8">
            <w:pPr>
              <w:rPr>
                <w:rFonts w:ascii="Times New Roman" w:hAnsi="Times New Roman" w:cs="Times New Roman"/>
                <w:b/>
                <w:bCs/>
                <w:sz w:val="24"/>
                <w:szCs w:val="24"/>
              </w:rPr>
            </w:pPr>
          </w:p>
        </w:tc>
        <w:tc>
          <w:tcPr>
            <w:tcW w:w="1995" w:type="dxa"/>
            <w:vMerge/>
            <w:shd w:val="clear" w:color="auto" w:fill="CFF3BB"/>
            <w:vAlign w:val="center"/>
          </w:tcPr>
          <w:p w14:paraId="2BD0DEF9" w14:textId="77777777" w:rsidR="004C7FE0" w:rsidRPr="00A733A8" w:rsidRDefault="004C7FE0" w:rsidP="00A733A8">
            <w:pPr>
              <w:jc w:val="center"/>
              <w:rPr>
                <w:rFonts w:ascii="Times New Roman" w:hAnsi="Times New Roman" w:cs="Times New Roman"/>
                <w:sz w:val="24"/>
                <w:szCs w:val="24"/>
              </w:rPr>
            </w:pPr>
          </w:p>
        </w:tc>
        <w:tc>
          <w:tcPr>
            <w:tcW w:w="2551" w:type="dxa"/>
            <w:shd w:val="clear" w:color="auto" w:fill="FAF6BE"/>
            <w:vAlign w:val="center"/>
          </w:tcPr>
          <w:p w14:paraId="0706C4FC" w14:textId="1B24D2F8"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Cuidado del medioambiente</w:t>
            </w:r>
          </w:p>
        </w:tc>
      </w:tr>
      <w:tr w:rsidR="004C7FE0" w:rsidRPr="00A733A8" w14:paraId="7F6CD1B4" w14:textId="77777777" w:rsidTr="00AC31B1">
        <w:trPr>
          <w:trHeight w:val="295"/>
        </w:trPr>
        <w:tc>
          <w:tcPr>
            <w:tcW w:w="1701" w:type="dxa"/>
            <w:vMerge/>
            <w:shd w:val="clear" w:color="auto" w:fill="C5E5F3"/>
          </w:tcPr>
          <w:p w14:paraId="58A3461F" w14:textId="77777777" w:rsidR="004C7FE0" w:rsidRPr="00A733A8" w:rsidRDefault="004C7FE0" w:rsidP="00A733A8">
            <w:pPr>
              <w:rPr>
                <w:rFonts w:ascii="Times New Roman" w:hAnsi="Times New Roman" w:cs="Times New Roman"/>
                <w:b/>
                <w:bCs/>
                <w:sz w:val="24"/>
                <w:szCs w:val="24"/>
              </w:rPr>
            </w:pPr>
          </w:p>
        </w:tc>
        <w:tc>
          <w:tcPr>
            <w:tcW w:w="3828" w:type="dxa"/>
            <w:vMerge/>
            <w:shd w:val="clear" w:color="auto" w:fill="FAF6BE"/>
          </w:tcPr>
          <w:p w14:paraId="0AC5FB0A" w14:textId="77777777" w:rsidR="004C7FE0" w:rsidRPr="00A733A8" w:rsidRDefault="004C7FE0" w:rsidP="00A733A8">
            <w:pPr>
              <w:rPr>
                <w:rFonts w:ascii="Times New Roman" w:hAnsi="Times New Roman" w:cs="Times New Roman"/>
                <w:b/>
                <w:bCs/>
                <w:sz w:val="24"/>
                <w:szCs w:val="24"/>
              </w:rPr>
            </w:pPr>
          </w:p>
        </w:tc>
        <w:tc>
          <w:tcPr>
            <w:tcW w:w="5234" w:type="dxa"/>
            <w:vMerge/>
            <w:shd w:val="clear" w:color="auto" w:fill="FAF6BE"/>
          </w:tcPr>
          <w:p w14:paraId="683C780F" w14:textId="77777777" w:rsidR="004C7FE0" w:rsidRPr="00A733A8" w:rsidRDefault="004C7FE0" w:rsidP="00A733A8">
            <w:pPr>
              <w:rPr>
                <w:rFonts w:ascii="Times New Roman" w:hAnsi="Times New Roman" w:cs="Times New Roman"/>
                <w:b/>
                <w:bCs/>
                <w:sz w:val="24"/>
                <w:szCs w:val="24"/>
              </w:rPr>
            </w:pPr>
          </w:p>
        </w:tc>
        <w:tc>
          <w:tcPr>
            <w:tcW w:w="1995" w:type="dxa"/>
            <w:vMerge w:val="restart"/>
            <w:shd w:val="clear" w:color="auto" w:fill="CFF3BB"/>
            <w:vAlign w:val="center"/>
          </w:tcPr>
          <w:p w14:paraId="72D6D7F3" w14:textId="7A6FB57B"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Cultura y Vida Social</w:t>
            </w:r>
          </w:p>
        </w:tc>
        <w:tc>
          <w:tcPr>
            <w:tcW w:w="2551" w:type="dxa"/>
            <w:shd w:val="clear" w:color="auto" w:fill="FAF6BE"/>
            <w:vAlign w:val="center"/>
          </w:tcPr>
          <w:p w14:paraId="6B10B3C7" w14:textId="77777777"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Interacciones con el entorno</w:t>
            </w:r>
          </w:p>
          <w:p w14:paraId="372772D3" w14:textId="7ACDBF58"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social</w:t>
            </w:r>
          </w:p>
        </w:tc>
      </w:tr>
      <w:tr w:rsidR="004C7FE0" w:rsidRPr="00A733A8" w14:paraId="3E86D72F" w14:textId="77777777" w:rsidTr="00AC31B1">
        <w:trPr>
          <w:trHeight w:val="395"/>
        </w:trPr>
        <w:tc>
          <w:tcPr>
            <w:tcW w:w="1701" w:type="dxa"/>
            <w:vMerge/>
            <w:shd w:val="clear" w:color="auto" w:fill="C5E5F3"/>
          </w:tcPr>
          <w:p w14:paraId="31ACF647" w14:textId="77777777" w:rsidR="004C7FE0" w:rsidRPr="00A733A8" w:rsidRDefault="004C7FE0" w:rsidP="00A733A8">
            <w:pPr>
              <w:rPr>
                <w:rFonts w:ascii="Times New Roman" w:hAnsi="Times New Roman" w:cs="Times New Roman"/>
                <w:b/>
                <w:bCs/>
                <w:sz w:val="24"/>
                <w:szCs w:val="24"/>
              </w:rPr>
            </w:pPr>
          </w:p>
        </w:tc>
        <w:tc>
          <w:tcPr>
            <w:tcW w:w="3828" w:type="dxa"/>
            <w:vMerge/>
            <w:shd w:val="clear" w:color="auto" w:fill="FAF6BE"/>
          </w:tcPr>
          <w:p w14:paraId="5370C933" w14:textId="77777777" w:rsidR="004C7FE0" w:rsidRPr="00A733A8" w:rsidRDefault="004C7FE0" w:rsidP="00A733A8">
            <w:pPr>
              <w:rPr>
                <w:rFonts w:ascii="Times New Roman" w:hAnsi="Times New Roman" w:cs="Times New Roman"/>
                <w:b/>
                <w:bCs/>
                <w:sz w:val="24"/>
                <w:szCs w:val="24"/>
              </w:rPr>
            </w:pPr>
          </w:p>
        </w:tc>
        <w:tc>
          <w:tcPr>
            <w:tcW w:w="5234" w:type="dxa"/>
            <w:vMerge/>
            <w:shd w:val="clear" w:color="auto" w:fill="FAF6BE"/>
          </w:tcPr>
          <w:p w14:paraId="28E38757" w14:textId="77777777" w:rsidR="004C7FE0" w:rsidRPr="00A733A8" w:rsidRDefault="004C7FE0" w:rsidP="00A733A8">
            <w:pPr>
              <w:rPr>
                <w:rFonts w:ascii="Times New Roman" w:hAnsi="Times New Roman" w:cs="Times New Roman"/>
                <w:b/>
                <w:bCs/>
                <w:sz w:val="24"/>
                <w:szCs w:val="24"/>
              </w:rPr>
            </w:pPr>
          </w:p>
        </w:tc>
        <w:tc>
          <w:tcPr>
            <w:tcW w:w="1995" w:type="dxa"/>
            <w:vMerge/>
            <w:shd w:val="clear" w:color="auto" w:fill="CFF3BB"/>
            <w:vAlign w:val="center"/>
          </w:tcPr>
          <w:p w14:paraId="3BCBD7F7" w14:textId="77777777" w:rsidR="004C7FE0" w:rsidRPr="00A733A8" w:rsidRDefault="004C7FE0" w:rsidP="00A733A8">
            <w:pPr>
              <w:jc w:val="center"/>
              <w:rPr>
                <w:rFonts w:ascii="Times New Roman" w:hAnsi="Times New Roman" w:cs="Times New Roman"/>
                <w:sz w:val="24"/>
                <w:szCs w:val="24"/>
              </w:rPr>
            </w:pPr>
          </w:p>
        </w:tc>
        <w:tc>
          <w:tcPr>
            <w:tcW w:w="2551" w:type="dxa"/>
            <w:shd w:val="clear" w:color="auto" w:fill="FAF6BE"/>
            <w:vAlign w:val="center"/>
          </w:tcPr>
          <w:p w14:paraId="162903E3" w14:textId="31B987DB" w:rsidR="004C7FE0" w:rsidRPr="00A733A8" w:rsidRDefault="004C7FE0" w:rsidP="00A733A8">
            <w:pPr>
              <w:jc w:val="center"/>
              <w:rPr>
                <w:rFonts w:ascii="Times New Roman" w:hAnsi="Times New Roman" w:cs="Times New Roman"/>
                <w:sz w:val="24"/>
                <w:szCs w:val="24"/>
              </w:rPr>
            </w:pPr>
            <w:r w:rsidRPr="00A733A8">
              <w:rPr>
                <w:rFonts w:ascii="Times New Roman" w:hAnsi="Times New Roman" w:cs="Times New Roman"/>
                <w:sz w:val="24"/>
                <w:szCs w:val="24"/>
              </w:rPr>
              <w:t>Cambios en el tiempo</w:t>
            </w:r>
          </w:p>
        </w:tc>
      </w:tr>
    </w:tbl>
    <w:p w14:paraId="5C42A9B1" w14:textId="17FEC0E4" w:rsidR="000F05CE" w:rsidRDefault="000F05CE" w:rsidP="00A733A8">
      <w:pPr>
        <w:rPr>
          <w:rFonts w:ascii="Times New Roman" w:hAnsi="Times New Roman" w:cs="Times New Roman"/>
          <w:sz w:val="24"/>
          <w:szCs w:val="24"/>
        </w:rPr>
      </w:pPr>
    </w:p>
    <w:p w14:paraId="233AAFC4" w14:textId="69E265E7" w:rsidR="00D9314A" w:rsidRPr="00DF4BE3" w:rsidRDefault="00D9314A" w:rsidP="00DF4BE3">
      <w:pPr>
        <w:spacing w:line="360" w:lineRule="auto"/>
        <w:rPr>
          <w:rFonts w:ascii="Times New Roman" w:hAnsi="Times New Roman" w:cs="Times New Roman"/>
          <w:b/>
          <w:bCs/>
          <w:sz w:val="24"/>
          <w:szCs w:val="24"/>
        </w:rPr>
      </w:pPr>
      <w:r w:rsidRPr="00DF4BE3">
        <w:rPr>
          <w:rFonts w:ascii="Times New Roman" w:hAnsi="Times New Roman" w:cs="Times New Roman"/>
          <w:b/>
          <w:bCs/>
          <w:sz w:val="24"/>
          <w:szCs w:val="24"/>
        </w:rPr>
        <w:t>Referencia bibliográfica</w:t>
      </w:r>
    </w:p>
    <w:p w14:paraId="589B745D" w14:textId="2D34EEA7" w:rsidR="00D9314A" w:rsidRPr="00A733A8" w:rsidRDefault="00F81A60" w:rsidP="00DF4BE3">
      <w:pPr>
        <w:spacing w:line="360" w:lineRule="auto"/>
        <w:rPr>
          <w:rFonts w:ascii="Times New Roman" w:hAnsi="Times New Roman" w:cs="Times New Roman"/>
          <w:sz w:val="24"/>
          <w:szCs w:val="24"/>
        </w:rPr>
      </w:pPr>
      <w:r w:rsidRPr="003C7F20">
        <w:rPr>
          <w:rFonts w:ascii="Times New Roman" w:hAnsi="Times New Roman" w:cs="Times New Roman"/>
          <w:b/>
          <w:bCs/>
          <w:sz w:val="24"/>
          <w:szCs w:val="24"/>
        </w:rPr>
        <w:t>Secretaría de Educación Pública</w:t>
      </w:r>
      <w:r>
        <w:rPr>
          <w:rFonts w:ascii="Times New Roman" w:hAnsi="Times New Roman" w:cs="Times New Roman"/>
          <w:sz w:val="24"/>
          <w:szCs w:val="24"/>
        </w:rPr>
        <w:t xml:space="preserve"> (2017)</w:t>
      </w:r>
      <w:r w:rsidR="003C7F20">
        <w:rPr>
          <w:rFonts w:ascii="Times New Roman" w:hAnsi="Times New Roman" w:cs="Times New Roman"/>
          <w:sz w:val="24"/>
          <w:szCs w:val="24"/>
        </w:rPr>
        <w:t xml:space="preserve">. </w:t>
      </w:r>
      <w:r w:rsidR="003C7F20" w:rsidRPr="00DF4BE3">
        <w:rPr>
          <w:rFonts w:ascii="Times New Roman" w:hAnsi="Times New Roman" w:cs="Times New Roman"/>
          <w:i/>
          <w:iCs/>
          <w:sz w:val="24"/>
          <w:szCs w:val="24"/>
        </w:rPr>
        <w:t>Aprendizajes clave para la educación integral. Plan y programas de estudio para la educación básica.</w:t>
      </w:r>
      <w:r w:rsidR="003C7F20">
        <w:rPr>
          <w:rFonts w:ascii="Times New Roman" w:hAnsi="Times New Roman" w:cs="Times New Roman"/>
          <w:sz w:val="24"/>
          <w:szCs w:val="24"/>
        </w:rPr>
        <w:t xml:space="preserve"> México: SEP. </w:t>
      </w:r>
    </w:p>
    <w:sectPr w:rsidR="00D9314A" w:rsidRPr="00A733A8" w:rsidSect="00AC0976">
      <w:pgSz w:w="15840" w:h="12240"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CED"/>
    <w:multiLevelType w:val="hybridMultilevel"/>
    <w:tmpl w:val="FFFFFFFF"/>
    <w:lvl w:ilvl="0" w:tplc="3D7C40D2">
      <w:start w:val="1"/>
      <w:numFmt w:val="bullet"/>
      <w:lvlText w:val=""/>
      <w:lvlJc w:val="left"/>
      <w:pPr>
        <w:ind w:left="720" w:hanging="360"/>
      </w:pPr>
      <w:rPr>
        <w:rFonts w:ascii="Wingdings" w:hAnsi="Wingdings" w:hint="default"/>
      </w:rPr>
    </w:lvl>
    <w:lvl w:ilvl="1" w:tplc="11926DE0">
      <w:start w:val="1"/>
      <w:numFmt w:val="bullet"/>
      <w:lvlText w:val="o"/>
      <w:lvlJc w:val="left"/>
      <w:pPr>
        <w:ind w:left="1440" w:hanging="360"/>
      </w:pPr>
      <w:rPr>
        <w:rFonts w:ascii="Courier New" w:hAnsi="Courier New" w:hint="default"/>
      </w:rPr>
    </w:lvl>
    <w:lvl w:ilvl="2" w:tplc="B34AC0F2">
      <w:start w:val="1"/>
      <w:numFmt w:val="bullet"/>
      <w:lvlText w:val=""/>
      <w:lvlJc w:val="left"/>
      <w:pPr>
        <w:ind w:left="2160" w:hanging="360"/>
      </w:pPr>
      <w:rPr>
        <w:rFonts w:ascii="Wingdings" w:hAnsi="Wingdings" w:hint="default"/>
      </w:rPr>
    </w:lvl>
    <w:lvl w:ilvl="3" w:tplc="A740DDE8">
      <w:start w:val="1"/>
      <w:numFmt w:val="bullet"/>
      <w:lvlText w:val=""/>
      <w:lvlJc w:val="left"/>
      <w:pPr>
        <w:ind w:left="2880" w:hanging="360"/>
      </w:pPr>
      <w:rPr>
        <w:rFonts w:ascii="Symbol" w:hAnsi="Symbol" w:hint="default"/>
      </w:rPr>
    </w:lvl>
    <w:lvl w:ilvl="4" w:tplc="A058BA80">
      <w:start w:val="1"/>
      <w:numFmt w:val="bullet"/>
      <w:lvlText w:val="o"/>
      <w:lvlJc w:val="left"/>
      <w:pPr>
        <w:ind w:left="3600" w:hanging="360"/>
      </w:pPr>
      <w:rPr>
        <w:rFonts w:ascii="Courier New" w:hAnsi="Courier New" w:hint="default"/>
      </w:rPr>
    </w:lvl>
    <w:lvl w:ilvl="5" w:tplc="5B821B7E">
      <w:start w:val="1"/>
      <w:numFmt w:val="bullet"/>
      <w:lvlText w:val=""/>
      <w:lvlJc w:val="left"/>
      <w:pPr>
        <w:ind w:left="4320" w:hanging="360"/>
      </w:pPr>
      <w:rPr>
        <w:rFonts w:ascii="Wingdings" w:hAnsi="Wingdings" w:hint="default"/>
      </w:rPr>
    </w:lvl>
    <w:lvl w:ilvl="6" w:tplc="F8A2FA84">
      <w:start w:val="1"/>
      <w:numFmt w:val="bullet"/>
      <w:lvlText w:val=""/>
      <w:lvlJc w:val="left"/>
      <w:pPr>
        <w:ind w:left="5040" w:hanging="360"/>
      </w:pPr>
      <w:rPr>
        <w:rFonts w:ascii="Symbol" w:hAnsi="Symbol" w:hint="default"/>
      </w:rPr>
    </w:lvl>
    <w:lvl w:ilvl="7" w:tplc="4456F828">
      <w:start w:val="1"/>
      <w:numFmt w:val="bullet"/>
      <w:lvlText w:val="o"/>
      <w:lvlJc w:val="left"/>
      <w:pPr>
        <w:ind w:left="5760" w:hanging="360"/>
      </w:pPr>
      <w:rPr>
        <w:rFonts w:ascii="Courier New" w:hAnsi="Courier New" w:hint="default"/>
      </w:rPr>
    </w:lvl>
    <w:lvl w:ilvl="8" w:tplc="E12023D8">
      <w:start w:val="1"/>
      <w:numFmt w:val="bullet"/>
      <w:lvlText w:val=""/>
      <w:lvlJc w:val="left"/>
      <w:pPr>
        <w:ind w:left="6480" w:hanging="360"/>
      </w:pPr>
      <w:rPr>
        <w:rFonts w:ascii="Wingdings" w:hAnsi="Wingdings" w:hint="default"/>
      </w:rPr>
    </w:lvl>
  </w:abstractNum>
  <w:abstractNum w:abstractNumId="1" w15:restartNumberingAfterBreak="0">
    <w:nsid w:val="095C31B9"/>
    <w:multiLevelType w:val="hybridMultilevel"/>
    <w:tmpl w:val="8F24E2EA"/>
    <w:lvl w:ilvl="0" w:tplc="E17281C6">
      <w:start w:val="1"/>
      <w:numFmt w:val="bullet"/>
      <w:lvlText w:val=""/>
      <w:lvlJc w:val="left"/>
      <w:pPr>
        <w:ind w:left="1428" w:hanging="360"/>
      </w:pPr>
      <w:rPr>
        <w:rFonts w:ascii="Symbol" w:hAnsi="Symbol" w:hint="default"/>
        <w:sz w:val="14"/>
        <w:szCs w:val="12"/>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15830744"/>
    <w:multiLevelType w:val="hybridMultilevel"/>
    <w:tmpl w:val="FFFFFFFF"/>
    <w:lvl w:ilvl="0" w:tplc="DD407300">
      <w:start w:val="1"/>
      <w:numFmt w:val="bullet"/>
      <w:lvlText w:val=""/>
      <w:lvlJc w:val="left"/>
      <w:pPr>
        <w:ind w:left="720" w:hanging="360"/>
      </w:pPr>
      <w:rPr>
        <w:rFonts w:ascii="Symbol" w:hAnsi="Symbol" w:hint="default"/>
      </w:rPr>
    </w:lvl>
    <w:lvl w:ilvl="1" w:tplc="479CAD3E">
      <w:start w:val="1"/>
      <w:numFmt w:val="bullet"/>
      <w:lvlText w:val="o"/>
      <w:lvlJc w:val="left"/>
      <w:pPr>
        <w:ind w:left="1440" w:hanging="360"/>
      </w:pPr>
      <w:rPr>
        <w:rFonts w:ascii="Courier New" w:hAnsi="Courier New" w:hint="default"/>
      </w:rPr>
    </w:lvl>
    <w:lvl w:ilvl="2" w:tplc="D432FAAE">
      <w:start w:val="1"/>
      <w:numFmt w:val="bullet"/>
      <w:lvlText w:val=""/>
      <w:lvlJc w:val="left"/>
      <w:pPr>
        <w:ind w:left="2160" w:hanging="360"/>
      </w:pPr>
      <w:rPr>
        <w:rFonts w:ascii="Wingdings" w:hAnsi="Wingdings" w:hint="default"/>
      </w:rPr>
    </w:lvl>
    <w:lvl w:ilvl="3" w:tplc="798A0D8E">
      <w:start w:val="1"/>
      <w:numFmt w:val="bullet"/>
      <w:lvlText w:val=""/>
      <w:lvlJc w:val="left"/>
      <w:pPr>
        <w:ind w:left="2880" w:hanging="360"/>
      </w:pPr>
      <w:rPr>
        <w:rFonts w:ascii="Symbol" w:hAnsi="Symbol" w:hint="default"/>
      </w:rPr>
    </w:lvl>
    <w:lvl w:ilvl="4" w:tplc="468A8CF6">
      <w:start w:val="1"/>
      <w:numFmt w:val="bullet"/>
      <w:lvlText w:val="o"/>
      <w:lvlJc w:val="left"/>
      <w:pPr>
        <w:ind w:left="3600" w:hanging="360"/>
      </w:pPr>
      <w:rPr>
        <w:rFonts w:ascii="Courier New" w:hAnsi="Courier New" w:hint="default"/>
      </w:rPr>
    </w:lvl>
    <w:lvl w:ilvl="5" w:tplc="58BCB588">
      <w:start w:val="1"/>
      <w:numFmt w:val="bullet"/>
      <w:lvlText w:val=""/>
      <w:lvlJc w:val="left"/>
      <w:pPr>
        <w:ind w:left="4320" w:hanging="360"/>
      </w:pPr>
      <w:rPr>
        <w:rFonts w:ascii="Wingdings" w:hAnsi="Wingdings" w:hint="default"/>
      </w:rPr>
    </w:lvl>
    <w:lvl w:ilvl="6" w:tplc="C220EEE8">
      <w:start w:val="1"/>
      <w:numFmt w:val="bullet"/>
      <w:lvlText w:val=""/>
      <w:lvlJc w:val="left"/>
      <w:pPr>
        <w:ind w:left="5040" w:hanging="360"/>
      </w:pPr>
      <w:rPr>
        <w:rFonts w:ascii="Symbol" w:hAnsi="Symbol" w:hint="default"/>
      </w:rPr>
    </w:lvl>
    <w:lvl w:ilvl="7" w:tplc="0360E63A">
      <w:start w:val="1"/>
      <w:numFmt w:val="bullet"/>
      <w:lvlText w:val="o"/>
      <w:lvlJc w:val="left"/>
      <w:pPr>
        <w:ind w:left="5760" w:hanging="360"/>
      </w:pPr>
      <w:rPr>
        <w:rFonts w:ascii="Courier New" w:hAnsi="Courier New" w:hint="default"/>
      </w:rPr>
    </w:lvl>
    <w:lvl w:ilvl="8" w:tplc="CE94C330">
      <w:start w:val="1"/>
      <w:numFmt w:val="bullet"/>
      <w:lvlText w:val=""/>
      <w:lvlJc w:val="left"/>
      <w:pPr>
        <w:ind w:left="6480" w:hanging="360"/>
      </w:pPr>
      <w:rPr>
        <w:rFonts w:ascii="Wingdings" w:hAnsi="Wingdings" w:hint="default"/>
      </w:rPr>
    </w:lvl>
  </w:abstractNum>
  <w:abstractNum w:abstractNumId="3" w15:restartNumberingAfterBreak="0">
    <w:nsid w:val="1C9E1824"/>
    <w:multiLevelType w:val="hybridMultilevel"/>
    <w:tmpl w:val="A0E03BDC"/>
    <w:lvl w:ilvl="0" w:tplc="C122BDEC">
      <w:start w:val="1"/>
      <w:numFmt w:val="bullet"/>
      <w:lvlText w:val="•"/>
      <w:lvlJc w:val="left"/>
      <w:pPr>
        <w:tabs>
          <w:tab w:val="num" w:pos="720"/>
        </w:tabs>
        <w:ind w:left="720" w:hanging="360"/>
      </w:pPr>
      <w:rPr>
        <w:rFonts w:ascii="Arial" w:hAnsi="Arial" w:hint="default"/>
      </w:rPr>
    </w:lvl>
    <w:lvl w:ilvl="1" w:tplc="B638F3F2" w:tentative="1">
      <w:start w:val="1"/>
      <w:numFmt w:val="bullet"/>
      <w:lvlText w:val="•"/>
      <w:lvlJc w:val="left"/>
      <w:pPr>
        <w:tabs>
          <w:tab w:val="num" w:pos="1440"/>
        </w:tabs>
        <w:ind w:left="1440" w:hanging="360"/>
      </w:pPr>
      <w:rPr>
        <w:rFonts w:ascii="Arial" w:hAnsi="Arial" w:hint="default"/>
      </w:rPr>
    </w:lvl>
    <w:lvl w:ilvl="2" w:tplc="3C88A8DA" w:tentative="1">
      <w:start w:val="1"/>
      <w:numFmt w:val="bullet"/>
      <w:lvlText w:val="•"/>
      <w:lvlJc w:val="left"/>
      <w:pPr>
        <w:tabs>
          <w:tab w:val="num" w:pos="2160"/>
        </w:tabs>
        <w:ind w:left="2160" w:hanging="360"/>
      </w:pPr>
      <w:rPr>
        <w:rFonts w:ascii="Arial" w:hAnsi="Arial" w:hint="default"/>
      </w:rPr>
    </w:lvl>
    <w:lvl w:ilvl="3" w:tplc="318E9B76" w:tentative="1">
      <w:start w:val="1"/>
      <w:numFmt w:val="bullet"/>
      <w:lvlText w:val="•"/>
      <w:lvlJc w:val="left"/>
      <w:pPr>
        <w:tabs>
          <w:tab w:val="num" w:pos="2880"/>
        </w:tabs>
        <w:ind w:left="2880" w:hanging="360"/>
      </w:pPr>
      <w:rPr>
        <w:rFonts w:ascii="Arial" w:hAnsi="Arial" w:hint="default"/>
      </w:rPr>
    </w:lvl>
    <w:lvl w:ilvl="4" w:tplc="68E81742" w:tentative="1">
      <w:start w:val="1"/>
      <w:numFmt w:val="bullet"/>
      <w:lvlText w:val="•"/>
      <w:lvlJc w:val="left"/>
      <w:pPr>
        <w:tabs>
          <w:tab w:val="num" w:pos="3600"/>
        </w:tabs>
        <w:ind w:left="3600" w:hanging="360"/>
      </w:pPr>
      <w:rPr>
        <w:rFonts w:ascii="Arial" w:hAnsi="Arial" w:hint="default"/>
      </w:rPr>
    </w:lvl>
    <w:lvl w:ilvl="5" w:tplc="AD66D568" w:tentative="1">
      <w:start w:val="1"/>
      <w:numFmt w:val="bullet"/>
      <w:lvlText w:val="•"/>
      <w:lvlJc w:val="left"/>
      <w:pPr>
        <w:tabs>
          <w:tab w:val="num" w:pos="4320"/>
        </w:tabs>
        <w:ind w:left="4320" w:hanging="360"/>
      </w:pPr>
      <w:rPr>
        <w:rFonts w:ascii="Arial" w:hAnsi="Arial" w:hint="default"/>
      </w:rPr>
    </w:lvl>
    <w:lvl w:ilvl="6" w:tplc="8A7ACE7C" w:tentative="1">
      <w:start w:val="1"/>
      <w:numFmt w:val="bullet"/>
      <w:lvlText w:val="•"/>
      <w:lvlJc w:val="left"/>
      <w:pPr>
        <w:tabs>
          <w:tab w:val="num" w:pos="5040"/>
        </w:tabs>
        <w:ind w:left="5040" w:hanging="360"/>
      </w:pPr>
      <w:rPr>
        <w:rFonts w:ascii="Arial" w:hAnsi="Arial" w:hint="default"/>
      </w:rPr>
    </w:lvl>
    <w:lvl w:ilvl="7" w:tplc="EFFC35D2" w:tentative="1">
      <w:start w:val="1"/>
      <w:numFmt w:val="bullet"/>
      <w:lvlText w:val="•"/>
      <w:lvlJc w:val="left"/>
      <w:pPr>
        <w:tabs>
          <w:tab w:val="num" w:pos="5760"/>
        </w:tabs>
        <w:ind w:left="5760" w:hanging="360"/>
      </w:pPr>
      <w:rPr>
        <w:rFonts w:ascii="Arial" w:hAnsi="Arial" w:hint="default"/>
      </w:rPr>
    </w:lvl>
    <w:lvl w:ilvl="8" w:tplc="30D82E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B260C5"/>
    <w:multiLevelType w:val="hybridMultilevel"/>
    <w:tmpl w:val="9CB450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7D77DD9"/>
    <w:multiLevelType w:val="hybridMultilevel"/>
    <w:tmpl w:val="FFFFFFFF"/>
    <w:lvl w:ilvl="0" w:tplc="7E748D80">
      <w:start w:val="1"/>
      <w:numFmt w:val="bullet"/>
      <w:lvlText w:val=""/>
      <w:lvlJc w:val="left"/>
      <w:pPr>
        <w:ind w:left="720" w:hanging="360"/>
      </w:pPr>
      <w:rPr>
        <w:rFonts w:ascii="Wingdings" w:hAnsi="Wingdings" w:hint="default"/>
      </w:rPr>
    </w:lvl>
    <w:lvl w:ilvl="1" w:tplc="D7602864">
      <w:start w:val="1"/>
      <w:numFmt w:val="bullet"/>
      <w:lvlText w:val="o"/>
      <w:lvlJc w:val="left"/>
      <w:pPr>
        <w:ind w:left="1440" w:hanging="360"/>
      </w:pPr>
      <w:rPr>
        <w:rFonts w:ascii="Courier New" w:hAnsi="Courier New" w:hint="default"/>
      </w:rPr>
    </w:lvl>
    <w:lvl w:ilvl="2" w:tplc="EB0A5EA4">
      <w:start w:val="1"/>
      <w:numFmt w:val="bullet"/>
      <w:lvlText w:val=""/>
      <w:lvlJc w:val="left"/>
      <w:pPr>
        <w:ind w:left="2160" w:hanging="360"/>
      </w:pPr>
      <w:rPr>
        <w:rFonts w:ascii="Wingdings" w:hAnsi="Wingdings" w:hint="default"/>
      </w:rPr>
    </w:lvl>
    <w:lvl w:ilvl="3" w:tplc="2D9E83CC">
      <w:start w:val="1"/>
      <w:numFmt w:val="bullet"/>
      <w:lvlText w:val=""/>
      <w:lvlJc w:val="left"/>
      <w:pPr>
        <w:ind w:left="2880" w:hanging="360"/>
      </w:pPr>
      <w:rPr>
        <w:rFonts w:ascii="Symbol" w:hAnsi="Symbol" w:hint="default"/>
      </w:rPr>
    </w:lvl>
    <w:lvl w:ilvl="4" w:tplc="9DF8ADAE">
      <w:start w:val="1"/>
      <w:numFmt w:val="bullet"/>
      <w:lvlText w:val="o"/>
      <w:lvlJc w:val="left"/>
      <w:pPr>
        <w:ind w:left="3600" w:hanging="360"/>
      </w:pPr>
      <w:rPr>
        <w:rFonts w:ascii="Courier New" w:hAnsi="Courier New" w:hint="default"/>
      </w:rPr>
    </w:lvl>
    <w:lvl w:ilvl="5" w:tplc="8DDA6688">
      <w:start w:val="1"/>
      <w:numFmt w:val="bullet"/>
      <w:lvlText w:val=""/>
      <w:lvlJc w:val="left"/>
      <w:pPr>
        <w:ind w:left="4320" w:hanging="360"/>
      </w:pPr>
      <w:rPr>
        <w:rFonts w:ascii="Wingdings" w:hAnsi="Wingdings" w:hint="default"/>
      </w:rPr>
    </w:lvl>
    <w:lvl w:ilvl="6" w:tplc="D16A5164">
      <w:start w:val="1"/>
      <w:numFmt w:val="bullet"/>
      <w:lvlText w:val=""/>
      <w:lvlJc w:val="left"/>
      <w:pPr>
        <w:ind w:left="5040" w:hanging="360"/>
      </w:pPr>
      <w:rPr>
        <w:rFonts w:ascii="Symbol" w:hAnsi="Symbol" w:hint="default"/>
      </w:rPr>
    </w:lvl>
    <w:lvl w:ilvl="7" w:tplc="CABAB996">
      <w:start w:val="1"/>
      <w:numFmt w:val="bullet"/>
      <w:lvlText w:val="o"/>
      <w:lvlJc w:val="left"/>
      <w:pPr>
        <w:ind w:left="5760" w:hanging="360"/>
      </w:pPr>
      <w:rPr>
        <w:rFonts w:ascii="Courier New" w:hAnsi="Courier New" w:hint="default"/>
      </w:rPr>
    </w:lvl>
    <w:lvl w:ilvl="8" w:tplc="3EE40DCA">
      <w:start w:val="1"/>
      <w:numFmt w:val="bullet"/>
      <w:lvlText w:val=""/>
      <w:lvlJc w:val="left"/>
      <w:pPr>
        <w:ind w:left="6480" w:hanging="360"/>
      </w:pPr>
      <w:rPr>
        <w:rFonts w:ascii="Wingdings" w:hAnsi="Wingdings" w:hint="default"/>
      </w:rPr>
    </w:lvl>
  </w:abstractNum>
  <w:abstractNum w:abstractNumId="6" w15:restartNumberingAfterBreak="0">
    <w:nsid w:val="3B50299B"/>
    <w:multiLevelType w:val="hybridMultilevel"/>
    <w:tmpl w:val="FFFFFFFF"/>
    <w:lvl w:ilvl="0" w:tplc="B0E85194">
      <w:start w:val="1"/>
      <w:numFmt w:val="bullet"/>
      <w:lvlText w:val=""/>
      <w:lvlJc w:val="left"/>
      <w:pPr>
        <w:ind w:left="720" w:hanging="360"/>
      </w:pPr>
      <w:rPr>
        <w:rFonts w:ascii="Wingdings" w:hAnsi="Wingdings" w:hint="default"/>
      </w:rPr>
    </w:lvl>
    <w:lvl w:ilvl="1" w:tplc="1B8C30BC">
      <w:start w:val="1"/>
      <w:numFmt w:val="bullet"/>
      <w:lvlText w:val="o"/>
      <w:lvlJc w:val="left"/>
      <w:pPr>
        <w:ind w:left="1440" w:hanging="360"/>
      </w:pPr>
      <w:rPr>
        <w:rFonts w:ascii="Courier New" w:hAnsi="Courier New" w:hint="default"/>
      </w:rPr>
    </w:lvl>
    <w:lvl w:ilvl="2" w:tplc="E3C455D2">
      <w:start w:val="1"/>
      <w:numFmt w:val="bullet"/>
      <w:lvlText w:val=""/>
      <w:lvlJc w:val="left"/>
      <w:pPr>
        <w:ind w:left="2160" w:hanging="360"/>
      </w:pPr>
      <w:rPr>
        <w:rFonts w:ascii="Wingdings" w:hAnsi="Wingdings" w:hint="default"/>
      </w:rPr>
    </w:lvl>
    <w:lvl w:ilvl="3" w:tplc="F4C266AC">
      <w:start w:val="1"/>
      <w:numFmt w:val="bullet"/>
      <w:lvlText w:val=""/>
      <w:lvlJc w:val="left"/>
      <w:pPr>
        <w:ind w:left="2880" w:hanging="360"/>
      </w:pPr>
      <w:rPr>
        <w:rFonts w:ascii="Symbol" w:hAnsi="Symbol" w:hint="default"/>
      </w:rPr>
    </w:lvl>
    <w:lvl w:ilvl="4" w:tplc="5D363EFC">
      <w:start w:val="1"/>
      <w:numFmt w:val="bullet"/>
      <w:lvlText w:val="o"/>
      <w:lvlJc w:val="left"/>
      <w:pPr>
        <w:ind w:left="3600" w:hanging="360"/>
      </w:pPr>
      <w:rPr>
        <w:rFonts w:ascii="Courier New" w:hAnsi="Courier New" w:hint="default"/>
      </w:rPr>
    </w:lvl>
    <w:lvl w:ilvl="5" w:tplc="D28A821A">
      <w:start w:val="1"/>
      <w:numFmt w:val="bullet"/>
      <w:lvlText w:val=""/>
      <w:lvlJc w:val="left"/>
      <w:pPr>
        <w:ind w:left="4320" w:hanging="360"/>
      </w:pPr>
      <w:rPr>
        <w:rFonts w:ascii="Wingdings" w:hAnsi="Wingdings" w:hint="default"/>
      </w:rPr>
    </w:lvl>
    <w:lvl w:ilvl="6" w:tplc="AEFC75EE">
      <w:start w:val="1"/>
      <w:numFmt w:val="bullet"/>
      <w:lvlText w:val=""/>
      <w:lvlJc w:val="left"/>
      <w:pPr>
        <w:ind w:left="5040" w:hanging="360"/>
      </w:pPr>
      <w:rPr>
        <w:rFonts w:ascii="Symbol" w:hAnsi="Symbol" w:hint="default"/>
      </w:rPr>
    </w:lvl>
    <w:lvl w:ilvl="7" w:tplc="A1CECA9C">
      <w:start w:val="1"/>
      <w:numFmt w:val="bullet"/>
      <w:lvlText w:val="o"/>
      <w:lvlJc w:val="left"/>
      <w:pPr>
        <w:ind w:left="5760" w:hanging="360"/>
      </w:pPr>
      <w:rPr>
        <w:rFonts w:ascii="Courier New" w:hAnsi="Courier New" w:hint="default"/>
      </w:rPr>
    </w:lvl>
    <w:lvl w:ilvl="8" w:tplc="570490BE">
      <w:start w:val="1"/>
      <w:numFmt w:val="bullet"/>
      <w:lvlText w:val=""/>
      <w:lvlJc w:val="left"/>
      <w:pPr>
        <w:ind w:left="6480" w:hanging="360"/>
      </w:pPr>
      <w:rPr>
        <w:rFonts w:ascii="Wingdings" w:hAnsi="Wingdings" w:hint="default"/>
      </w:rPr>
    </w:lvl>
  </w:abstractNum>
  <w:abstractNum w:abstractNumId="7" w15:restartNumberingAfterBreak="0">
    <w:nsid w:val="46AE342E"/>
    <w:multiLevelType w:val="hybridMultilevel"/>
    <w:tmpl w:val="F1F4A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E50080D"/>
    <w:multiLevelType w:val="hybridMultilevel"/>
    <w:tmpl w:val="11F411A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90E7E4B"/>
    <w:multiLevelType w:val="hybridMultilevel"/>
    <w:tmpl w:val="88EC3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C106C27"/>
    <w:multiLevelType w:val="hybridMultilevel"/>
    <w:tmpl w:val="A968A60C"/>
    <w:lvl w:ilvl="0" w:tplc="B636BDF6">
      <w:start w:val="1"/>
      <w:numFmt w:val="bullet"/>
      <w:lvlText w:val="•"/>
      <w:lvlJc w:val="left"/>
      <w:pPr>
        <w:tabs>
          <w:tab w:val="num" w:pos="720"/>
        </w:tabs>
        <w:ind w:left="720" w:hanging="360"/>
      </w:pPr>
      <w:rPr>
        <w:rFonts w:ascii="Arial" w:hAnsi="Arial" w:hint="default"/>
      </w:rPr>
    </w:lvl>
    <w:lvl w:ilvl="1" w:tplc="3170FFDC" w:tentative="1">
      <w:start w:val="1"/>
      <w:numFmt w:val="bullet"/>
      <w:lvlText w:val="•"/>
      <w:lvlJc w:val="left"/>
      <w:pPr>
        <w:tabs>
          <w:tab w:val="num" w:pos="1440"/>
        </w:tabs>
        <w:ind w:left="1440" w:hanging="360"/>
      </w:pPr>
      <w:rPr>
        <w:rFonts w:ascii="Arial" w:hAnsi="Arial" w:hint="default"/>
      </w:rPr>
    </w:lvl>
    <w:lvl w:ilvl="2" w:tplc="548E465C" w:tentative="1">
      <w:start w:val="1"/>
      <w:numFmt w:val="bullet"/>
      <w:lvlText w:val="•"/>
      <w:lvlJc w:val="left"/>
      <w:pPr>
        <w:tabs>
          <w:tab w:val="num" w:pos="2160"/>
        </w:tabs>
        <w:ind w:left="2160" w:hanging="360"/>
      </w:pPr>
      <w:rPr>
        <w:rFonts w:ascii="Arial" w:hAnsi="Arial" w:hint="default"/>
      </w:rPr>
    </w:lvl>
    <w:lvl w:ilvl="3" w:tplc="ADB0C8D6" w:tentative="1">
      <w:start w:val="1"/>
      <w:numFmt w:val="bullet"/>
      <w:lvlText w:val="•"/>
      <w:lvlJc w:val="left"/>
      <w:pPr>
        <w:tabs>
          <w:tab w:val="num" w:pos="2880"/>
        </w:tabs>
        <w:ind w:left="2880" w:hanging="360"/>
      </w:pPr>
      <w:rPr>
        <w:rFonts w:ascii="Arial" w:hAnsi="Arial" w:hint="default"/>
      </w:rPr>
    </w:lvl>
    <w:lvl w:ilvl="4" w:tplc="45A2A840" w:tentative="1">
      <w:start w:val="1"/>
      <w:numFmt w:val="bullet"/>
      <w:lvlText w:val="•"/>
      <w:lvlJc w:val="left"/>
      <w:pPr>
        <w:tabs>
          <w:tab w:val="num" w:pos="3600"/>
        </w:tabs>
        <w:ind w:left="3600" w:hanging="360"/>
      </w:pPr>
      <w:rPr>
        <w:rFonts w:ascii="Arial" w:hAnsi="Arial" w:hint="default"/>
      </w:rPr>
    </w:lvl>
    <w:lvl w:ilvl="5" w:tplc="0E4013E2" w:tentative="1">
      <w:start w:val="1"/>
      <w:numFmt w:val="bullet"/>
      <w:lvlText w:val="•"/>
      <w:lvlJc w:val="left"/>
      <w:pPr>
        <w:tabs>
          <w:tab w:val="num" w:pos="4320"/>
        </w:tabs>
        <w:ind w:left="4320" w:hanging="360"/>
      </w:pPr>
      <w:rPr>
        <w:rFonts w:ascii="Arial" w:hAnsi="Arial" w:hint="default"/>
      </w:rPr>
    </w:lvl>
    <w:lvl w:ilvl="6" w:tplc="329CD2B0" w:tentative="1">
      <w:start w:val="1"/>
      <w:numFmt w:val="bullet"/>
      <w:lvlText w:val="•"/>
      <w:lvlJc w:val="left"/>
      <w:pPr>
        <w:tabs>
          <w:tab w:val="num" w:pos="5040"/>
        </w:tabs>
        <w:ind w:left="5040" w:hanging="360"/>
      </w:pPr>
      <w:rPr>
        <w:rFonts w:ascii="Arial" w:hAnsi="Arial" w:hint="default"/>
      </w:rPr>
    </w:lvl>
    <w:lvl w:ilvl="7" w:tplc="1F685A12" w:tentative="1">
      <w:start w:val="1"/>
      <w:numFmt w:val="bullet"/>
      <w:lvlText w:val="•"/>
      <w:lvlJc w:val="left"/>
      <w:pPr>
        <w:tabs>
          <w:tab w:val="num" w:pos="5760"/>
        </w:tabs>
        <w:ind w:left="5760" w:hanging="360"/>
      </w:pPr>
      <w:rPr>
        <w:rFonts w:ascii="Arial" w:hAnsi="Arial" w:hint="default"/>
      </w:rPr>
    </w:lvl>
    <w:lvl w:ilvl="8" w:tplc="C0E0D6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306570"/>
    <w:multiLevelType w:val="multilevel"/>
    <w:tmpl w:val="865C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2"/>
  </w:num>
  <w:num w:numId="5">
    <w:abstractNumId w:val="3"/>
  </w:num>
  <w:num w:numId="6">
    <w:abstractNumId w:val="10"/>
  </w:num>
  <w:num w:numId="7">
    <w:abstractNumId w:val="1"/>
  </w:num>
  <w:num w:numId="8">
    <w:abstractNumId w:val="9"/>
  </w:num>
  <w:num w:numId="9">
    <w:abstractNumId w:val="7"/>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976"/>
    <w:rsid w:val="000447CE"/>
    <w:rsid w:val="000F05CE"/>
    <w:rsid w:val="003C7F20"/>
    <w:rsid w:val="004C7FE0"/>
    <w:rsid w:val="005A55A3"/>
    <w:rsid w:val="006C440A"/>
    <w:rsid w:val="00750A3C"/>
    <w:rsid w:val="007D4DD2"/>
    <w:rsid w:val="0083230F"/>
    <w:rsid w:val="009C7C33"/>
    <w:rsid w:val="00A733A8"/>
    <w:rsid w:val="00AC0976"/>
    <w:rsid w:val="00AC31B1"/>
    <w:rsid w:val="00C3505C"/>
    <w:rsid w:val="00D9314A"/>
    <w:rsid w:val="00DB0766"/>
    <w:rsid w:val="00DD09B0"/>
    <w:rsid w:val="00DF4BE3"/>
    <w:rsid w:val="00EF06AE"/>
    <w:rsid w:val="00F81A60"/>
    <w:rsid w:val="00FB51BE"/>
    <w:rsid w:val="01289A53"/>
    <w:rsid w:val="0267DEFF"/>
    <w:rsid w:val="036554E5"/>
    <w:rsid w:val="053F2BC9"/>
    <w:rsid w:val="06A2527C"/>
    <w:rsid w:val="099464D7"/>
    <w:rsid w:val="09EA0020"/>
    <w:rsid w:val="0ADE5990"/>
    <w:rsid w:val="0C971B8C"/>
    <w:rsid w:val="0D8E9D25"/>
    <w:rsid w:val="0DD06BEB"/>
    <w:rsid w:val="0E22E006"/>
    <w:rsid w:val="0ECC4D7E"/>
    <w:rsid w:val="0F879A50"/>
    <w:rsid w:val="0FF52E0B"/>
    <w:rsid w:val="10ADAD02"/>
    <w:rsid w:val="11F60E24"/>
    <w:rsid w:val="137EAA75"/>
    <w:rsid w:val="142FA188"/>
    <w:rsid w:val="145D7E5E"/>
    <w:rsid w:val="1652593E"/>
    <w:rsid w:val="167D0074"/>
    <w:rsid w:val="1AA18434"/>
    <w:rsid w:val="1F3E6641"/>
    <w:rsid w:val="2056A1B8"/>
    <w:rsid w:val="227B63D8"/>
    <w:rsid w:val="242C9DF0"/>
    <w:rsid w:val="246B9F97"/>
    <w:rsid w:val="285F888E"/>
    <w:rsid w:val="289141D0"/>
    <w:rsid w:val="28CDE22E"/>
    <w:rsid w:val="2BA26056"/>
    <w:rsid w:val="2BAACC9F"/>
    <w:rsid w:val="2C86BE5E"/>
    <w:rsid w:val="2E2FBA3B"/>
    <w:rsid w:val="3174F60D"/>
    <w:rsid w:val="31914F35"/>
    <w:rsid w:val="33D8B9D4"/>
    <w:rsid w:val="38AA9760"/>
    <w:rsid w:val="3993C4BA"/>
    <w:rsid w:val="3A52B502"/>
    <w:rsid w:val="3C4F3465"/>
    <w:rsid w:val="3CC128D6"/>
    <w:rsid w:val="3EB5C54B"/>
    <w:rsid w:val="416FE6EB"/>
    <w:rsid w:val="41D7FD51"/>
    <w:rsid w:val="42907C48"/>
    <w:rsid w:val="443A2D81"/>
    <w:rsid w:val="45109A32"/>
    <w:rsid w:val="4781A854"/>
    <w:rsid w:val="47BDB59E"/>
    <w:rsid w:val="489FD8B5"/>
    <w:rsid w:val="490616C0"/>
    <w:rsid w:val="4A0980F3"/>
    <w:rsid w:val="4C1A778B"/>
    <w:rsid w:val="4FD8D465"/>
    <w:rsid w:val="508E2C2E"/>
    <w:rsid w:val="50F10FDC"/>
    <w:rsid w:val="52CAE6C0"/>
    <w:rsid w:val="55060DBB"/>
    <w:rsid w:val="5607E457"/>
    <w:rsid w:val="582845C1"/>
    <w:rsid w:val="589A3A32"/>
    <w:rsid w:val="5B47559E"/>
    <w:rsid w:val="5C1DC24F"/>
    <w:rsid w:val="5C5C6B1E"/>
    <w:rsid w:val="5C8C8F92"/>
    <w:rsid w:val="5DC77388"/>
    <w:rsid w:val="5DD6844B"/>
    <w:rsid w:val="5E3967F9"/>
    <w:rsid w:val="5EC94A24"/>
    <w:rsid w:val="5F15C8F7"/>
    <w:rsid w:val="60133EDD"/>
    <w:rsid w:val="61ED15C1"/>
    <w:rsid w:val="655CF468"/>
    <w:rsid w:val="68049AD4"/>
    <w:rsid w:val="69450584"/>
    <w:rsid w:val="6B0FCBA5"/>
    <w:rsid w:val="6B321A15"/>
    <w:rsid w:val="6C11A241"/>
    <w:rsid w:val="6C582CC7"/>
    <w:rsid w:val="6D45587B"/>
    <w:rsid w:val="6D5B96FA"/>
    <w:rsid w:val="6DEB7925"/>
    <w:rsid w:val="6EA3F81C"/>
    <w:rsid w:val="73B9062F"/>
    <w:rsid w:val="73E04235"/>
    <w:rsid w:val="768D5DA1"/>
    <w:rsid w:val="77C6AE00"/>
    <w:rsid w:val="78357B43"/>
    <w:rsid w:val="79540611"/>
    <w:rsid w:val="7959FA5E"/>
    <w:rsid w:val="796AEC2C"/>
    <w:rsid w:val="7BE6EBD8"/>
    <w:rsid w:val="7BEC5039"/>
    <w:rsid w:val="7EE60E39"/>
    <w:rsid w:val="7FDEA599"/>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2E59"/>
  <w15:chartTrackingRefBased/>
  <w15:docId w15:val="{7539A61E-BC13-4B28-8BAD-86F874E5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976"/>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0976"/>
    <w:pPr>
      <w:ind w:left="720"/>
      <w:contextualSpacing/>
    </w:pPr>
  </w:style>
  <w:style w:type="table" w:styleId="Tablaconcuadrcula">
    <w:name w:val="Table Grid"/>
    <w:basedOn w:val="Tablanormal"/>
    <w:uiPriority w:val="39"/>
    <w:rsid w:val="00AC0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4C7FE0"/>
  </w:style>
  <w:style w:type="character" w:customStyle="1" w:styleId="eop">
    <w:name w:val="eop"/>
    <w:basedOn w:val="Fuentedeprrafopredeter"/>
    <w:rsid w:val="004C7FE0"/>
  </w:style>
  <w:style w:type="paragraph" w:customStyle="1" w:styleId="paragraph">
    <w:name w:val="paragraph"/>
    <w:basedOn w:val="Normal"/>
    <w:rsid w:val="004C7FE0"/>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16215">
      <w:bodyDiv w:val="1"/>
      <w:marLeft w:val="0"/>
      <w:marRight w:val="0"/>
      <w:marTop w:val="0"/>
      <w:marBottom w:val="0"/>
      <w:divBdr>
        <w:top w:val="none" w:sz="0" w:space="0" w:color="auto"/>
        <w:left w:val="none" w:sz="0" w:space="0" w:color="auto"/>
        <w:bottom w:val="none" w:sz="0" w:space="0" w:color="auto"/>
        <w:right w:val="none" w:sz="0" w:space="0" w:color="auto"/>
      </w:divBdr>
      <w:divsChild>
        <w:div w:id="239023032">
          <w:marLeft w:val="0"/>
          <w:marRight w:val="0"/>
          <w:marTop w:val="0"/>
          <w:marBottom w:val="0"/>
          <w:divBdr>
            <w:top w:val="none" w:sz="0" w:space="0" w:color="auto"/>
            <w:left w:val="none" w:sz="0" w:space="0" w:color="auto"/>
            <w:bottom w:val="none" w:sz="0" w:space="0" w:color="auto"/>
            <w:right w:val="none" w:sz="0" w:space="0" w:color="auto"/>
          </w:divBdr>
        </w:div>
        <w:div w:id="783575188">
          <w:marLeft w:val="0"/>
          <w:marRight w:val="0"/>
          <w:marTop w:val="0"/>
          <w:marBottom w:val="0"/>
          <w:divBdr>
            <w:top w:val="none" w:sz="0" w:space="0" w:color="auto"/>
            <w:left w:val="none" w:sz="0" w:space="0" w:color="auto"/>
            <w:bottom w:val="none" w:sz="0" w:space="0" w:color="auto"/>
            <w:right w:val="none" w:sz="0" w:space="0" w:color="auto"/>
          </w:divBdr>
        </w:div>
        <w:div w:id="738747693">
          <w:marLeft w:val="0"/>
          <w:marRight w:val="0"/>
          <w:marTop w:val="0"/>
          <w:marBottom w:val="0"/>
          <w:divBdr>
            <w:top w:val="none" w:sz="0" w:space="0" w:color="auto"/>
            <w:left w:val="none" w:sz="0" w:space="0" w:color="auto"/>
            <w:bottom w:val="none" w:sz="0" w:space="0" w:color="auto"/>
            <w:right w:val="none" w:sz="0" w:space="0" w:color="auto"/>
          </w:divBdr>
        </w:div>
        <w:div w:id="96559174">
          <w:marLeft w:val="0"/>
          <w:marRight w:val="0"/>
          <w:marTop w:val="0"/>
          <w:marBottom w:val="0"/>
          <w:divBdr>
            <w:top w:val="none" w:sz="0" w:space="0" w:color="auto"/>
            <w:left w:val="none" w:sz="0" w:space="0" w:color="auto"/>
            <w:bottom w:val="none" w:sz="0" w:space="0" w:color="auto"/>
            <w:right w:val="none" w:sz="0" w:space="0" w:color="auto"/>
          </w:divBdr>
        </w:div>
        <w:div w:id="328414143">
          <w:marLeft w:val="0"/>
          <w:marRight w:val="0"/>
          <w:marTop w:val="0"/>
          <w:marBottom w:val="0"/>
          <w:divBdr>
            <w:top w:val="none" w:sz="0" w:space="0" w:color="auto"/>
            <w:left w:val="none" w:sz="0" w:space="0" w:color="auto"/>
            <w:bottom w:val="none" w:sz="0" w:space="0" w:color="auto"/>
            <w:right w:val="none" w:sz="0" w:space="0" w:color="auto"/>
          </w:divBdr>
        </w:div>
        <w:div w:id="1230732751">
          <w:marLeft w:val="0"/>
          <w:marRight w:val="0"/>
          <w:marTop w:val="0"/>
          <w:marBottom w:val="0"/>
          <w:divBdr>
            <w:top w:val="none" w:sz="0" w:space="0" w:color="auto"/>
            <w:left w:val="none" w:sz="0" w:space="0" w:color="auto"/>
            <w:bottom w:val="none" w:sz="0" w:space="0" w:color="auto"/>
            <w:right w:val="none" w:sz="0" w:space="0" w:color="auto"/>
          </w:divBdr>
        </w:div>
      </w:divsChild>
    </w:div>
    <w:div w:id="1284072347">
      <w:bodyDiv w:val="1"/>
      <w:marLeft w:val="0"/>
      <w:marRight w:val="0"/>
      <w:marTop w:val="0"/>
      <w:marBottom w:val="0"/>
      <w:divBdr>
        <w:top w:val="none" w:sz="0" w:space="0" w:color="auto"/>
        <w:left w:val="none" w:sz="0" w:space="0" w:color="auto"/>
        <w:bottom w:val="none" w:sz="0" w:space="0" w:color="auto"/>
        <w:right w:val="none" w:sz="0" w:space="0" w:color="auto"/>
      </w:divBdr>
      <w:divsChild>
        <w:div w:id="2033533050">
          <w:marLeft w:val="0"/>
          <w:marRight w:val="0"/>
          <w:marTop w:val="0"/>
          <w:marBottom w:val="0"/>
          <w:divBdr>
            <w:top w:val="none" w:sz="0" w:space="0" w:color="auto"/>
            <w:left w:val="none" w:sz="0" w:space="0" w:color="auto"/>
            <w:bottom w:val="none" w:sz="0" w:space="0" w:color="auto"/>
            <w:right w:val="none" w:sz="0" w:space="0" w:color="auto"/>
          </w:divBdr>
        </w:div>
        <w:div w:id="458110071">
          <w:marLeft w:val="0"/>
          <w:marRight w:val="0"/>
          <w:marTop w:val="0"/>
          <w:marBottom w:val="0"/>
          <w:divBdr>
            <w:top w:val="none" w:sz="0" w:space="0" w:color="auto"/>
            <w:left w:val="none" w:sz="0" w:space="0" w:color="auto"/>
            <w:bottom w:val="none" w:sz="0" w:space="0" w:color="auto"/>
            <w:right w:val="none" w:sz="0" w:space="0" w:color="auto"/>
          </w:divBdr>
        </w:div>
        <w:div w:id="1169369897">
          <w:marLeft w:val="0"/>
          <w:marRight w:val="0"/>
          <w:marTop w:val="0"/>
          <w:marBottom w:val="0"/>
          <w:divBdr>
            <w:top w:val="none" w:sz="0" w:space="0" w:color="auto"/>
            <w:left w:val="none" w:sz="0" w:space="0" w:color="auto"/>
            <w:bottom w:val="none" w:sz="0" w:space="0" w:color="auto"/>
            <w:right w:val="none" w:sz="0" w:space="0" w:color="auto"/>
          </w:divBdr>
        </w:div>
      </w:divsChild>
    </w:div>
    <w:div w:id="1751153505">
      <w:bodyDiv w:val="1"/>
      <w:marLeft w:val="0"/>
      <w:marRight w:val="0"/>
      <w:marTop w:val="0"/>
      <w:marBottom w:val="0"/>
      <w:divBdr>
        <w:top w:val="none" w:sz="0" w:space="0" w:color="auto"/>
        <w:left w:val="none" w:sz="0" w:space="0" w:color="auto"/>
        <w:bottom w:val="none" w:sz="0" w:space="0" w:color="auto"/>
        <w:right w:val="none" w:sz="0" w:space="0" w:color="auto"/>
      </w:divBdr>
      <w:divsChild>
        <w:div w:id="1720282551">
          <w:marLeft w:val="0"/>
          <w:marRight w:val="0"/>
          <w:marTop w:val="0"/>
          <w:marBottom w:val="0"/>
          <w:divBdr>
            <w:top w:val="none" w:sz="0" w:space="0" w:color="auto"/>
            <w:left w:val="none" w:sz="0" w:space="0" w:color="auto"/>
            <w:bottom w:val="none" w:sz="0" w:space="0" w:color="auto"/>
            <w:right w:val="none" w:sz="0" w:space="0" w:color="auto"/>
          </w:divBdr>
        </w:div>
        <w:div w:id="728842084">
          <w:marLeft w:val="0"/>
          <w:marRight w:val="0"/>
          <w:marTop w:val="0"/>
          <w:marBottom w:val="0"/>
          <w:divBdr>
            <w:top w:val="none" w:sz="0" w:space="0" w:color="auto"/>
            <w:left w:val="none" w:sz="0" w:space="0" w:color="auto"/>
            <w:bottom w:val="none" w:sz="0" w:space="0" w:color="auto"/>
            <w:right w:val="none" w:sz="0" w:space="0" w:color="auto"/>
          </w:divBdr>
        </w:div>
      </w:divsChild>
    </w:div>
    <w:div w:id="186813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F99149FF3CBCD47A1E673CD54FDC817" ma:contentTypeVersion="2" ma:contentTypeDescription="Crear nuevo documento." ma:contentTypeScope="" ma:versionID="74de5396c05d304dbcd80871a523fd2e">
  <xsd:schema xmlns:xsd="http://www.w3.org/2001/XMLSchema" xmlns:xs="http://www.w3.org/2001/XMLSchema" xmlns:p="http://schemas.microsoft.com/office/2006/metadata/properties" xmlns:ns2="5255b323-ce8a-4f58-a6db-55daeeed288f" targetNamespace="http://schemas.microsoft.com/office/2006/metadata/properties" ma:root="true" ma:fieldsID="f8aa18a4d57ef1c7d34dfa95963eea7e" ns2:_="">
    <xsd:import namespace="5255b323-ce8a-4f58-a6db-55daeeed288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5b323-ce8a-4f58-a6db-55daeeed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C3E9BD-A357-4F55-B87A-5DD229907D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66D269-0CCB-42CC-A2A5-DB0DD6AC4682}">
  <ds:schemaRefs>
    <ds:schemaRef ds:uri="http://schemas.microsoft.com/sharepoint/v3/contenttype/forms"/>
  </ds:schemaRefs>
</ds:datastoreItem>
</file>

<file path=customXml/itemProps3.xml><?xml version="1.0" encoding="utf-8"?>
<ds:datastoreItem xmlns:ds="http://schemas.openxmlformats.org/officeDocument/2006/customXml" ds:itemID="{EFAC32B1-61FA-45F1-87E4-DA029DF84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5b323-ce8a-4f58-a6db-55daeeed2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1371</Words>
  <Characters>7543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danielatrujillo329@gmail.com</dc:creator>
  <cp:keywords/>
  <dc:description/>
  <cp:lastModifiedBy>danielatrujillo329@gmail.com</cp:lastModifiedBy>
  <cp:revision>18</cp:revision>
  <dcterms:created xsi:type="dcterms:W3CDTF">2021-05-12T22:04:00Z</dcterms:created>
  <dcterms:modified xsi:type="dcterms:W3CDTF">2021-05-13T01:09:00Z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0x0101004F99149FF3CBCD47A1E673CD54FDC817</vt:lpwstr>
  </property>
</Properties>
</file>