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E262" w14:textId="77777777" w:rsidR="00B007C4" w:rsidRDefault="00B007C4" w:rsidP="00B007C4">
      <w:pPr>
        <w:jc w:val="center"/>
        <w:rPr>
          <w:b/>
          <w:sz w:val="28"/>
          <w:szCs w:val="28"/>
        </w:rPr>
      </w:pPr>
      <w:r>
        <w:rPr>
          <w:b/>
          <w:sz w:val="28"/>
          <w:szCs w:val="28"/>
        </w:rPr>
        <w:t>ESCUELA NORMAL DE EDUCACION PREESCOLAR</w:t>
      </w:r>
    </w:p>
    <w:p w14:paraId="600CB220" w14:textId="77777777" w:rsidR="00B007C4" w:rsidRDefault="00B007C4" w:rsidP="00B007C4">
      <w:pPr>
        <w:jc w:val="center"/>
        <w:rPr>
          <w:b/>
          <w:sz w:val="28"/>
          <w:szCs w:val="28"/>
        </w:rPr>
      </w:pPr>
    </w:p>
    <w:p w14:paraId="621A5E73" w14:textId="153151EE" w:rsidR="00B007C4" w:rsidRDefault="00B007C4" w:rsidP="00B007C4">
      <w:pPr>
        <w:jc w:val="center"/>
        <w:rPr>
          <w:sz w:val="28"/>
          <w:szCs w:val="28"/>
        </w:rPr>
      </w:pPr>
      <w:r>
        <w:rPr>
          <w:noProof/>
          <w:sz w:val="28"/>
          <w:szCs w:val="28"/>
          <w:lang w:val="es-ES"/>
        </w:rPr>
        <w:drawing>
          <wp:inline distT="0" distB="0" distL="0" distR="0" wp14:anchorId="73FBA0C0" wp14:editId="598AA7DC">
            <wp:extent cx="1473200" cy="1209675"/>
            <wp:effectExtent l="0" t="0" r="0" b="9525"/>
            <wp:docPr id="1" name="Imagen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0" cy="1209675"/>
                    </a:xfrm>
                    <a:prstGeom prst="rect">
                      <a:avLst/>
                    </a:prstGeom>
                    <a:noFill/>
                    <a:ln>
                      <a:noFill/>
                    </a:ln>
                  </pic:spPr>
                </pic:pic>
              </a:graphicData>
            </a:graphic>
          </wp:inline>
        </w:drawing>
      </w:r>
    </w:p>
    <w:p w14:paraId="2020C16C" w14:textId="77777777" w:rsidR="00EE3982" w:rsidRDefault="00EE3982" w:rsidP="00B007C4">
      <w:pPr>
        <w:jc w:val="center"/>
        <w:rPr>
          <w:sz w:val="28"/>
          <w:szCs w:val="28"/>
        </w:rPr>
      </w:pPr>
    </w:p>
    <w:p w14:paraId="28A6400A" w14:textId="77777777" w:rsidR="00B007C4" w:rsidRDefault="00B007C4" w:rsidP="00B007C4">
      <w:pPr>
        <w:jc w:val="center"/>
        <w:rPr>
          <w:sz w:val="28"/>
          <w:szCs w:val="28"/>
        </w:rPr>
      </w:pPr>
    </w:p>
    <w:p w14:paraId="0CF38672" w14:textId="77777777" w:rsidR="00B007C4" w:rsidRDefault="00B007C4" w:rsidP="00B007C4">
      <w:pPr>
        <w:spacing w:line="360" w:lineRule="auto"/>
        <w:jc w:val="center"/>
        <w:rPr>
          <w:b/>
          <w:bCs/>
          <w:sz w:val="28"/>
          <w:szCs w:val="28"/>
        </w:rPr>
      </w:pPr>
      <w:r>
        <w:rPr>
          <w:b/>
          <w:bCs/>
          <w:sz w:val="28"/>
          <w:szCs w:val="28"/>
        </w:rPr>
        <w:t xml:space="preserve">Bases legales y normativas de la educación básica </w:t>
      </w:r>
    </w:p>
    <w:p w14:paraId="29888B33" w14:textId="77777777" w:rsidR="00EE3982" w:rsidRDefault="00EE3982" w:rsidP="00B007C4">
      <w:pPr>
        <w:spacing w:line="360" w:lineRule="auto"/>
        <w:jc w:val="center"/>
        <w:rPr>
          <w:sz w:val="28"/>
          <w:szCs w:val="28"/>
        </w:rPr>
      </w:pPr>
    </w:p>
    <w:p w14:paraId="7579697A" w14:textId="23A91B49" w:rsidR="00B007C4" w:rsidRDefault="00B007C4" w:rsidP="00B007C4">
      <w:pPr>
        <w:spacing w:line="360" w:lineRule="auto"/>
        <w:jc w:val="center"/>
        <w:rPr>
          <w:sz w:val="28"/>
          <w:szCs w:val="28"/>
        </w:rPr>
      </w:pPr>
      <w:r>
        <w:rPr>
          <w:sz w:val="28"/>
          <w:szCs w:val="28"/>
        </w:rPr>
        <w:t xml:space="preserve">Maestro: Arturo Flores Rodriguez </w:t>
      </w:r>
    </w:p>
    <w:p w14:paraId="4DD051A6" w14:textId="77777777" w:rsidR="00B007C4" w:rsidRDefault="00B007C4" w:rsidP="00B007C4">
      <w:pPr>
        <w:spacing w:line="360" w:lineRule="auto"/>
        <w:jc w:val="center"/>
        <w:rPr>
          <w:sz w:val="28"/>
          <w:szCs w:val="28"/>
        </w:rPr>
      </w:pPr>
      <w:r>
        <w:rPr>
          <w:sz w:val="28"/>
          <w:szCs w:val="28"/>
        </w:rPr>
        <w:t>Vanessa Elizabeth Sánchez Gallegos #18</w:t>
      </w:r>
    </w:p>
    <w:p w14:paraId="4BD92F89" w14:textId="77777777" w:rsidR="00B007C4" w:rsidRDefault="00B007C4" w:rsidP="00B007C4">
      <w:pPr>
        <w:spacing w:line="360" w:lineRule="auto"/>
        <w:jc w:val="center"/>
        <w:rPr>
          <w:sz w:val="28"/>
          <w:szCs w:val="28"/>
        </w:rPr>
      </w:pPr>
      <w:r>
        <w:rPr>
          <w:sz w:val="28"/>
          <w:szCs w:val="28"/>
        </w:rPr>
        <w:t>3° A</w:t>
      </w:r>
    </w:p>
    <w:p w14:paraId="660179A0" w14:textId="77777777" w:rsidR="00B007C4" w:rsidRDefault="00B007C4" w:rsidP="00B007C4">
      <w:pPr>
        <w:spacing w:line="480" w:lineRule="auto"/>
        <w:jc w:val="center"/>
        <w:rPr>
          <w:b/>
          <w:bCs/>
          <w:sz w:val="24"/>
        </w:rPr>
      </w:pPr>
      <w:r w:rsidRPr="00C87001">
        <w:rPr>
          <w:b/>
          <w:bCs/>
          <w:sz w:val="24"/>
        </w:rPr>
        <w:t>Unidad de aprendizaje I. La Educación como derecho:</w:t>
      </w:r>
      <w:r>
        <w:rPr>
          <w:b/>
          <w:bCs/>
          <w:sz w:val="24"/>
        </w:rPr>
        <w:t xml:space="preserve"> </w:t>
      </w:r>
      <w:r w:rsidRPr="00C87001">
        <w:rPr>
          <w:b/>
          <w:bCs/>
          <w:sz w:val="24"/>
        </w:rPr>
        <w:t>Principios filosóficos, legales, normativos y éticos</w:t>
      </w:r>
    </w:p>
    <w:p w14:paraId="61A3EDAD" w14:textId="77777777" w:rsidR="00B007C4" w:rsidRDefault="00B007C4" w:rsidP="00B007C4">
      <w:pPr>
        <w:jc w:val="right"/>
        <w:rPr>
          <w:b/>
          <w:bCs/>
          <w:sz w:val="28"/>
          <w:szCs w:val="28"/>
        </w:rPr>
      </w:pPr>
    </w:p>
    <w:p w14:paraId="68E1FE08" w14:textId="77777777" w:rsidR="00B007C4" w:rsidRDefault="00B007C4" w:rsidP="00B007C4">
      <w:pPr>
        <w:jc w:val="right"/>
        <w:rPr>
          <w:b/>
          <w:bCs/>
          <w:sz w:val="28"/>
          <w:szCs w:val="28"/>
        </w:rPr>
      </w:pPr>
    </w:p>
    <w:p w14:paraId="6808BF95" w14:textId="77777777" w:rsidR="00EE3982" w:rsidRDefault="00B007C4" w:rsidP="00EE3982">
      <w:pPr>
        <w:jc w:val="center"/>
        <w:rPr>
          <w:b/>
          <w:bCs/>
          <w:sz w:val="28"/>
          <w:szCs w:val="28"/>
        </w:rPr>
      </w:pPr>
      <w:r>
        <w:rPr>
          <w:b/>
          <w:bCs/>
          <w:sz w:val="28"/>
          <w:szCs w:val="28"/>
        </w:rPr>
        <w:t>Reporte de videos</w:t>
      </w:r>
    </w:p>
    <w:p w14:paraId="58623F68" w14:textId="77777777" w:rsidR="00EE3982" w:rsidRDefault="00EE3982" w:rsidP="00EE3982">
      <w:pPr>
        <w:jc w:val="center"/>
        <w:rPr>
          <w:b/>
          <w:bCs/>
          <w:sz w:val="28"/>
          <w:szCs w:val="28"/>
        </w:rPr>
      </w:pPr>
    </w:p>
    <w:p w14:paraId="44904659" w14:textId="32AAAAAB" w:rsidR="00EE3982" w:rsidRPr="00EE3982" w:rsidRDefault="00EE3982" w:rsidP="00EE3982">
      <w:pPr>
        <w:jc w:val="center"/>
        <w:rPr>
          <w:b/>
          <w:bCs/>
          <w:sz w:val="28"/>
          <w:szCs w:val="28"/>
        </w:rPr>
      </w:pPr>
      <w:r w:rsidRPr="00EE3982">
        <w:rPr>
          <w:b/>
          <w:sz w:val="24"/>
        </w:rPr>
        <w:t>Actividad número 2.2</w:t>
      </w:r>
    </w:p>
    <w:p w14:paraId="6C3075D4" w14:textId="77777777" w:rsidR="00B007C4" w:rsidRDefault="00B007C4" w:rsidP="00B007C4">
      <w:pPr>
        <w:jc w:val="right"/>
        <w:rPr>
          <w:b/>
          <w:bCs/>
        </w:rPr>
      </w:pPr>
    </w:p>
    <w:p w14:paraId="1A25240E" w14:textId="77777777" w:rsidR="00B007C4" w:rsidRDefault="00B007C4" w:rsidP="00B007C4">
      <w:pPr>
        <w:jc w:val="right"/>
        <w:rPr>
          <w:b/>
          <w:bCs/>
        </w:rPr>
      </w:pPr>
    </w:p>
    <w:p w14:paraId="1DE4DF11" w14:textId="3B1D6E43" w:rsidR="00B007C4" w:rsidRDefault="00B007C4" w:rsidP="00B007C4">
      <w:pPr>
        <w:jc w:val="right"/>
        <w:rPr>
          <w:b/>
          <w:bCs/>
        </w:rPr>
      </w:pPr>
    </w:p>
    <w:p w14:paraId="731BC785" w14:textId="553EE509" w:rsidR="00B007C4" w:rsidRDefault="00B007C4" w:rsidP="00B007C4">
      <w:pPr>
        <w:jc w:val="right"/>
        <w:rPr>
          <w:b/>
          <w:bCs/>
        </w:rPr>
      </w:pPr>
    </w:p>
    <w:p w14:paraId="68E57B7C" w14:textId="46BF2F7E" w:rsidR="00EE3982" w:rsidRDefault="00EE3982" w:rsidP="00B007C4">
      <w:pPr>
        <w:jc w:val="right"/>
        <w:rPr>
          <w:b/>
          <w:bCs/>
        </w:rPr>
      </w:pPr>
    </w:p>
    <w:p w14:paraId="2F8DE0BF" w14:textId="70F3CF68" w:rsidR="00EE3982" w:rsidRDefault="00EE3982" w:rsidP="00B007C4">
      <w:pPr>
        <w:jc w:val="right"/>
        <w:rPr>
          <w:b/>
          <w:bCs/>
        </w:rPr>
      </w:pPr>
    </w:p>
    <w:p w14:paraId="5468C8AF" w14:textId="52E7BDCF" w:rsidR="00EE3982" w:rsidRDefault="00EE3982" w:rsidP="00B007C4">
      <w:pPr>
        <w:jc w:val="right"/>
        <w:rPr>
          <w:b/>
          <w:bCs/>
        </w:rPr>
      </w:pPr>
    </w:p>
    <w:p w14:paraId="1F699F0B" w14:textId="3207319A" w:rsidR="00EE3982" w:rsidRDefault="00EE3982" w:rsidP="00B007C4">
      <w:pPr>
        <w:jc w:val="right"/>
        <w:rPr>
          <w:b/>
          <w:bCs/>
        </w:rPr>
      </w:pPr>
    </w:p>
    <w:p w14:paraId="5906BB28" w14:textId="7246E20B" w:rsidR="00EE3982" w:rsidRDefault="00EE3982" w:rsidP="00B007C4">
      <w:pPr>
        <w:jc w:val="right"/>
        <w:rPr>
          <w:b/>
          <w:bCs/>
        </w:rPr>
      </w:pPr>
    </w:p>
    <w:p w14:paraId="245AAB25" w14:textId="45647AB1" w:rsidR="00EE3982" w:rsidRDefault="00EE3982" w:rsidP="00B007C4">
      <w:pPr>
        <w:jc w:val="right"/>
        <w:rPr>
          <w:b/>
          <w:bCs/>
        </w:rPr>
      </w:pPr>
    </w:p>
    <w:p w14:paraId="3AC3A062" w14:textId="77777777" w:rsidR="00EE3982" w:rsidRDefault="00EE3982" w:rsidP="00B007C4">
      <w:pPr>
        <w:jc w:val="right"/>
        <w:rPr>
          <w:b/>
          <w:bCs/>
        </w:rPr>
      </w:pPr>
    </w:p>
    <w:p w14:paraId="329BD24B" w14:textId="1EDF4BE2" w:rsidR="00B007C4" w:rsidRDefault="00B007C4" w:rsidP="00B007C4">
      <w:pPr>
        <w:jc w:val="right"/>
        <w:rPr>
          <w:b/>
          <w:bCs/>
        </w:rPr>
      </w:pPr>
    </w:p>
    <w:p w14:paraId="0642E820" w14:textId="77777777" w:rsidR="00B007C4" w:rsidRDefault="00B007C4" w:rsidP="005D6880">
      <w:pPr>
        <w:rPr>
          <w:b/>
          <w:bCs/>
        </w:rPr>
      </w:pPr>
    </w:p>
    <w:p w14:paraId="120B306A" w14:textId="467A19DC" w:rsidR="00B007C4" w:rsidRPr="00B007C4" w:rsidRDefault="00B007C4" w:rsidP="00B007C4">
      <w:pPr>
        <w:rPr>
          <w:b/>
          <w:bCs/>
        </w:rPr>
      </w:pPr>
      <w:r>
        <w:rPr>
          <w:b/>
          <w:bCs/>
        </w:rPr>
        <w:t xml:space="preserve">Saltillo Coahuila </w:t>
      </w:r>
      <w:r>
        <w:rPr>
          <w:b/>
          <w:bCs/>
        </w:rPr>
        <w:tab/>
      </w:r>
      <w:r>
        <w:rPr>
          <w:b/>
          <w:bCs/>
        </w:rPr>
        <w:tab/>
      </w:r>
      <w:r>
        <w:rPr>
          <w:b/>
          <w:bCs/>
        </w:rPr>
        <w:tab/>
      </w:r>
      <w:r>
        <w:rPr>
          <w:b/>
          <w:bCs/>
        </w:rPr>
        <w:tab/>
        <w:t xml:space="preserve">           </w:t>
      </w:r>
      <w:r>
        <w:rPr>
          <w:b/>
          <w:bCs/>
        </w:rPr>
        <w:tab/>
      </w:r>
      <w:r>
        <w:rPr>
          <w:b/>
          <w:bCs/>
        </w:rPr>
        <w:tab/>
        <w:t xml:space="preserve">               </w:t>
      </w:r>
      <w:r>
        <w:rPr>
          <w:b/>
          <w:bCs/>
        </w:rPr>
        <w:tab/>
        <w:t xml:space="preserve">15 mayo de 2021 </w:t>
      </w:r>
    </w:p>
    <w:p w14:paraId="35C4D7A6" w14:textId="77777777" w:rsidR="00800F50" w:rsidRDefault="00800F50" w:rsidP="00F26F6C">
      <w:pPr>
        <w:pStyle w:val="ListParagraph"/>
        <w:tabs>
          <w:tab w:val="right" w:leader="underscore" w:pos="8505"/>
          <w:tab w:val="left" w:pos="8647"/>
          <w:tab w:val="right" w:leader="underscore" w:pos="10065"/>
          <w:tab w:val="left" w:pos="10206"/>
          <w:tab w:val="right" w:leader="underscore" w:pos="13962"/>
        </w:tabs>
        <w:rPr>
          <w:b/>
          <w:sz w:val="20"/>
          <w:szCs w:val="20"/>
        </w:rPr>
      </w:pPr>
    </w:p>
    <w:p w14:paraId="154BB25F" w14:textId="4C275817" w:rsidR="00F26F6C" w:rsidRDefault="00F26F6C" w:rsidP="00EE3982">
      <w:pPr>
        <w:tabs>
          <w:tab w:val="right" w:leader="underscore" w:pos="8505"/>
          <w:tab w:val="left" w:pos="8647"/>
          <w:tab w:val="right" w:leader="underscore" w:pos="10065"/>
          <w:tab w:val="left" w:pos="10206"/>
          <w:tab w:val="right" w:leader="underscore" w:pos="13962"/>
        </w:tabs>
        <w:rPr>
          <w:sz w:val="24"/>
        </w:rPr>
      </w:pPr>
    </w:p>
    <w:p w14:paraId="1C6B45FF" w14:textId="66027BCB" w:rsidR="00EE3982" w:rsidRDefault="00EE3982" w:rsidP="00EE3982">
      <w:pPr>
        <w:tabs>
          <w:tab w:val="right" w:leader="underscore" w:pos="8505"/>
          <w:tab w:val="left" w:pos="8647"/>
          <w:tab w:val="right" w:leader="underscore" w:pos="10065"/>
          <w:tab w:val="left" w:pos="10206"/>
          <w:tab w:val="right" w:leader="underscore" w:pos="13962"/>
        </w:tabs>
        <w:rPr>
          <w:sz w:val="24"/>
        </w:rPr>
      </w:pPr>
      <w:r w:rsidRPr="00EE3982">
        <w:rPr>
          <w:b/>
          <w:bCs/>
          <w:sz w:val="24"/>
        </w:rPr>
        <w:lastRenderedPageBreak/>
        <w:t>Videos</w:t>
      </w:r>
      <w:r>
        <w:rPr>
          <w:sz w:val="24"/>
        </w:rPr>
        <w:t xml:space="preserve"> </w:t>
      </w:r>
      <w:r w:rsidRPr="00EE3982">
        <w:rPr>
          <w:b/>
          <w:bCs/>
          <w:sz w:val="24"/>
        </w:rPr>
        <w:t>analizados</w:t>
      </w:r>
      <w:r>
        <w:rPr>
          <w:sz w:val="24"/>
        </w:rPr>
        <w:t>:</w:t>
      </w:r>
    </w:p>
    <w:p w14:paraId="08540B84" w14:textId="77777777" w:rsidR="00EE3982" w:rsidRPr="00EE3982" w:rsidRDefault="00EE3982" w:rsidP="00EE3982">
      <w:pPr>
        <w:tabs>
          <w:tab w:val="right" w:leader="underscore" w:pos="8505"/>
          <w:tab w:val="left" w:pos="8647"/>
          <w:tab w:val="right" w:leader="underscore" w:pos="10065"/>
          <w:tab w:val="left" w:pos="10206"/>
          <w:tab w:val="right" w:leader="underscore" w:pos="13962"/>
        </w:tabs>
        <w:rPr>
          <w:sz w:val="24"/>
        </w:rPr>
      </w:pPr>
    </w:p>
    <w:p w14:paraId="06D626E3" w14:textId="7382DEC1" w:rsidR="00F3376B" w:rsidRPr="00BC6ED7" w:rsidRDefault="00F3376B" w:rsidP="00F3376B">
      <w:pPr>
        <w:pStyle w:val="ListParagraph"/>
        <w:numPr>
          <w:ilvl w:val="0"/>
          <w:numId w:val="3"/>
        </w:numPr>
        <w:autoSpaceDE w:val="0"/>
        <w:autoSpaceDN w:val="0"/>
        <w:adjustRightInd w:val="0"/>
        <w:rPr>
          <w:rFonts w:eastAsiaTheme="minorHAnsi"/>
          <w:color w:val="000000"/>
          <w:sz w:val="24"/>
          <w:lang w:val="es-MX" w:eastAsia="en-US"/>
        </w:rPr>
      </w:pPr>
      <w:r w:rsidRPr="00BC6ED7">
        <w:rPr>
          <w:rFonts w:eastAsiaTheme="minorHAnsi"/>
          <w:color w:val="000000"/>
          <w:sz w:val="24"/>
          <w:lang w:val="es-MX" w:eastAsia="en-US"/>
        </w:rPr>
        <w:t xml:space="preserve">VIDEO. </w:t>
      </w:r>
      <w:r w:rsidRPr="00EE3982">
        <w:rPr>
          <w:rFonts w:eastAsiaTheme="minorHAnsi"/>
          <w:b/>
          <w:bCs/>
          <w:color w:val="000000"/>
          <w:sz w:val="24"/>
          <w:lang w:val="es-MX" w:eastAsia="en-US"/>
        </w:rPr>
        <w:t xml:space="preserve">Camino a la escuela </w:t>
      </w:r>
      <w:hyperlink r:id="rId6" w:history="1">
        <w:r w:rsidRPr="00BC6ED7">
          <w:rPr>
            <w:rStyle w:val="Hyperlink"/>
            <w:rFonts w:eastAsiaTheme="minorHAnsi"/>
            <w:sz w:val="24"/>
            <w:lang w:val="es-MX" w:eastAsia="en-US"/>
          </w:rPr>
          <w:t>https://youtu.be/8OHV5zpVpZ0</w:t>
        </w:r>
      </w:hyperlink>
    </w:p>
    <w:p w14:paraId="29AC59E9" w14:textId="77777777" w:rsidR="00F3376B" w:rsidRPr="00BC6ED7" w:rsidRDefault="00F3376B" w:rsidP="00F3376B">
      <w:pPr>
        <w:pStyle w:val="ListParagraph"/>
        <w:autoSpaceDE w:val="0"/>
        <w:autoSpaceDN w:val="0"/>
        <w:adjustRightInd w:val="0"/>
        <w:rPr>
          <w:rFonts w:eastAsiaTheme="minorHAnsi"/>
          <w:color w:val="000000"/>
          <w:sz w:val="24"/>
          <w:lang w:val="es-MX" w:eastAsia="en-US"/>
        </w:rPr>
      </w:pPr>
    </w:p>
    <w:p w14:paraId="6ED05624" w14:textId="0E7A13B6" w:rsidR="00F3376B" w:rsidRPr="00BC6ED7" w:rsidRDefault="00F3376B" w:rsidP="002A4788">
      <w:pPr>
        <w:pStyle w:val="ListParagraph"/>
        <w:numPr>
          <w:ilvl w:val="0"/>
          <w:numId w:val="3"/>
        </w:numPr>
        <w:autoSpaceDE w:val="0"/>
        <w:autoSpaceDN w:val="0"/>
        <w:adjustRightInd w:val="0"/>
        <w:rPr>
          <w:rFonts w:eastAsiaTheme="minorHAnsi"/>
          <w:color w:val="0563C2"/>
          <w:sz w:val="24"/>
          <w:lang w:val="es-MX" w:eastAsia="en-US"/>
        </w:rPr>
      </w:pPr>
      <w:r w:rsidRPr="00BC6ED7">
        <w:rPr>
          <w:rFonts w:eastAsiaTheme="minorHAnsi"/>
          <w:color w:val="000000"/>
          <w:sz w:val="24"/>
          <w:lang w:val="es-MX" w:eastAsia="en-US"/>
        </w:rPr>
        <w:t xml:space="preserve">VIDEO. </w:t>
      </w:r>
      <w:r w:rsidRPr="00EE3982">
        <w:rPr>
          <w:rFonts w:eastAsiaTheme="minorHAnsi"/>
          <w:b/>
          <w:bCs/>
          <w:color w:val="000000"/>
          <w:sz w:val="24"/>
          <w:lang w:val="es-MX" w:eastAsia="en-US"/>
        </w:rPr>
        <w:t>El valor de la educación: ayer, hoy y mañana.</w:t>
      </w:r>
      <w:r w:rsidRPr="00BC6ED7">
        <w:rPr>
          <w:rFonts w:eastAsiaTheme="minorHAnsi"/>
          <w:color w:val="000000"/>
          <w:sz w:val="24"/>
          <w:lang w:val="es-MX" w:eastAsia="en-US"/>
        </w:rPr>
        <w:t xml:space="preserve"> Conferencia de Joan Manuel del Pozo (Min. 0-9:46) </w:t>
      </w:r>
      <w:hyperlink r:id="rId7" w:history="1">
        <w:r w:rsidR="007357DC" w:rsidRPr="00BC6ED7">
          <w:rPr>
            <w:rStyle w:val="Hyperlink"/>
            <w:rFonts w:eastAsiaTheme="minorHAnsi"/>
            <w:sz w:val="24"/>
            <w:lang w:val="es-MX" w:eastAsia="en-US"/>
          </w:rPr>
          <w:t>https://youtu.be/oBxcVWrU-w8</w:t>
        </w:r>
      </w:hyperlink>
    </w:p>
    <w:p w14:paraId="2238F3AA" w14:textId="77777777" w:rsidR="00F3376B" w:rsidRPr="00BC6ED7" w:rsidRDefault="00F3376B" w:rsidP="00F3376B">
      <w:pPr>
        <w:pStyle w:val="ListParagraph"/>
        <w:autoSpaceDE w:val="0"/>
        <w:autoSpaceDN w:val="0"/>
        <w:adjustRightInd w:val="0"/>
        <w:rPr>
          <w:rFonts w:eastAsiaTheme="minorHAnsi"/>
          <w:color w:val="0563C2"/>
          <w:sz w:val="24"/>
          <w:lang w:val="es-MX" w:eastAsia="en-US"/>
        </w:rPr>
      </w:pPr>
    </w:p>
    <w:p w14:paraId="0D665A19" w14:textId="6455AB71" w:rsidR="00F26F6C" w:rsidRPr="00EE3982" w:rsidRDefault="00F3376B" w:rsidP="00F3376B">
      <w:pPr>
        <w:pStyle w:val="ListParagraph"/>
        <w:numPr>
          <w:ilvl w:val="0"/>
          <w:numId w:val="3"/>
        </w:numPr>
        <w:autoSpaceDE w:val="0"/>
        <w:autoSpaceDN w:val="0"/>
        <w:adjustRightInd w:val="0"/>
        <w:rPr>
          <w:rStyle w:val="Hyperlink"/>
          <w:rFonts w:eastAsiaTheme="minorHAnsi"/>
          <w:color w:val="000000"/>
          <w:sz w:val="24"/>
          <w:u w:val="none"/>
          <w:lang w:val="es-MX" w:eastAsia="en-US"/>
        </w:rPr>
      </w:pPr>
      <w:r w:rsidRPr="00BC6ED7">
        <w:rPr>
          <w:rFonts w:eastAsiaTheme="minorHAnsi"/>
          <w:color w:val="000000"/>
          <w:sz w:val="24"/>
          <w:lang w:val="es-MX" w:eastAsia="en-US"/>
        </w:rPr>
        <w:t xml:space="preserve">VIDEO </w:t>
      </w:r>
      <w:r w:rsidRPr="00EE3982">
        <w:rPr>
          <w:rFonts w:eastAsiaTheme="minorHAnsi"/>
          <w:b/>
          <w:bCs/>
          <w:color w:val="000000"/>
          <w:sz w:val="24"/>
          <w:lang w:val="es-MX" w:eastAsia="en-US"/>
        </w:rPr>
        <w:t xml:space="preserve">¿Por qué el sistema educativo es anacrónico? </w:t>
      </w:r>
      <w:hyperlink r:id="rId8" w:history="1">
        <w:r w:rsidRPr="00BC6ED7">
          <w:rPr>
            <w:rStyle w:val="Hyperlink"/>
            <w:rFonts w:eastAsiaTheme="minorHAnsi"/>
            <w:sz w:val="24"/>
            <w:lang w:val="es-MX" w:eastAsia="en-US"/>
          </w:rPr>
          <w:t>https://youtu.be/2UpLunVDQ40</w:t>
        </w:r>
      </w:hyperlink>
    </w:p>
    <w:p w14:paraId="7EBF6A24" w14:textId="77777777" w:rsidR="00EE3982" w:rsidRPr="00EE3982" w:rsidRDefault="00EE3982" w:rsidP="00EE3982">
      <w:pPr>
        <w:pStyle w:val="ListParagraph"/>
        <w:rPr>
          <w:rStyle w:val="Hyperlink"/>
          <w:rFonts w:eastAsiaTheme="minorHAnsi"/>
          <w:color w:val="000000"/>
          <w:sz w:val="24"/>
          <w:u w:val="none"/>
          <w:lang w:val="es-MX" w:eastAsia="en-US"/>
        </w:rPr>
      </w:pPr>
    </w:p>
    <w:p w14:paraId="459EF8E6" w14:textId="7C3FAE3B" w:rsidR="00EE3982" w:rsidRPr="00EE3982" w:rsidRDefault="00EE3982" w:rsidP="00EE3982">
      <w:pPr>
        <w:pStyle w:val="ListParagraph"/>
        <w:autoSpaceDE w:val="0"/>
        <w:autoSpaceDN w:val="0"/>
        <w:adjustRightInd w:val="0"/>
        <w:jc w:val="center"/>
        <w:rPr>
          <w:rStyle w:val="Hyperlink"/>
          <w:rFonts w:eastAsiaTheme="minorHAnsi"/>
          <w:b/>
          <w:bCs/>
          <w:color w:val="000000"/>
          <w:sz w:val="28"/>
          <w:szCs w:val="28"/>
          <w:u w:val="none"/>
          <w:lang w:val="es-MX" w:eastAsia="en-US"/>
        </w:rPr>
      </w:pPr>
      <w:r w:rsidRPr="00EE3982">
        <w:rPr>
          <w:rStyle w:val="Hyperlink"/>
          <w:rFonts w:eastAsiaTheme="minorHAnsi"/>
          <w:b/>
          <w:bCs/>
          <w:color w:val="000000"/>
          <w:sz w:val="28"/>
          <w:szCs w:val="28"/>
          <w:u w:val="none"/>
          <w:lang w:val="es-MX" w:eastAsia="en-US"/>
        </w:rPr>
        <w:t>Reporte</w:t>
      </w:r>
    </w:p>
    <w:p w14:paraId="3E35F000" w14:textId="77777777" w:rsidR="00BC6ED7" w:rsidRPr="00BC6ED7" w:rsidRDefault="00BC6ED7" w:rsidP="00BC6ED7">
      <w:pPr>
        <w:pStyle w:val="ListParagraph"/>
        <w:rPr>
          <w:rFonts w:eastAsiaTheme="minorHAnsi"/>
          <w:color w:val="000000"/>
          <w:sz w:val="24"/>
          <w:lang w:val="es-MX" w:eastAsia="en-US"/>
        </w:rPr>
      </w:pPr>
    </w:p>
    <w:p w14:paraId="4482252C" w14:textId="4D08C40B" w:rsidR="00B67C70" w:rsidRPr="00EE3982" w:rsidRDefault="00B67C70" w:rsidP="00EE3982">
      <w:pPr>
        <w:rPr>
          <w:rFonts w:ascii="Montserrat-Regular" w:eastAsiaTheme="minorHAnsi" w:hAnsi="Montserrat-Regular" w:cs="Montserrat-Regular"/>
          <w:color w:val="000000"/>
          <w:sz w:val="20"/>
          <w:szCs w:val="20"/>
          <w:lang w:val="es-MX" w:eastAsia="en-US"/>
        </w:rPr>
      </w:pPr>
    </w:p>
    <w:p w14:paraId="218D4AFA" w14:textId="76DCAB43" w:rsidR="00B67C70" w:rsidRPr="005D6880" w:rsidRDefault="00E81B63" w:rsidP="002408D6">
      <w:pPr>
        <w:pStyle w:val="ListParagraph"/>
        <w:autoSpaceDE w:val="0"/>
        <w:autoSpaceDN w:val="0"/>
        <w:adjustRightInd w:val="0"/>
        <w:spacing w:line="360" w:lineRule="auto"/>
        <w:jc w:val="both"/>
        <w:rPr>
          <w:rFonts w:eastAsiaTheme="minorHAnsi"/>
          <w:color w:val="000000"/>
          <w:sz w:val="24"/>
          <w:lang w:val="es-MX" w:eastAsia="en-US"/>
        </w:rPr>
      </w:pPr>
      <w:r w:rsidRPr="005D6880">
        <w:rPr>
          <w:rFonts w:eastAsiaTheme="minorHAnsi"/>
          <w:color w:val="000000"/>
          <w:sz w:val="24"/>
          <w:lang w:val="es-MX" w:eastAsia="en-US"/>
        </w:rPr>
        <w:t xml:space="preserve">En los videos se representan algunas dificultades que pasan algunos niños alrededor </w:t>
      </w:r>
      <w:r w:rsidR="007357DC" w:rsidRPr="005D6880">
        <w:rPr>
          <w:rFonts w:eastAsiaTheme="minorHAnsi"/>
          <w:color w:val="000000"/>
          <w:sz w:val="24"/>
          <w:lang w:val="es-MX" w:eastAsia="en-US"/>
        </w:rPr>
        <w:t xml:space="preserve">del mundo, algunos no tienen las posibilidades de transportarse hacia su escuela, y en otros casos, solo existe un camino para llegar a ella, viajando horas y kilometros, todo para seguir estudiando, los estudiantes aprovechan al maximo estas oprtunidades, ya que saben lo dificil que es recibir la educación, y muchas veces, las personas que tenemos estas oprtunidades, y facilidades de recibir la educación, no sabemos valorarla como se debe. </w:t>
      </w:r>
    </w:p>
    <w:p w14:paraId="0AA312EB" w14:textId="0D119B77" w:rsidR="007357DC" w:rsidRDefault="007357DC" w:rsidP="002408D6">
      <w:pPr>
        <w:pStyle w:val="ListParagraph"/>
        <w:autoSpaceDE w:val="0"/>
        <w:autoSpaceDN w:val="0"/>
        <w:adjustRightInd w:val="0"/>
        <w:spacing w:line="360" w:lineRule="auto"/>
        <w:jc w:val="both"/>
        <w:rPr>
          <w:rFonts w:eastAsiaTheme="minorHAnsi"/>
          <w:color w:val="000000"/>
          <w:sz w:val="24"/>
          <w:lang w:val="es-MX" w:eastAsia="en-US"/>
        </w:rPr>
      </w:pPr>
      <w:r w:rsidRPr="005D6880">
        <w:rPr>
          <w:rFonts w:eastAsiaTheme="minorHAnsi"/>
          <w:color w:val="000000"/>
          <w:sz w:val="24"/>
          <w:lang w:val="es-MX" w:eastAsia="en-US"/>
        </w:rPr>
        <w:t>Como estudiantes y maestros, no sabemos reconocer el verdadero valor de la educación, y no solos se trata de impartir y recibir conocimientos academicos</w:t>
      </w:r>
      <w:r w:rsidR="005D6880" w:rsidRPr="005D6880">
        <w:rPr>
          <w:rFonts w:eastAsiaTheme="minorHAnsi"/>
          <w:color w:val="000000"/>
          <w:sz w:val="24"/>
          <w:lang w:val="es-MX" w:eastAsia="en-US"/>
        </w:rPr>
        <w:t>, aun que sea uno de los principales propositos</w:t>
      </w:r>
      <w:r w:rsidR="00BC6ED7">
        <w:rPr>
          <w:rFonts w:eastAsiaTheme="minorHAnsi"/>
          <w:color w:val="000000"/>
          <w:sz w:val="24"/>
          <w:lang w:val="es-MX" w:eastAsia="en-US"/>
        </w:rPr>
        <w:t>, pero también debemos tomar en cuenta los conocimientos de vida y emocionales.</w:t>
      </w:r>
    </w:p>
    <w:p w14:paraId="71ACA6F5" w14:textId="6B7B7A28" w:rsidR="00EE3982" w:rsidRPr="00EE3982" w:rsidRDefault="00EE3982" w:rsidP="00EE3982">
      <w:pPr>
        <w:pStyle w:val="ListParagraph"/>
        <w:autoSpaceDE w:val="0"/>
        <w:autoSpaceDN w:val="0"/>
        <w:adjustRightInd w:val="0"/>
        <w:spacing w:line="360" w:lineRule="auto"/>
        <w:jc w:val="both"/>
        <w:rPr>
          <w:rFonts w:eastAsiaTheme="minorHAnsi"/>
          <w:color w:val="000000"/>
          <w:sz w:val="24"/>
          <w:lang w:val="es-MX" w:eastAsia="en-US"/>
        </w:rPr>
      </w:pPr>
      <w:r>
        <w:rPr>
          <w:rFonts w:eastAsiaTheme="minorHAnsi"/>
          <w:color w:val="000000"/>
          <w:sz w:val="24"/>
          <w:lang w:val="es-MX" w:eastAsia="en-US"/>
        </w:rPr>
        <w:t xml:space="preserve">Actualmente, </w:t>
      </w:r>
      <w:r w:rsidR="00A64952">
        <w:rPr>
          <w:rFonts w:eastAsiaTheme="minorHAnsi"/>
          <w:color w:val="000000"/>
          <w:sz w:val="24"/>
          <w:lang w:val="es-MX" w:eastAsia="en-US"/>
        </w:rPr>
        <w:t xml:space="preserve">se va perdiendo este sentido de la educación, o el interes por aprender o enseñar, gracias al sistema educacativo que se lleva, </w:t>
      </w:r>
      <w:r w:rsidR="00D96F79">
        <w:rPr>
          <w:rFonts w:eastAsiaTheme="minorHAnsi"/>
          <w:color w:val="000000"/>
          <w:sz w:val="24"/>
          <w:lang w:val="es-MX" w:eastAsia="en-US"/>
        </w:rPr>
        <w:t>siendo muy limitado</w:t>
      </w:r>
      <w:r w:rsidR="00CF5B8B">
        <w:rPr>
          <w:rFonts w:eastAsiaTheme="minorHAnsi"/>
          <w:color w:val="000000"/>
          <w:sz w:val="24"/>
          <w:lang w:val="es-MX" w:eastAsia="en-US"/>
        </w:rPr>
        <w:t xml:space="preserve"> y dejando las necesidades actuales de la sociedad</w:t>
      </w:r>
      <w:r w:rsidR="008E2B3A">
        <w:rPr>
          <w:rFonts w:eastAsiaTheme="minorHAnsi"/>
          <w:color w:val="000000"/>
          <w:sz w:val="24"/>
          <w:lang w:val="es-MX" w:eastAsia="en-US"/>
        </w:rPr>
        <w:t>, tratando de enseñar solo aspectos basico o “solo lo necesario”</w:t>
      </w:r>
      <w:r>
        <w:rPr>
          <w:rFonts w:eastAsiaTheme="minorHAnsi"/>
          <w:color w:val="000000"/>
          <w:sz w:val="24"/>
          <w:lang w:val="es-MX" w:eastAsia="en-US"/>
        </w:rPr>
        <w:t>, es decir, solo se forma personas para la industrial.</w:t>
      </w:r>
    </w:p>
    <w:p w14:paraId="24B91D20" w14:textId="1CDEA75A" w:rsidR="008209F1" w:rsidRPr="00EE3982" w:rsidRDefault="00BC6ED7" w:rsidP="00EE3982">
      <w:pPr>
        <w:pStyle w:val="ListParagraph"/>
        <w:autoSpaceDE w:val="0"/>
        <w:autoSpaceDN w:val="0"/>
        <w:adjustRightInd w:val="0"/>
        <w:spacing w:line="360" w:lineRule="auto"/>
        <w:jc w:val="both"/>
        <w:rPr>
          <w:rFonts w:eastAsiaTheme="minorHAnsi"/>
          <w:color w:val="000000"/>
          <w:sz w:val="24"/>
          <w:lang w:val="es-MX" w:eastAsia="en-US"/>
        </w:rPr>
      </w:pPr>
      <w:r>
        <w:rPr>
          <w:rFonts w:eastAsiaTheme="minorHAnsi"/>
          <w:color w:val="000000"/>
          <w:sz w:val="24"/>
          <w:lang w:val="es-MX" w:eastAsia="en-US"/>
        </w:rPr>
        <w:t>En cuanto a la tarea del docente, es importante también, formar la personalidad, llevando con ella valores como, el respeto, la empatia, el amor, la tolerancia, entre otros, para que los alumnos, al igual, se sientan en un ambiente de aprendizaje positivo, y puedan aprender con gusto y al mismo tiempo, forjando estos valores en ellos.</w:t>
      </w:r>
    </w:p>
    <w:p w14:paraId="5E47BB05" w14:textId="621ED8F0" w:rsidR="00ED27F4" w:rsidRDefault="00ED27F4" w:rsidP="002408D6">
      <w:pPr>
        <w:pStyle w:val="ListParagraph"/>
        <w:autoSpaceDE w:val="0"/>
        <w:autoSpaceDN w:val="0"/>
        <w:adjustRightInd w:val="0"/>
        <w:spacing w:line="360" w:lineRule="auto"/>
        <w:jc w:val="both"/>
        <w:rPr>
          <w:rFonts w:eastAsiaTheme="minorHAnsi"/>
          <w:color w:val="000000"/>
          <w:sz w:val="24"/>
          <w:lang w:val="es-MX" w:eastAsia="en-US"/>
        </w:rPr>
      </w:pPr>
      <w:r>
        <w:rPr>
          <w:rFonts w:eastAsiaTheme="minorHAnsi"/>
          <w:color w:val="000000"/>
          <w:sz w:val="24"/>
          <w:lang w:val="es-MX" w:eastAsia="en-US"/>
        </w:rPr>
        <w:lastRenderedPageBreak/>
        <w:t xml:space="preserve">Entonces la educación se muestra como un profesión </w:t>
      </w:r>
      <w:r w:rsidR="00EE3982">
        <w:rPr>
          <w:rFonts w:eastAsiaTheme="minorHAnsi"/>
          <w:color w:val="000000"/>
          <w:sz w:val="24"/>
          <w:lang w:val="es-MX" w:eastAsia="en-US"/>
        </w:rPr>
        <w:t xml:space="preserve">basada en </w:t>
      </w:r>
      <w:r>
        <w:rPr>
          <w:rFonts w:eastAsiaTheme="minorHAnsi"/>
          <w:color w:val="000000"/>
          <w:sz w:val="24"/>
          <w:lang w:val="es-MX" w:eastAsia="en-US"/>
        </w:rPr>
        <w:t xml:space="preserve">el humanismo, debido a que la principal manera de trabajo es la formación de personas para su desarrollo en la vida social, tomando en cuenta aspectos </w:t>
      </w:r>
      <w:r w:rsidR="00F21DC2">
        <w:rPr>
          <w:rFonts w:eastAsiaTheme="minorHAnsi"/>
          <w:color w:val="000000"/>
          <w:sz w:val="24"/>
          <w:lang w:val="es-MX" w:eastAsia="en-US"/>
        </w:rPr>
        <w:t xml:space="preserve">como el desarrollo integral, conocimientos academicos, laborales, implementación de valores, </w:t>
      </w:r>
      <w:r w:rsidR="00650E64">
        <w:rPr>
          <w:rFonts w:eastAsiaTheme="minorHAnsi"/>
          <w:color w:val="000000"/>
          <w:sz w:val="24"/>
          <w:lang w:val="es-MX" w:eastAsia="en-US"/>
        </w:rPr>
        <w:t xml:space="preserve">conocer y regular sus </w:t>
      </w:r>
      <w:r w:rsidR="00F21DC2">
        <w:rPr>
          <w:rFonts w:eastAsiaTheme="minorHAnsi"/>
          <w:color w:val="000000"/>
          <w:sz w:val="24"/>
          <w:lang w:val="es-MX" w:eastAsia="en-US"/>
        </w:rPr>
        <w:t xml:space="preserve">emocionales, </w:t>
      </w:r>
      <w:r w:rsidR="00650E64">
        <w:rPr>
          <w:rFonts w:eastAsiaTheme="minorHAnsi"/>
          <w:color w:val="000000"/>
          <w:sz w:val="24"/>
          <w:lang w:val="es-MX" w:eastAsia="en-US"/>
        </w:rPr>
        <w:t>la socialización, ser autonomos, la</w:t>
      </w:r>
      <w:r w:rsidR="00F21DC2">
        <w:rPr>
          <w:rFonts w:eastAsiaTheme="minorHAnsi"/>
          <w:color w:val="000000"/>
          <w:sz w:val="24"/>
          <w:lang w:val="es-MX" w:eastAsia="en-US"/>
        </w:rPr>
        <w:t xml:space="preserve"> resolución de problemas, entre </w:t>
      </w:r>
      <w:r w:rsidR="004F1CBA">
        <w:rPr>
          <w:rFonts w:eastAsiaTheme="minorHAnsi"/>
          <w:color w:val="000000"/>
          <w:sz w:val="24"/>
          <w:lang w:val="es-MX" w:eastAsia="en-US"/>
        </w:rPr>
        <w:t xml:space="preserve">muchos otros, es importante saber que hay muchos más aspectos necesarios para la formación de las personas, y no debemos limitarnos solo a lo que nosotros creemos que es necesario, si no, analizar las necesidades de </w:t>
      </w:r>
      <w:r w:rsidR="0048300F">
        <w:rPr>
          <w:rFonts w:eastAsiaTheme="minorHAnsi"/>
          <w:color w:val="000000"/>
          <w:sz w:val="24"/>
          <w:lang w:val="es-MX" w:eastAsia="en-US"/>
        </w:rPr>
        <w:t>los alumnos en la sociedad</w:t>
      </w:r>
      <w:r w:rsidR="00EE3982">
        <w:rPr>
          <w:rFonts w:eastAsiaTheme="minorHAnsi"/>
          <w:color w:val="000000"/>
          <w:sz w:val="24"/>
          <w:lang w:val="es-MX" w:eastAsia="en-US"/>
        </w:rPr>
        <w:t xml:space="preserve">, en el sentido personal, debemos brindar </w:t>
      </w:r>
      <w:r w:rsidR="00EE3982" w:rsidRPr="00EE3982">
        <w:rPr>
          <w:rFonts w:eastAsiaTheme="minorHAnsi"/>
          <w:color w:val="000000"/>
          <w:sz w:val="24"/>
          <w:lang w:val="es-MX" w:eastAsia="en-US"/>
        </w:rPr>
        <w:t>oportunidades donde los alumnos puedan conocer cuáles son sus gustos</w:t>
      </w:r>
      <w:r w:rsidR="00EE3982">
        <w:rPr>
          <w:rFonts w:eastAsiaTheme="minorHAnsi"/>
          <w:color w:val="000000"/>
          <w:sz w:val="24"/>
          <w:lang w:val="es-MX" w:eastAsia="en-US"/>
        </w:rPr>
        <w:t xml:space="preserve">, </w:t>
      </w:r>
      <w:r w:rsidR="00EE3982" w:rsidRPr="00EE3982">
        <w:rPr>
          <w:rFonts w:eastAsiaTheme="minorHAnsi"/>
          <w:color w:val="000000"/>
          <w:sz w:val="24"/>
          <w:lang w:val="es-MX" w:eastAsia="en-US"/>
        </w:rPr>
        <w:t>aspiraciones</w:t>
      </w:r>
      <w:r w:rsidR="00EE3982">
        <w:rPr>
          <w:rFonts w:eastAsiaTheme="minorHAnsi"/>
          <w:color w:val="000000"/>
          <w:sz w:val="24"/>
          <w:lang w:val="es-MX" w:eastAsia="en-US"/>
        </w:rPr>
        <w:t xml:space="preserve">, </w:t>
      </w:r>
      <w:r w:rsidR="00EE3982" w:rsidRPr="00EE3982">
        <w:rPr>
          <w:rFonts w:eastAsiaTheme="minorHAnsi"/>
          <w:color w:val="000000"/>
          <w:sz w:val="24"/>
          <w:lang w:val="es-MX" w:eastAsia="en-US"/>
        </w:rPr>
        <w:t>sueños</w:t>
      </w:r>
      <w:r w:rsidR="00EE3982">
        <w:rPr>
          <w:rFonts w:eastAsiaTheme="minorHAnsi"/>
          <w:color w:val="000000"/>
          <w:sz w:val="24"/>
          <w:lang w:val="es-MX" w:eastAsia="en-US"/>
        </w:rPr>
        <w:t xml:space="preserve">, </w:t>
      </w:r>
      <w:r w:rsidR="00EE3982" w:rsidRPr="00EE3982">
        <w:rPr>
          <w:rFonts w:eastAsiaTheme="minorHAnsi"/>
          <w:color w:val="000000"/>
          <w:sz w:val="24"/>
          <w:lang w:val="es-MX" w:eastAsia="en-US"/>
        </w:rPr>
        <w:t>logros y metas</w:t>
      </w:r>
      <w:r w:rsidR="00EE3982">
        <w:rPr>
          <w:rFonts w:eastAsiaTheme="minorHAnsi"/>
          <w:color w:val="000000"/>
          <w:sz w:val="24"/>
          <w:lang w:val="es-MX" w:eastAsia="en-US"/>
        </w:rPr>
        <w:t xml:space="preserve">, </w:t>
      </w:r>
      <w:r w:rsidR="00EE3982" w:rsidRPr="00EE3982">
        <w:rPr>
          <w:rFonts w:eastAsiaTheme="minorHAnsi"/>
          <w:color w:val="000000"/>
          <w:sz w:val="24"/>
          <w:lang w:val="es-MX" w:eastAsia="en-US"/>
        </w:rPr>
        <w:t>y que sepan que pueden lograrlo</w:t>
      </w:r>
      <w:r w:rsidR="00EE3982">
        <w:rPr>
          <w:rFonts w:eastAsiaTheme="minorHAnsi"/>
          <w:color w:val="000000"/>
          <w:sz w:val="24"/>
          <w:lang w:val="es-MX" w:eastAsia="en-US"/>
        </w:rPr>
        <w:t>.</w:t>
      </w:r>
    </w:p>
    <w:p w14:paraId="2649BF33" w14:textId="24862B8B" w:rsidR="00F21DC2" w:rsidRPr="005D6880" w:rsidRDefault="00EE3982" w:rsidP="002408D6">
      <w:pPr>
        <w:pStyle w:val="ListParagraph"/>
        <w:autoSpaceDE w:val="0"/>
        <w:autoSpaceDN w:val="0"/>
        <w:adjustRightInd w:val="0"/>
        <w:spacing w:line="360" w:lineRule="auto"/>
        <w:jc w:val="both"/>
        <w:rPr>
          <w:rFonts w:eastAsiaTheme="minorHAnsi"/>
          <w:color w:val="000000"/>
          <w:sz w:val="24"/>
          <w:lang w:val="es-MX" w:eastAsia="en-US"/>
        </w:rPr>
      </w:pPr>
      <w:r>
        <w:rPr>
          <w:rFonts w:eastAsiaTheme="minorHAnsi"/>
          <w:color w:val="000000"/>
          <w:sz w:val="24"/>
          <w:lang w:val="es-MX" w:eastAsia="en-US"/>
        </w:rPr>
        <w:t>El sistema educativo también debe abarcar aspectos como el sentido de identidad cultural, para adentrarse a la sociedad donde se imparte la educación y donde se desarollan los sujetos.</w:t>
      </w:r>
    </w:p>
    <w:p w14:paraId="2A84D945" w14:textId="306591C8" w:rsidR="00F3376B" w:rsidRDefault="00F3376B" w:rsidP="002408D6">
      <w:pPr>
        <w:pStyle w:val="ListParagraph"/>
        <w:jc w:val="both"/>
        <w:rPr>
          <w:rFonts w:ascii="Montserrat-Regular" w:eastAsiaTheme="minorHAnsi" w:hAnsi="Montserrat-Regular" w:cs="Montserrat-Regular"/>
          <w:color w:val="000000"/>
          <w:sz w:val="20"/>
          <w:szCs w:val="20"/>
          <w:lang w:val="es-MX" w:eastAsia="en-US"/>
        </w:rPr>
      </w:pPr>
    </w:p>
    <w:p w14:paraId="43966592" w14:textId="7BC3698D" w:rsidR="00BC6ED7" w:rsidRDefault="00BC6ED7" w:rsidP="002408D6">
      <w:pPr>
        <w:pStyle w:val="ListParagraph"/>
        <w:jc w:val="both"/>
        <w:rPr>
          <w:rFonts w:ascii="Montserrat-Regular" w:eastAsiaTheme="minorHAnsi" w:hAnsi="Montserrat-Regular" w:cs="Montserrat-Regular"/>
          <w:color w:val="000000"/>
          <w:sz w:val="20"/>
          <w:szCs w:val="20"/>
          <w:lang w:val="es-MX" w:eastAsia="en-US"/>
        </w:rPr>
      </w:pPr>
    </w:p>
    <w:p w14:paraId="12B54C6C" w14:textId="50418AFF" w:rsidR="00BC6ED7" w:rsidRDefault="00BC6ED7" w:rsidP="00F3376B">
      <w:pPr>
        <w:pStyle w:val="ListParagraph"/>
        <w:rPr>
          <w:rFonts w:ascii="Montserrat-Regular" w:eastAsiaTheme="minorHAnsi" w:hAnsi="Montserrat-Regular" w:cs="Montserrat-Regular"/>
          <w:color w:val="000000"/>
          <w:sz w:val="20"/>
          <w:szCs w:val="20"/>
          <w:lang w:val="es-MX" w:eastAsia="en-US"/>
        </w:rPr>
      </w:pPr>
    </w:p>
    <w:p w14:paraId="7D7E4893" w14:textId="4A414AA3" w:rsidR="00BC6ED7" w:rsidRDefault="00BC6ED7" w:rsidP="00F3376B">
      <w:pPr>
        <w:pStyle w:val="ListParagraph"/>
        <w:rPr>
          <w:rFonts w:ascii="Montserrat-Regular" w:eastAsiaTheme="minorHAnsi" w:hAnsi="Montserrat-Regular" w:cs="Montserrat-Regular"/>
          <w:color w:val="000000"/>
          <w:sz w:val="20"/>
          <w:szCs w:val="20"/>
          <w:lang w:val="es-MX" w:eastAsia="en-US"/>
        </w:rPr>
      </w:pPr>
    </w:p>
    <w:p w14:paraId="45D93292" w14:textId="3875DF56"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1D05A6FC" w14:textId="7CE3C29F"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48AE4CFD" w14:textId="61CC703B"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7AFA7DF8" w14:textId="7B0A3A2D"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5266D50B" w14:textId="4E07FB36"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233D15E5" w14:textId="797DAC68"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654C1727" w14:textId="3321194C"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17D44231" w14:textId="44FC1383"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15856DE5" w14:textId="3AD5B3D9"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33615483" w14:textId="37F406C6"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27B4A3F6" w14:textId="5802D986"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005FDCA0" w14:textId="789F8BA9"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1BBDD2AD" w14:textId="5C47F782"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4FEF2D10" w14:textId="25A09BCD"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1D85CAE9" w14:textId="30C61267"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39BCD761" w14:textId="1C9F758A"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2C6CE5AF" w14:textId="77777777"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2ACE0709" w14:textId="3CF0AF93"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788C62EE" w14:textId="3CBC3E12"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77A83AF7" w14:textId="77777777" w:rsidR="00EE3982" w:rsidRDefault="00EE3982" w:rsidP="00F3376B">
      <w:pPr>
        <w:pStyle w:val="ListParagraph"/>
        <w:rPr>
          <w:rFonts w:ascii="Montserrat-Regular" w:eastAsiaTheme="minorHAnsi" w:hAnsi="Montserrat-Regular" w:cs="Montserrat-Regular"/>
          <w:color w:val="000000"/>
          <w:sz w:val="20"/>
          <w:szCs w:val="20"/>
          <w:lang w:val="es-MX" w:eastAsia="en-US"/>
        </w:rPr>
      </w:pPr>
    </w:p>
    <w:p w14:paraId="2758467C" w14:textId="0094D3C0" w:rsidR="00BC6ED7" w:rsidRDefault="00BC6ED7" w:rsidP="00F3376B">
      <w:pPr>
        <w:pStyle w:val="ListParagraph"/>
        <w:rPr>
          <w:rFonts w:ascii="Montserrat-Regular" w:eastAsiaTheme="minorHAnsi" w:hAnsi="Montserrat-Regular" w:cs="Montserrat-Regular"/>
          <w:color w:val="000000"/>
          <w:sz w:val="20"/>
          <w:szCs w:val="20"/>
          <w:lang w:val="es-MX" w:eastAsia="en-US"/>
        </w:rPr>
      </w:pPr>
    </w:p>
    <w:p w14:paraId="688C11EA" w14:textId="77777777" w:rsidR="00BC6ED7" w:rsidRPr="00F3376B" w:rsidRDefault="00BC6ED7" w:rsidP="00F3376B">
      <w:pPr>
        <w:pStyle w:val="ListParagraph"/>
        <w:rPr>
          <w:rFonts w:ascii="Montserrat-Regular" w:eastAsiaTheme="minorHAnsi" w:hAnsi="Montserrat-Regular" w:cs="Montserrat-Regular"/>
          <w:color w:val="000000"/>
          <w:sz w:val="20"/>
          <w:szCs w:val="20"/>
          <w:lang w:val="es-MX" w:eastAsia="en-US"/>
        </w:rPr>
      </w:pPr>
    </w:p>
    <w:p w14:paraId="21FDC6DA" w14:textId="77777777" w:rsidR="00F3376B" w:rsidRPr="00F3376B" w:rsidRDefault="00F3376B" w:rsidP="00F3376B">
      <w:pPr>
        <w:pStyle w:val="ListParagraph"/>
        <w:autoSpaceDE w:val="0"/>
        <w:autoSpaceDN w:val="0"/>
        <w:adjustRightInd w:val="0"/>
        <w:rPr>
          <w:rFonts w:ascii="Montserrat-Regular" w:eastAsiaTheme="minorHAnsi" w:hAnsi="Montserrat-Regular" w:cs="Montserrat-Regular"/>
          <w:color w:val="000000"/>
          <w:sz w:val="20"/>
          <w:szCs w:val="20"/>
          <w:lang w:val="es-MX" w:eastAsia="en-US"/>
        </w:rPr>
      </w:pPr>
    </w:p>
    <w:p w14:paraId="2364C958" w14:textId="4A3BC3A1" w:rsidR="00677DE9" w:rsidRDefault="007A1F24" w:rsidP="00F26F6C">
      <w:pPr>
        <w:pStyle w:val="ListParagraph"/>
        <w:tabs>
          <w:tab w:val="right" w:leader="underscore" w:pos="8505"/>
          <w:tab w:val="left" w:pos="8647"/>
          <w:tab w:val="right" w:leader="underscore" w:pos="10065"/>
          <w:tab w:val="left" w:pos="10206"/>
          <w:tab w:val="right" w:leader="underscore" w:pos="13962"/>
        </w:tabs>
        <w:rPr>
          <w:b/>
          <w:szCs w:val="20"/>
        </w:rPr>
      </w:pPr>
      <w:r w:rsidRPr="00E91B19">
        <w:rPr>
          <w:b/>
          <w:szCs w:val="20"/>
        </w:rPr>
        <w:lastRenderedPageBreak/>
        <w:t xml:space="preserve">RÚBRICA </w:t>
      </w:r>
      <w:r w:rsidR="00F3376B" w:rsidRPr="00E91B19">
        <w:rPr>
          <w:b/>
          <w:szCs w:val="20"/>
        </w:rPr>
        <w:t xml:space="preserve">ACTIVIDAD </w:t>
      </w:r>
      <w:r w:rsidR="00F3376B">
        <w:rPr>
          <w:b/>
          <w:szCs w:val="20"/>
        </w:rPr>
        <w:t>2.2.</w:t>
      </w:r>
    </w:p>
    <w:p w14:paraId="1FDC812D" w14:textId="77777777" w:rsidR="00F3376B" w:rsidRDefault="00F3376B" w:rsidP="00F26F6C">
      <w:pPr>
        <w:pStyle w:val="ListParagraph"/>
        <w:tabs>
          <w:tab w:val="right" w:leader="underscore" w:pos="8505"/>
          <w:tab w:val="left" w:pos="8647"/>
          <w:tab w:val="right" w:leader="underscore" w:pos="10065"/>
          <w:tab w:val="left" w:pos="10206"/>
          <w:tab w:val="right" w:leader="underscore" w:pos="13962"/>
        </w:tabs>
        <w:rPr>
          <w:b/>
          <w:szCs w:val="20"/>
        </w:rPr>
      </w:pPr>
    </w:p>
    <w:p w14:paraId="00E1B8D4" w14:textId="534B97E3" w:rsidR="007704D8" w:rsidRPr="00E91B19" w:rsidRDefault="007704D8" w:rsidP="00E91B19">
      <w:pPr>
        <w:pStyle w:val="ListParagraph"/>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05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5"/>
        <w:gridCol w:w="1604"/>
        <w:gridCol w:w="177"/>
        <w:gridCol w:w="1614"/>
        <w:gridCol w:w="176"/>
        <w:gridCol w:w="1663"/>
        <w:gridCol w:w="182"/>
        <w:gridCol w:w="1648"/>
        <w:gridCol w:w="178"/>
        <w:gridCol w:w="1597"/>
        <w:gridCol w:w="196"/>
      </w:tblGrid>
      <w:tr w:rsidR="00677DE9" w:rsidRPr="0060140F" w14:paraId="19CA9B20" w14:textId="77777777" w:rsidTr="00EE3982">
        <w:trPr>
          <w:trHeight w:hRule="exact" w:val="289"/>
        </w:trPr>
        <w:tc>
          <w:tcPr>
            <w:tcW w:w="1320"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829"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1839"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1879"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1851"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1842"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EE3982">
        <w:trPr>
          <w:trHeight w:val="846"/>
        </w:trPr>
        <w:tc>
          <w:tcPr>
            <w:tcW w:w="1320"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64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18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18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1"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187"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8"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18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04"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EE3982">
        <w:trPr>
          <w:trHeight w:val="350"/>
        </w:trPr>
        <w:tc>
          <w:tcPr>
            <w:tcW w:w="1320"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64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8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8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1"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87"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8"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8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04"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EE3982">
        <w:trPr>
          <w:trHeight w:val="1111"/>
        </w:trPr>
        <w:tc>
          <w:tcPr>
            <w:tcW w:w="1320"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64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8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8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1"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87"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8"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8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04"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EE3982">
        <w:trPr>
          <w:trHeight w:val="1111"/>
        </w:trPr>
        <w:tc>
          <w:tcPr>
            <w:tcW w:w="1320"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64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8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8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1"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87"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8"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8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04"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EE3982">
        <w:trPr>
          <w:trHeight w:val="1111"/>
        </w:trPr>
        <w:tc>
          <w:tcPr>
            <w:tcW w:w="1320"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164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8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8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1"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87"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8"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8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04"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EE3982">
        <w:trPr>
          <w:trHeight w:val="1111"/>
        </w:trPr>
        <w:tc>
          <w:tcPr>
            <w:tcW w:w="1320"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64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8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8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1"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87"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8"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8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04"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2F8FC841" w:rsidR="008A44E3" w:rsidRDefault="008A44E3" w:rsidP="00677DE9"/>
    <w:sectPr w:rsidR="008A44E3" w:rsidSect="00EE3982">
      <w:pgSz w:w="12240" w:h="15840"/>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2408D6"/>
    <w:rsid w:val="003F0AFF"/>
    <w:rsid w:val="0048300F"/>
    <w:rsid w:val="004E0886"/>
    <w:rsid w:val="004F1CBA"/>
    <w:rsid w:val="005D6880"/>
    <w:rsid w:val="00650E64"/>
    <w:rsid w:val="00677DE9"/>
    <w:rsid w:val="007357DC"/>
    <w:rsid w:val="00742FCE"/>
    <w:rsid w:val="007704D8"/>
    <w:rsid w:val="007A1F24"/>
    <w:rsid w:val="00800F50"/>
    <w:rsid w:val="008209F1"/>
    <w:rsid w:val="008A44E3"/>
    <w:rsid w:val="008E2B3A"/>
    <w:rsid w:val="009504C8"/>
    <w:rsid w:val="00972888"/>
    <w:rsid w:val="00A64952"/>
    <w:rsid w:val="00A6500F"/>
    <w:rsid w:val="00B007C4"/>
    <w:rsid w:val="00B67C70"/>
    <w:rsid w:val="00BC6ED7"/>
    <w:rsid w:val="00CF5B8B"/>
    <w:rsid w:val="00D96F79"/>
    <w:rsid w:val="00DB29ED"/>
    <w:rsid w:val="00E81B63"/>
    <w:rsid w:val="00E91B19"/>
    <w:rsid w:val="00ED27F4"/>
    <w:rsid w:val="00EE3982"/>
    <w:rsid w:val="00F21DC2"/>
    <w:rsid w:val="00F26F6C"/>
    <w:rsid w:val="00F33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B19"/>
    <w:pPr>
      <w:ind w:left="720"/>
      <w:contextualSpacing/>
    </w:pPr>
  </w:style>
  <w:style w:type="character" w:styleId="Hyperlink">
    <w:name w:val="Hyperlink"/>
    <w:basedOn w:val="DefaultParagraphFont"/>
    <w:uiPriority w:val="99"/>
    <w:unhideWhenUsed/>
    <w:rsid w:val="00F26F6C"/>
    <w:rPr>
      <w:color w:val="0563C1" w:themeColor="hyperlink"/>
      <w:u w:val="single"/>
    </w:rPr>
  </w:style>
  <w:style w:type="character" w:styleId="UnresolvedMention">
    <w:name w:val="Unresolved Mention"/>
    <w:basedOn w:val="DefaultParagraphFont"/>
    <w:uiPriority w:val="99"/>
    <w:semiHidden/>
    <w:unhideWhenUsed/>
    <w:rsid w:val="0073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LunVDQ40" TargetMode="External"/><Relationship Id="rId3" Type="http://schemas.openxmlformats.org/officeDocument/2006/relationships/settings" Target="settings.xml"/><Relationship Id="rId7" Type="http://schemas.openxmlformats.org/officeDocument/2006/relationships/hyperlink" Target="https://youtu.be/oBxcVWrU-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HV5zpVpZ0"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883</Words>
  <Characters>4859</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VANESSA ELIZABETH SANCHEZ GALLEGOS</cp:lastModifiedBy>
  <cp:revision>2</cp:revision>
  <dcterms:created xsi:type="dcterms:W3CDTF">2021-05-14T04:03:00Z</dcterms:created>
  <dcterms:modified xsi:type="dcterms:W3CDTF">2021-05-14T04:03:00Z</dcterms:modified>
</cp:coreProperties>
</file>