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8F329" w14:textId="77777777" w:rsidR="0023644E" w:rsidRPr="001F0A0C" w:rsidRDefault="0023644E" w:rsidP="0023644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43B6B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CC63C84" wp14:editId="2C0C535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524000" cy="1132840"/>
            <wp:effectExtent l="0" t="0" r="0" b="0"/>
            <wp:wrapSquare wrapText="bothSides"/>
            <wp:docPr id="2" name="Imagen 2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A0C">
        <w:rPr>
          <w:rFonts w:ascii="Arial" w:hAnsi="Arial" w:cs="Arial"/>
          <w:b/>
          <w:bCs/>
          <w:sz w:val="28"/>
          <w:szCs w:val="28"/>
        </w:rPr>
        <w:t>ESCUELA NORMAL DE EDUCACION PREESCOLAR</w:t>
      </w:r>
    </w:p>
    <w:p w14:paraId="24F54B35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9449B2">
        <w:rPr>
          <w:rFonts w:ascii="Arial" w:hAnsi="Arial" w:cs="Arial"/>
          <w:sz w:val="24"/>
          <w:szCs w:val="24"/>
        </w:rPr>
        <w:t>Licenciatura en educación preescolar</w:t>
      </w:r>
    </w:p>
    <w:p w14:paraId="7152E586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9449B2">
        <w:rPr>
          <w:rFonts w:ascii="Arial" w:hAnsi="Arial" w:cs="Arial"/>
          <w:sz w:val="24"/>
          <w:szCs w:val="24"/>
        </w:rPr>
        <w:t>Ciclo escolar 2020-2021</w:t>
      </w:r>
    </w:p>
    <w:p w14:paraId="143C4B81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Cuarto</w:t>
      </w:r>
      <w:r w:rsidRPr="009449B2">
        <w:rPr>
          <w:rFonts w:ascii="Arial" w:hAnsi="Arial" w:cs="Arial"/>
          <w:sz w:val="24"/>
          <w:szCs w:val="24"/>
        </w:rPr>
        <w:t xml:space="preserve"> semestre.</w:t>
      </w:r>
    </w:p>
    <w:p w14:paraId="68295739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</w:p>
    <w:p w14:paraId="15040ADD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Curso: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Atención a la diversidad</w:t>
      </w:r>
    </w:p>
    <w:p w14:paraId="57217C00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Mtra.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Alejandra Isabel Cárdenas González </w:t>
      </w:r>
    </w:p>
    <w:p w14:paraId="3A9F0349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Alumna:</w:t>
      </w:r>
      <w:r w:rsidRPr="009449B2">
        <w:rPr>
          <w:rFonts w:ascii="Arial" w:hAnsi="Arial" w:cs="Arial"/>
          <w:sz w:val="24"/>
          <w:szCs w:val="24"/>
        </w:rPr>
        <w:t xml:space="preserve"> Blanca Guadalupe Ramírez García</w:t>
      </w:r>
    </w:p>
    <w:p w14:paraId="014DE7F5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N.º de lista:</w:t>
      </w:r>
      <w:r>
        <w:rPr>
          <w:rFonts w:ascii="Arial" w:hAnsi="Arial" w:cs="Arial"/>
          <w:sz w:val="24"/>
          <w:szCs w:val="24"/>
        </w:rPr>
        <w:t xml:space="preserve"> </w:t>
      </w:r>
      <w:r w:rsidRPr="009449B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5</w:t>
      </w:r>
    </w:p>
    <w:p w14:paraId="24C84CB7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 xml:space="preserve">Grupo: </w:t>
      </w:r>
      <w:r w:rsidRPr="009449B2">
        <w:rPr>
          <w:rFonts w:ascii="Arial" w:hAnsi="Arial" w:cs="Arial"/>
          <w:sz w:val="24"/>
          <w:szCs w:val="24"/>
        </w:rPr>
        <w:t>2</w:t>
      </w:r>
    </w:p>
    <w:p w14:paraId="3333D07D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Sección: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</w:p>
    <w:p w14:paraId="65D21FBD" w14:textId="3A429E2A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Título del trabajo: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Inclusión vs integración </w:t>
      </w:r>
    </w:p>
    <w:p w14:paraId="4918936D" w14:textId="77777777" w:rsidR="0023644E" w:rsidRPr="00F632AD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F632AD">
        <w:rPr>
          <w:rFonts w:ascii="Arial" w:hAnsi="Arial" w:cs="Arial"/>
          <w:sz w:val="24"/>
          <w:szCs w:val="24"/>
        </w:rPr>
        <w:t>UNIDAD DE APRENDIZAJE II. DISCRIMINACIÓN Y BARRERAS PARA UNA ATENCIÓN EDUCATIVA INCLUYENTE.</w:t>
      </w:r>
    </w:p>
    <w:p w14:paraId="4EDCA532" w14:textId="77777777" w:rsidR="0023644E" w:rsidRPr="00F632AD" w:rsidRDefault="0023644E" w:rsidP="0023644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632AD">
        <w:rPr>
          <w:rFonts w:ascii="Arial" w:hAnsi="Arial" w:cs="Arial"/>
          <w:b/>
          <w:bCs/>
          <w:sz w:val="24"/>
          <w:szCs w:val="24"/>
        </w:rPr>
        <w:t>Competencias:</w:t>
      </w:r>
    </w:p>
    <w:p w14:paraId="01BA5EE3" w14:textId="77777777" w:rsidR="0023644E" w:rsidRPr="00F632AD" w:rsidRDefault="0023644E" w:rsidP="0023644E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F632AD">
        <w:rPr>
          <w:rFonts w:ascii="Arial" w:hAnsi="Arial" w:cs="Arial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65D6D745" w14:textId="77777777" w:rsidR="0023644E" w:rsidRPr="00F632AD" w:rsidRDefault="0023644E" w:rsidP="0023644E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F632AD">
        <w:rPr>
          <w:rFonts w:ascii="Arial" w:hAnsi="Arial" w:cs="Arial"/>
          <w:sz w:val="24"/>
          <w:szCs w:val="24"/>
        </w:rPr>
        <w:t>Actúa de manera ética ante la diversidad de situaciones que se presentan en la práctica profesional.</w:t>
      </w:r>
    </w:p>
    <w:p w14:paraId="7E0D63BB" w14:textId="77777777" w:rsidR="0023644E" w:rsidRDefault="0023644E" w:rsidP="0023644E"/>
    <w:p w14:paraId="62B802D4" w14:textId="77777777" w:rsidR="0023644E" w:rsidRDefault="0023644E" w:rsidP="0023644E"/>
    <w:p w14:paraId="48516FA2" w14:textId="77777777" w:rsidR="0023644E" w:rsidRDefault="0023644E" w:rsidP="0023644E"/>
    <w:p w14:paraId="773473EA" w14:textId="77777777" w:rsidR="0023644E" w:rsidRDefault="0023644E" w:rsidP="0023644E"/>
    <w:p w14:paraId="324FBE96" w14:textId="77777777" w:rsidR="0023644E" w:rsidRDefault="0023644E" w:rsidP="0023644E"/>
    <w:p w14:paraId="384F4D98" w14:textId="77777777" w:rsidR="0023644E" w:rsidRDefault="0023644E" w:rsidP="0023644E"/>
    <w:p w14:paraId="55609689" w14:textId="77777777" w:rsidR="0023644E" w:rsidRDefault="0023644E" w:rsidP="0023644E"/>
    <w:p w14:paraId="757BE932" w14:textId="77777777" w:rsidR="0023644E" w:rsidRDefault="0023644E" w:rsidP="0023644E"/>
    <w:p w14:paraId="2DAE24CB" w14:textId="228DEC9F" w:rsidR="0023644E" w:rsidRDefault="0023644E" w:rsidP="0023644E">
      <w:r>
        <w:t>Saltillo, Coahuila.                                                                                                            1</w:t>
      </w:r>
      <w:r>
        <w:t xml:space="preserve">6 </w:t>
      </w:r>
      <w:r>
        <w:t>de mayo del 2021.</w:t>
      </w:r>
    </w:p>
    <w:p w14:paraId="39BB5D7A" w14:textId="63FDE98C" w:rsidR="0023644E" w:rsidRDefault="0023644E" w:rsidP="0023644E"/>
    <w:p w14:paraId="1EF58850" w14:textId="6BD0E287" w:rsidR="0023644E" w:rsidRDefault="00B145DB" w:rsidP="0023644E">
      <w:r>
        <w:rPr>
          <w:noProof/>
        </w:rPr>
        <w:lastRenderedPageBreak/>
        <w:drawing>
          <wp:inline distT="0" distB="0" distL="0" distR="0" wp14:anchorId="1C1F7E9C" wp14:editId="30C0B447">
            <wp:extent cx="5612130" cy="74726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53F9" w14:textId="609545E8" w:rsidR="00B145DB" w:rsidRDefault="00B145DB" w:rsidP="0023644E"/>
    <w:p w14:paraId="59A7B5F0" w14:textId="11FB9E2B" w:rsidR="00B145DB" w:rsidRDefault="00B145DB" w:rsidP="0023644E"/>
    <w:p w14:paraId="7CEF9343" w14:textId="549E1632" w:rsidR="00B145DB" w:rsidRDefault="00B145DB" w:rsidP="0023644E">
      <w:r>
        <w:rPr>
          <w:noProof/>
        </w:rPr>
        <w:lastRenderedPageBreak/>
        <w:drawing>
          <wp:inline distT="0" distB="0" distL="0" distR="0" wp14:anchorId="24A28110" wp14:editId="05E59BFE">
            <wp:extent cx="5612130" cy="77800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65B79" w14:textId="4A585673" w:rsidR="00B145DB" w:rsidRDefault="00B145DB" w:rsidP="0023644E"/>
    <w:p w14:paraId="39F9641A" w14:textId="2AB7D9E0" w:rsidR="00B145DB" w:rsidRDefault="00B145DB" w:rsidP="0023644E">
      <w:r>
        <w:rPr>
          <w:noProof/>
        </w:rPr>
        <w:lastRenderedPageBreak/>
        <w:drawing>
          <wp:inline distT="0" distB="0" distL="0" distR="0" wp14:anchorId="6A2E3A4B" wp14:editId="2AAA6673">
            <wp:extent cx="5612130" cy="74860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E22C" w14:textId="77777777" w:rsidR="002D439C" w:rsidRDefault="002D439C"/>
    <w:sectPr w:rsidR="002D439C" w:rsidSect="0023644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43542"/>
    <w:multiLevelType w:val="hybridMultilevel"/>
    <w:tmpl w:val="22543C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4E"/>
    <w:rsid w:val="0023644E"/>
    <w:rsid w:val="002D439C"/>
    <w:rsid w:val="00B1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F1397"/>
  <w15:chartTrackingRefBased/>
  <w15:docId w15:val="{82A84125-6EF2-4402-9C92-187272D9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4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364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Ramirez</dc:creator>
  <cp:keywords/>
  <dc:description/>
  <cp:lastModifiedBy>Blanca Ramirez</cp:lastModifiedBy>
  <cp:revision>1</cp:revision>
  <dcterms:created xsi:type="dcterms:W3CDTF">2021-05-17T04:29:00Z</dcterms:created>
  <dcterms:modified xsi:type="dcterms:W3CDTF">2021-05-17T09:47:00Z</dcterms:modified>
</cp:coreProperties>
</file>