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968D6" w14:textId="643359DF" w:rsidR="0049121A" w:rsidRDefault="0049121A">
      <w:pPr>
        <w:rPr>
          <w:noProof/>
        </w:rPr>
      </w:pPr>
      <w:r>
        <w:rPr>
          <w:noProof/>
        </w:rPr>
        <w:drawing>
          <wp:anchor distT="0" distB="0" distL="114300" distR="114300" simplePos="0" relativeHeight="251658240" behindDoc="1" locked="0" layoutInCell="1" allowOverlap="1" wp14:anchorId="558D9594" wp14:editId="513CBE97">
            <wp:simplePos x="0" y="0"/>
            <wp:positionH relativeFrom="page">
              <wp:align>left</wp:align>
            </wp:positionH>
            <wp:positionV relativeFrom="page">
              <wp:align>top</wp:align>
            </wp:positionV>
            <wp:extent cx="7779635" cy="10112188"/>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7785631" cy="10119982"/>
                    </a:xfrm>
                    <a:prstGeom prst="rect">
                      <a:avLst/>
                    </a:prstGeom>
                  </pic:spPr>
                </pic:pic>
              </a:graphicData>
            </a:graphic>
            <wp14:sizeRelH relativeFrom="margin">
              <wp14:pctWidth>0</wp14:pctWidth>
            </wp14:sizeRelH>
            <wp14:sizeRelV relativeFrom="margin">
              <wp14:pctHeight>0</wp14:pctHeight>
            </wp14:sizeRelV>
          </wp:anchor>
        </w:drawing>
      </w:r>
    </w:p>
    <w:p w14:paraId="7DEF099F" w14:textId="77777777" w:rsidR="0049121A" w:rsidRDefault="0049121A">
      <w:pPr>
        <w:rPr>
          <w:noProof/>
        </w:rPr>
      </w:pPr>
    </w:p>
    <w:p w14:paraId="7EE45CBC" w14:textId="77777777" w:rsidR="0049121A" w:rsidRDefault="0049121A">
      <w:pPr>
        <w:rPr>
          <w:noProof/>
        </w:rPr>
      </w:pPr>
    </w:p>
    <w:p w14:paraId="71F22263" w14:textId="77777777" w:rsidR="0049121A" w:rsidRDefault="0049121A">
      <w:pPr>
        <w:rPr>
          <w:noProof/>
        </w:rPr>
      </w:pPr>
    </w:p>
    <w:p w14:paraId="2B25763C" w14:textId="746C34BF" w:rsidR="0049121A" w:rsidRDefault="0049121A">
      <w:pPr>
        <w:rPr>
          <w:noProof/>
        </w:rPr>
      </w:pPr>
    </w:p>
    <w:p w14:paraId="3E36318C" w14:textId="012943A8" w:rsidR="0049121A" w:rsidRDefault="0049121A">
      <w:pPr>
        <w:rPr>
          <w:noProof/>
        </w:rPr>
      </w:pPr>
    </w:p>
    <w:p w14:paraId="6701D1EB" w14:textId="5EAFFA63" w:rsidR="0049121A" w:rsidRDefault="0049121A">
      <w:pPr>
        <w:rPr>
          <w:noProof/>
        </w:rPr>
      </w:pPr>
      <w:r>
        <w:rPr>
          <w:noProof/>
        </w:rPr>
        <mc:AlternateContent>
          <mc:Choice Requires="wps">
            <w:drawing>
              <wp:anchor distT="0" distB="0" distL="114300" distR="114300" simplePos="0" relativeHeight="251662336" behindDoc="0" locked="0" layoutInCell="1" allowOverlap="1" wp14:anchorId="3C2E6589" wp14:editId="5AD95EFE">
                <wp:simplePos x="0" y="0"/>
                <wp:positionH relativeFrom="margin">
                  <wp:align>center</wp:align>
                </wp:positionH>
                <wp:positionV relativeFrom="paragraph">
                  <wp:posOffset>273569</wp:posOffset>
                </wp:positionV>
                <wp:extent cx="7314154" cy="1183341"/>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7314154" cy="1183341"/>
                        </a:xfrm>
                        <a:prstGeom prst="rect">
                          <a:avLst/>
                        </a:prstGeom>
                        <a:noFill/>
                        <a:ln w="6350">
                          <a:noFill/>
                        </a:ln>
                      </wps:spPr>
                      <wps:txbx>
                        <w:txbxContent>
                          <w:p w14:paraId="423D6919" w14:textId="62BB1C75" w:rsidR="0049121A" w:rsidRPr="0049121A" w:rsidRDefault="0049121A" w:rsidP="0049121A">
                            <w:pPr>
                              <w:jc w:val="center"/>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pPr>
                            <w:r w:rsidRPr="0049121A">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t>Observación y análisis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E6589" id="_x0000_t202" coordsize="21600,21600" o:spt="202" path="m,l,21600r21600,l21600,xe">
                <v:stroke joinstyle="miter"/>
                <v:path gradientshapeok="t" o:connecttype="rect"/>
              </v:shapetype>
              <v:shape id="Cuadro de texto 5" o:spid="_x0000_s1026" type="#_x0000_t202" style="position:absolute;margin-left:0;margin-top:21.55pt;width:575.9pt;height:93.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" filled="f" stroked="f" strokeweight=".5pt">
                <v:textbox>
                  <w:txbxContent>
                    <w:p w14:paraId="423D6919" w14:textId="62BB1C75" w:rsidR="0049121A" w:rsidRPr="0049121A" w:rsidRDefault="0049121A" w:rsidP="0049121A">
                      <w:pPr>
                        <w:jc w:val="center"/>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pPr>
                      <w:r w:rsidRPr="0049121A">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t>Observación y análisis</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7340244" wp14:editId="3C09B072">
                <wp:simplePos x="0" y="0"/>
                <wp:positionH relativeFrom="margin">
                  <wp:align>center</wp:align>
                </wp:positionH>
                <wp:positionV relativeFrom="paragraph">
                  <wp:posOffset>272154</wp:posOffset>
                </wp:positionV>
                <wp:extent cx="7296785" cy="120127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296785" cy="1201270"/>
                        </a:xfrm>
                        <a:prstGeom prst="rect">
                          <a:avLst/>
                        </a:prstGeom>
                        <a:noFill/>
                        <a:ln w="6350">
                          <a:noFill/>
                        </a:ln>
                      </wps:spPr>
                      <wps:txbx>
                        <w:txbxContent>
                          <w:p w14:paraId="2B3B4BA0" w14:textId="01E6A57A" w:rsidR="0049121A" w:rsidRPr="0049121A" w:rsidRDefault="0049121A" w:rsidP="0049121A">
                            <w:pPr>
                              <w:jc w:val="center"/>
                              <w:rPr>
                                <w:rFonts w:ascii="Muthiara -Demo Version-" w:hAnsi="Muthiara -Demo Version-" w:cs="Times New Roman"/>
                                <w:sz w:val="96"/>
                                <w:szCs w:val="96"/>
                                <w:lang w:val="es-ES"/>
                                <w14:textFill>
                                  <w14:gradFill>
                                    <w14:gsLst>
                                      <w14:gs w14:pos="25000">
                                        <w14:schemeClr w14:val="tx1">
                                          <w14:lumMod w14:val="85000"/>
                                          <w14:lumOff w14:val="15000"/>
                                        </w14:schemeClr>
                                      </w14:gs>
                                      <w14:gs w14:pos="0">
                                        <w14:schemeClr w14:val="accent1">
                                          <w14:lumMod w14:val="5000"/>
                                          <w14:lumOff w14:val="95000"/>
                                        </w14:schemeClr>
                                      </w14:gs>
                                      <w14:gs w14:pos="54000">
                                        <w14:schemeClr w14:val="tx1">
                                          <w14:lumMod w14:val="95000"/>
                                          <w14:lumOff w14:val="5000"/>
                                        </w14:schemeClr>
                                      </w14:gs>
                                      <w14:gs w14:pos="88000">
                                        <w14:schemeClr w14:val="bg1">
                                          <w14:lumMod w14:val="50000"/>
                                        </w14:schemeClr>
                                      </w14:gs>
                                    </w14:gsLst>
                                    <w14:lin w14:ang="5400000" w14:scaled="0"/>
                                  </w14:gradFill>
                                </w14:textFill>
                              </w:rPr>
                            </w:pPr>
                            <w:r w:rsidRPr="0049121A">
                              <w:rPr>
                                <w:rFonts w:ascii="Muthiara -Demo Version-" w:hAnsi="Muthiara -Demo Version-" w:cs="Times New Roman"/>
                                <w:sz w:val="96"/>
                                <w:szCs w:val="96"/>
                                <w:lang w:val="es-ES"/>
                                <w14:textFill>
                                  <w14:gradFill>
                                    <w14:gsLst>
                                      <w14:gs w14:pos="25000">
                                        <w14:schemeClr w14:val="tx1">
                                          <w14:lumMod w14:val="85000"/>
                                          <w14:lumOff w14:val="15000"/>
                                        </w14:schemeClr>
                                      </w14:gs>
                                      <w14:gs w14:pos="0">
                                        <w14:schemeClr w14:val="accent1">
                                          <w14:lumMod w14:val="5000"/>
                                          <w14:lumOff w14:val="95000"/>
                                        </w14:schemeClr>
                                      </w14:gs>
                                      <w14:gs w14:pos="54000">
                                        <w14:schemeClr w14:val="tx1">
                                          <w14:lumMod w14:val="95000"/>
                                          <w14:lumOff w14:val="5000"/>
                                        </w14:schemeClr>
                                      </w14:gs>
                                      <w14:gs w14:pos="88000">
                                        <w14:schemeClr w14:val="bg1">
                                          <w14:lumMod w14:val="50000"/>
                                        </w14:schemeClr>
                                      </w14:gs>
                                    </w14:gsLst>
                                    <w14:lin w14:ang="5400000" w14:scaled="0"/>
                                  </w14:gradFill>
                                </w14:textFill>
                              </w:rPr>
                              <w:t xml:space="preserve">Observación y análisis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40244" id="Cuadro de texto 2" o:spid="_x0000_s1027" type="#_x0000_t202" style="position:absolute;margin-left:0;margin-top:21.45pt;width:574.55pt;height:94.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" filled="f" stroked="f" strokeweight=".5pt">
                <v:textbox>
                  <w:txbxContent>
                    <w:p w14:paraId="2B3B4BA0" w14:textId="01E6A57A" w:rsidR="0049121A" w:rsidRPr="0049121A" w:rsidRDefault="0049121A" w:rsidP="0049121A">
                      <w:pPr>
                        <w:jc w:val="center"/>
                        <w:rPr>
                          <w:rFonts w:ascii="Muthiara -Demo Version-" w:hAnsi="Muthiara -Demo Version-" w:cs="Times New Roman"/>
                          <w:sz w:val="96"/>
                          <w:szCs w:val="96"/>
                          <w:lang w:val="es-ES"/>
                          <w14:textFill>
                            <w14:gradFill>
                              <w14:gsLst>
                                <w14:gs w14:pos="25000">
                                  <w14:schemeClr w14:val="tx1">
                                    <w14:lumMod w14:val="85000"/>
                                    <w14:lumOff w14:val="15000"/>
                                  </w14:schemeClr>
                                </w14:gs>
                                <w14:gs w14:pos="0">
                                  <w14:schemeClr w14:val="accent1">
                                    <w14:lumMod w14:val="5000"/>
                                    <w14:lumOff w14:val="95000"/>
                                  </w14:schemeClr>
                                </w14:gs>
                                <w14:gs w14:pos="54000">
                                  <w14:schemeClr w14:val="tx1">
                                    <w14:lumMod w14:val="95000"/>
                                    <w14:lumOff w14:val="5000"/>
                                  </w14:schemeClr>
                                </w14:gs>
                                <w14:gs w14:pos="88000">
                                  <w14:schemeClr w14:val="bg1">
                                    <w14:lumMod w14:val="50000"/>
                                  </w14:schemeClr>
                                </w14:gs>
                              </w14:gsLst>
                              <w14:lin w14:ang="5400000" w14:scaled="0"/>
                            </w14:gradFill>
                          </w14:textFill>
                        </w:rPr>
                      </w:pPr>
                      <w:r w:rsidRPr="0049121A">
                        <w:rPr>
                          <w:rFonts w:ascii="Muthiara -Demo Version-" w:hAnsi="Muthiara -Demo Version-" w:cs="Times New Roman"/>
                          <w:sz w:val="96"/>
                          <w:szCs w:val="96"/>
                          <w:lang w:val="es-ES"/>
                          <w14:textFill>
                            <w14:gradFill>
                              <w14:gsLst>
                                <w14:gs w14:pos="25000">
                                  <w14:schemeClr w14:val="tx1">
                                    <w14:lumMod w14:val="85000"/>
                                    <w14:lumOff w14:val="15000"/>
                                  </w14:schemeClr>
                                </w14:gs>
                                <w14:gs w14:pos="0">
                                  <w14:schemeClr w14:val="accent1">
                                    <w14:lumMod w14:val="5000"/>
                                    <w14:lumOff w14:val="95000"/>
                                  </w14:schemeClr>
                                </w14:gs>
                                <w14:gs w14:pos="54000">
                                  <w14:schemeClr w14:val="tx1">
                                    <w14:lumMod w14:val="95000"/>
                                    <w14:lumOff w14:val="5000"/>
                                  </w14:schemeClr>
                                </w14:gs>
                                <w14:gs w14:pos="88000">
                                  <w14:schemeClr w14:val="bg1">
                                    <w14:lumMod w14:val="50000"/>
                                  </w14:schemeClr>
                                </w14:gs>
                              </w14:gsLst>
                              <w14:lin w14:ang="5400000" w14:scaled="0"/>
                            </w14:gradFill>
                          </w14:textFill>
                        </w:rPr>
                        <w:t xml:space="preserve">Observación y análisis </w:t>
                      </w:r>
                    </w:p>
                  </w:txbxContent>
                </v:textbox>
                <w10:wrap anchorx="margin"/>
              </v:shape>
            </w:pict>
          </mc:Fallback>
        </mc:AlternateContent>
      </w:r>
    </w:p>
    <w:p w14:paraId="49DE74D5" w14:textId="705DA058" w:rsidR="0049121A" w:rsidRDefault="0049121A">
      <w:pPr>
        <w:rPr>
          <w:noProof/>
        </w:rPr>
      </w:pPr>
    </w:p>
    <w:p w14:paraId="6961FE4E" w14:textId="53E0E884" w:rsidR="0049121A" w:rsidRDefault="0049121A">
      <w:pPr>
        <w:rPr>
          <w:noProof/>
        </w:rPr>
      </w:pPr>
    </w:p>
    <w:p w14:paraId="30BF16B6" w14:textId="55E01F39" w:rsidR="0049121A" w:rsidRDefault="0049121A">
      <w:pPr>
        <w:rPr>
          <w:noProof/>
        </w:rPr>
      </w:pPr>
    </w:p>
    <w:p w14:paraId="2C60C2D2" w14:textId="178FFD6C" w:rsidR="0049121A" w:rsidRDefault="00752DE9">
      <w:pPr>
        <w:rPr>
          <w:noProof/>
        </w:rPr>
      </w:pPr>
      <w:r>
        <w:rPr>
          <w:noProof/>
        </w:rPr>
        <mc:AlternateContent>
          <mc:Choice Requires="wps">
            <w:drawing>
              <wp:anchor distT="0" distB="0" distL="114300" distR="114300" simplePos="0" relativeHeight="251663360" behindDoc="0" locked="0" layoutInCell="1" allowOverlap="1" wp14:anchorId="11EB1CDD" wp14:editId="52B7AC5F">
                <wp:simplePos x="0" y="0"/>
                <wp:positionH relativeFrom="margin">
                  <wp:align>center</wp:align>
                </wp:positionH>
                <wp:positionV relativeFrom="paragraph">
                  <wp:posOffset>120523</wp:posOffset>
                </wp:positionV>
                <wp:extent cx="3511296" cy="12801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511296" cy="1280160"/>
                        </a:xfrm>
                        <a:prstGeom prst="rect">
                          <a:avLst/>
                        </a:prstGeom>
                        <a:noFill/>
                        <a:ln w="6350">
                          <a:noFill/>
                        </a:ln>
                      </wps:spPr>
                      <wps:txbx>
                        <w:txbxContent>
                          <w:p w14:paraId="340FA729" w14:textId="1BF5CA59" w:rsidR="00752DE9" w:rsidRPr="00752DE9" w:rsidRDefault="00752DE9" w:rsidP="00752DE9">
                            <w:pPr>
                              <w:jc w:val="center"/>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pPr>
                            <w:r w:rsidRPr="00752DE9">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B1CDD" id="Cuadro de texto 6" o:spid="_x0000_s1028" type="#_x0000_t202" style="position:absolute;margin-left:0;margin-top:9.5pt;width:276.5pt;height:100.8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" filled="f" stroked="f" strokeweight=".5pt">
                <v:textbox>
                  <w:txbxContent>
                    <w:p w14:paraId="340FA729" w14:textId="1BF5CA59" w:rsidR="00752DE9" w:rsidRPr="00752DE9" w:rsidRDefault="00752DE9" w:rsidP="00752DE9">
                      <w:pPr>
                        <w:jc w:val="center"/>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pPr>
                      <w:r w:rsidRPr="00752DE9">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t>de</w:t>
                      </w:r>
                    </w:p>
                  </w:txbxContent>
                </v:textbox>
                <w10:wrap anchorx="margin"/>
              </v:shape>
            </w:pict>
          </mc:Fallback>
        </mc:AlternateContent>
      </w:r>
      <w:r w:rsidR="0049121A">
        <w:rPr>
          <w:noProof/>
        </w:rPr>
        <mc:AlternateContent>
          <mc:Choice Requires="wps">
            <w:drawing>
              <wp:anchor distT="0" distB="0" distL="114300" distR="114300" simplePos="0" relativeHeight="251660288" behindDoc="0" locked="0" layoutInCell="1" allowOverlap="1" wp14:anchorId="760459C9" wp14:editId="0E3EAA47">
                <wp:simplePos x="0" y="0"/>
                <wp:positionH relativeFrom="margin">
                  <wp:align>center</wp:align>
                </wp:positionH>
                <wp:positionV relativeFrom="paragraph">
                  <wp:posOffset>134433</wp:posOffset>
                </wp:positionV>
                <wp:extent cx="4249271" cy="788894"/>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49271" cy="788894"/>
                        </a:xfrm>
                        <a:prstGeom prst="rect">
                          <a:avLst/>
                        </a:prstGeom>
                        <a:noFill/>
                        <a:ln w="6350">
                          <a:noFill/>
                        </a:ln>
                      </wps:spPr>
                      <wps:txbx>
                        <w:txbxContent>
                          <w:p w14:paraId="7D996EB0" w14:textId="2A2E4AB3" w:rsidR="0049121A" w:rsidRPr="0049121A" w:rsidRDefault="0049121A" w:rsidP="0049121A">
                            <w:pPr>
                              <w:jc w:val="center"/>
                              <w:rPr>
                                <w:rFonts w:ascii="Muthiara -Demo Version-" w:hAnsi="Muthiara -Demo Version-"/>
                                <w:sz w:val="96"/>
                                <w:szCs w:val="96"/>
                                <w:lang w:val="es-ES"/>
                                <w14:textFill>
                                  <w14:gradFill>
                                    <w14:gsLst>
                                      <w14:gs w14:pos="0">
                                        <w14:schemeClr w14:val="accent1">
                                          <w14:lumMod w14:val="5000"/>
                                          <w14:lumOff w14:val="95000"/>
                                        </w14:schemeClr>
                                      </w14:gs>
                                      <w14:gs w14:pos="49500">
                                        <w14:schemeClr w14:val="tx1">
                                          <w14:lumMod w14:val="85000"/>
                                          <w14:lumOff w14:val="15000"/>
                                        </w14:schemeClr>
                                      </w14:gs>
                                      <w14:gs w14:pos="30000">
                                        <w14:schemeClr w14:val="tx1">
                                          <w14:lumMod w14:val="95000"/>
                                          <w14:lumOff w14:val="5000"/>
                                        </w14:schemeClr>
                                      </w14:gs>
                                      <w14:gs w14:pos="69000">
                                        <w14:schemeClr w14:val="bg1">
                                          <w14:lumMod w14:val="50000"/>
                                        </w14:schemeClr>
                                      </w14:gs>
                                    </w14:gsLst>
                                    <w14:lin w14:ang="5400000" w14:scaled="0"/>
                                  </w14:gradFill>
                                </w14:textFill>
                              </w:rPr>
                            </w:pPr>
                            <w:r w:rsidRPr="0049121A">
                              <w:rPr>
                                <w:rFonts w:ascii="Muthiara -Demo Version-" w:hAnsi="Muthiara -Demo Version-"/>
                                <w:sz w:val="96"/>
                                <w:szCs w:val="96"/>
                                <w:lang w:val="es-ES"/>
                                <w14:textFill>
                                  <w14:gradFill>
                                    <w14:gsLst>
                                      <w14:gs w14:pos="0">
                                        <w14:schemeClr w14:val="accent1">
                                          <w14:lumMod w14:val="5000"/>
                                          <w14:lumOff w14:val="95000"/>
                                        </w14:schemeClr>
                                      </w14:gs>
                                      <w14:gs w14:pos="29000">
                                        <w14:schemeClr w14:val="tx1">
                                          <w14:lumMod w14:val="95000"/>
                                          <w14:lumOff w14:val="5000"/>
                                        </w14:schemeClr>
                                      </w14:gs>
                                      <w14:gs w14:pos="69000">
                                        <w14:schemeClr w14:val="bg1">
                                          <w14:lumMod w14:val="50000"/>
                                        </w14:schemeClr>
                                      </w14:gs>
                                    </w14:gsLst>
                                    <w14:lin w14:ang="5400000" w14:scaled="0"/>
                                  </w14:gradFill>
                                </w14:textFill>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459C9" id="Cuadro de texto 3" o:spid="_x0000_s1029" type="#_x0000_t202" style="position:absolute;margin-left:0;margin-top:10.6pt;width:334.6pt;height:62.1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" filled="f" stroked="f" strokeweight=".5pt">
                <v:textbox>
                  <w:txbxContent>
                    <w:p w14:paraId="7D996EB0" w14:textId="2A2E4AB3" w:rsidR="0049121A" w:rsidRPr="0049121A" w:rsidRDefault="0049121A" w:rsidP="0049121A">
                      <w:pPr>
                        <w:jc w:val="center"/>
                        <w:rPr>
                          <w:rFonts w:ascii="Muthiara -Demo Version-" w:hAnsi="Muthiara -Demo Version-"/>
                          <w:sz w:val="96"/>
                          <w:szCs w:val="96"/>
                          <w:lang w:val="es-ES"/>
                          <w14:textFill>
                            <w14:gradFill>
                              <w14:gsLst>
                                <w14:gs w14:pos="0">
                                  <w14:schemeClr w14:val="accent1">
                                    <w14:lumMod w14:val="5000"/>
                                    <w14:lumOff w14:val="95000"/>
                                  </w14:schemeClr>
                                </w14:gs>
                                <w14:gs w14:pos="49500">
                                  <w14:schemeClr w14:val="tx1">
                                    <w14:lumMod w14:val="85000"/>
                                    <w14:lumOff w14:val="15000"/>
                                  </w14:schemeClr>
                                </w14:gs>
                                <w14:gs w14:pos="30000">
                                  <w14:schemeClr w14:val="tx1">
                                    <w14:lumMod w14:val="95000"/>
                                    <w14:lumOff w14:val="5000"/>
                                  </w14:schemeClr>
                                </w14:gs>
                                <w14:gs w14:pos="69000">
                                  <w14:schemeClr w14:val="bg1">
                                    <w14:lumMod w14:val="50000"/>
                                  </w14:schemeClr>
                                </w14:gs>
                              </w14:gsLst>
                              <w14:lin w14:ang="5400000" w14:scaled="0"/>
                            </w14:gradFill>
                          </w14:textFill>
                        </w:rPr>
                      </w:pPr>
                      <w:r w:rsidRPr="0049121A">
                        <w:rPr>
                          <w:rFonts w:ascii="Muthiara -Demo Version-" w:hAnsi="Muthiara -Demo Version-"/>
                          <w:sz w:val="96"/>
                          <w:szCs w:val="96"/>
                          <w:lang w:val="es-ES"/>
                          <w14:textFill>
                            <w14:gradFill>
                              <w14:gsLst>
                                <w14:gs w14:pos="0">
                                  <w14:schemeClr w14:val="accent1">
                                    <w14:lumMod w14:val="5000"/>
                                    <w14:lumOff w14:val="95000"/>
                                  </w14:schemeClr>
                                </w14:gs>
                                <w14:gs w14:pos="29000">
                                  <w14:schemeClr w14:val="tx1">
                                    <w14:lumMod w14:val="95000"/>
                                    <w14:lumOff w14:val="5000"/>
                                  </w14:schemeClr>
                                </w14:gs>
                                <w14:gs w14:pos="69000">
                                  <w14:schemeClr w14:val="bg1">
                                    <w14:lumMod w14:val="50000"/>
                                  </w14:schemeClr>
                                </w14:gs>
                              </w14:gsLst>
                              <w14:lin w14:ang="5400000" w14:scaled="0"/>
                            </w14:gradFill>
                          </w14:textFill>
                        </w:rPr>
                        <w:t>de</w:t>
                      </w:r>
                    </w:p>
                  </w:txbxContent>
                </v:textbox>
                <w10:wrap anchorx="margin"/>
              </v:shape>
            </w:pict>
          </mc:Fallback>
        </mc:AlternateContent>
      </w:r>
    </w:p>
    <w:p w14:paraId="12702C56" w14:textId="5A7782C8" w:rsidR="0049121A" w:rsidRDefault="0049121A">
      <w:pPr>
        <w:rPr>
          <w:noProof/>
        </w:rPr>
      </w:pPr>
    </w:p>
    <w:p w14:paraId="613D4C5F" w14:textId="1852E37D" w:rsidR="0049121A" w:rsidRDefault="00752DE9">
      <w:pPr>
        <w:rPr>
          <w:noProof/>
        </w:rPr>
      </w:pPr>
      <w:r>
        <w:rPr>
          <w:noProof/>
        </w:rPr>
        <mc:AlternateContent>
          <mc:Choice Requires="wps">
            <w:drawing>
              <wp:anchor distT="0" distB="0" distL="114300" distR="114300" simplePos="0" relativeHeight="251664384" behindDoc="0" locked="0" layoutInCell="1" allowOverlap="1" wp14:anchorId="724EDBC7" wp14:editId="3793D102">
                <wp:simplePos x="0" y="0"/>
                <wp:positionH relativeFrom="margin">
                  <wp:posOffset>-458978</wp:posOffset>
                </wp:positionH>
                <wp:positionV relativeFrom="paragraph">
                  <wp:posOffset>378333</wp:posOffset>
                </wp:positionV>
                <wp:extent cx="6510528" cy="23530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510528" cy="2353056"/>
                        </a:xfrm>
                        <a:prstGeom prst="rect">
                          <a:avLst/>
                        </a:prstGeom>
                        <a:noFill/>
                        <a:ln w="6350">
                          <a:noFill/>
                        </a:ln>
                      </wps:spPr>
                      <wps:txbx>
                        <w:txbxContent>
                          <w:p w14:paraId="50C9CC0F" w14:textId="03BDF284" w:rsidR="00752DE9" w:rsidRPr="00752DE9" w:rsidRDefault="00752DE9" w:rsidP="00752DE9">
                            <w:pPr>
                              <w:jc w:val="center"/>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pPr>
                            <w:r w:rsidRPr="00752DE9">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t>prácticas y contextos escolares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DBC7" id="Cuadro de texto 7" o:spid="_x0000_s1030" type="#_x0000_t202" style="position:absolute;margin-left:-36.15pt;margin-top:29.8pt;width:512.65pt;height:185.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" filled="f" stroked="f" strokeweight=".5pt">
                <v:textbox>
                  <w:txbxContent>
                    <w:p w14:paraId="50C9CC0F" w14:textId="03BDF284" w:rsidR="00752DE9" w:rsidRPr="00752DE9" w:rsidRDefault="00752DE9" w:rsidP="00752DE9">
                      <w:pPr>
                        <w:jc w:val="center"/>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pPr>
                      <w:r w:rsidRPr="00752DE9">
                        <w:rPr>
                          <w:rFonts w:ascii="Muthiara -Demo Version-" w:hAnsi="Muthiara -Demo Version-"/>
                          <w:outline/>
                          <w:color w:val="FFFFFF" w:themeColor="background1"/>
                          <w:sz w:val="96"/>
                          <w:szCs w:val="96"/>
                          <w:lang w:val="es-ES"/>
                          <w14:textOutline w14:w="12700" w14:cap="rnd" w14:cmpd="sng" w14:algn="ctr">
                            <w14:solidFill>
                              <w14:schemeClr w14:val="bg1"/>
                            </w14:solidFill>
                            <w14:prstDash w14:val="sysDot"/>
                            <w14:bevel/>
                          </w14:textOutline>
                          <w14:textFill>
                            <w14:noFill/>
                          </w14:textFill>
                        </w:rPr>
                        <w:t>prácticas y contextos escolares</w:t>
                      </w:r>
                    </w:p>
                  </w:txbxContent>
                </v:textbox>
                <w10:wrap anchorx="margin"/>
              </v:shape>
            </w:pict>
          </mc:Fallback>
        </mc:AlternateContent>
      </w:r>
      <w:r w:rsidR="0049121A">
        <w:rPr>
          <w:noProof/>
        </w:rPr>
        <mc:AlternateContent>
          <mc:Choice Requires="wps">
            <w:drawing>
              <wp:anchor distT="0" distB="0" distL="114300" distR="114300" simplePos="0" relativeHeight="251661312" behindDoc="0" locked="0" layoutInCell="1" allowOverlap="1" wp14:anchorId="44AF15C6" wp14:editId="18F8C90C">
                <wp:simplePos x="0" y="0"/>
                <wp:positionH relativeFrom="margin">
                  <wp:align>center</wp:align>
                </wp:positionH>
                <wp:positionV relativeFrom="paragraph">
                  <wp:posOffset>387835</wp:posOffset>
                </wp:positionV>
                <wp:extent cx="7009877" cy="2008094"/>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7009877" cy="2008094"/>
                        </a:xfrm>
                        <a:prstGeom prst="rect">
                          <a:avLst/>
                        </a:prstGeom>
                        <a:noFill/>
                        <a:ln w="6350">
                          <a:noFill/>
                        </a:ln>
                      </wps:spPr>
                      <wps:txbx>
                        <w:txbxContent>
                          <w:p w14:paraId="0EE3B8FF" w14:textId="57199F7D" w:rsidR="0049121A" w:rsidRPr="0049121A" w:rsidRDefault="0049121A" w:rsidP="0049121A">
                            <w:pPr>
                              <w:jc w:val="center"/>
                              <w:rPr>
                                <w:rFonts w:ascii="Muthiara -Demo Version-" w:hAnsi="Muthiara -Demo Version-"/>
                                <w:sz w:val="96"/>
                                <w:szCs w:val="96"/>
                                <w:lang w:val="es-ES"/>
                                <w14:textFill>
                                  <w14:gradFill>
                                    <w14:gsLst>
                                      <w14:gs w14:pos="24000">
                                        <w14:schemeClr w14:val="tx1">
                                          <w14:lumMod w14:val="85000"/>
                                          <w14:lumOff w14:val="15000"/>
                                        </w14:schemeClr>
                                      </w14:gs>
                                      <w14:gs w14:pos="0">
                                        <w14:schemeClr w14:val="accent1">
                                          <w14:lumMod w14:val="5000"/>
                                          <w14:lumOff w14:val="95000"/>
                                        </w14:schemeClr>
                                      </w14:gs>
                                      <w14:gs w14:pos="48000">
                                        <w14:schemeClr w14:val="tx1">
                                          <w14:lumMod w14:val="95000"/>
                                          <w14:lumOff w14:val="5000"/>
                                        </w14:schemeClr>
                                      </w14:gs>
                                      <w14:gs w14:pos="100000">
                                        <w14:schemeClr w14:val="bg1">
                                          <w14:lumMod w14:val="50000"/>
                                        </w14:schemeClr>
                                      </w14:gs>
                                    </w14:gsLst>
                                    <w14:lin w14:ang="5400000" w14:scaled="0"/>
                                  </w14:gradFill>
                                </w14:textFill>
                              </w:rPr>
                            </w:pPr>
                            <w:r w:rsidRPr="0049121A">
                              <w:rPr>
                                <w:rFonts w:ascii="Muthiara -Demo Version-" w:hAnsi="Muthiara -Demo Version-"/>
                                <w:sz w:val="96"/>
                                <w:szCs w:val="96"/>
                                <w:lang w:val="es-ES"/>
                                <w14:textFill>
                                  <w14:gradFill>
                                    <w14:gsLst>
                                      <w14:gs w14:pos="24000">
                                        <w14:schemeClr w14:val="tx1">
                                          <w14:lumMod w14:val="85000"/>
                                          <w14:lumOff w14:val="15000"/>
                                        </w14:schemeClr>
                                      </w14:gs>
                                      <w14:gs w14:pos="0">
                                        <w14:schemeClr w14:val="accent1">
                                          <w14:lumMod w14:val="5000"/>
                                          <w14:lumOff w14:val="95000"/>
                                        </w14:schemeClr>
                                      </w14:gs>
                                      <w14:gs w14:pos="48000">
                                        <w14:schemeClr w14:val="tx1">
                                          <w14:lumMod w14:val="95000"/>
                                          <w14:lumOff w14:val="5000"/>
                                        </w14:schemeClr>
                                      </w14:gs>
                                      <w14:gs w14:pos="100000">
                                        <w14:schemeClr w14:val="bg1">
                                          <w14:lumMod w14:val="50000"/>
                                        </w14:schemeClr>
                                      </w14:gs>
                                    </w14:gsLst>
                                    <w14:lin w14:ang="5400000" w14:scaled="0"/>
                                  </w14:gradFill>
                                </w14:textFill>
                              </w:rPr>
                              <w:t>prácticas y contextos escolares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F15C6" id="Cuadro de texto 4" o:spid="_x0000_s1031" type="#_x0000_t202" style="position:absolute;margin-left:0;margin-top:30.55pt;width:551.95pt;height:158.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" filled="f" stroked="f" strokeweight=".5pt">
                <v:textbox>
                  <w:txbxContent>
                    <w:p w14:paraId="0EE3B8FF" w14:textId="57199F7D" w:rsidR="0049121A" w:rsidRPr="0049121A" w:rsidRDefault="0049121A" w:rsidP="0049121A">
                      <w:pPr>
                        <w:jc w:val="center"/>
                        <w:rPr>
                          <w:rFonts w:ascii="Muthiara -Demo Version-" w:hAnsi="Muthiara -Demo Version-"/>
                          <w:sz w:val="96"/>
                          <w:szCs w:val="96"/>
                          <w:lang w:val="es-ES"/>
                          <w14:textFill>
                            <w14:gradFill>
                              <w14:gsLst>
                                <w14:gs w14:pos="24000">
                                  <w14:schemeClr w14:val="tx1">
                                    <w14:lumMod w14:val="85000"/>
                                    <w14:lumOff w14:val="15000"/>
                                  </w14:schemeClr>
                                </w14:gs>
                                <w14:gs w14:pos="0">
                                  <w14:schemeClr w14:val="accent1">
                                    <w14:lumMod w14:val="5000"/>
                                    <w14:lumOff w14:val="95000"/>
                                  </w14:schemeClr>
                                </w14:gs>
                                <w14:gs w14:pos="48000">
                                  <w14:schemeClr w14:val="tx1">
                                    <w14:lumMod w14:val="95000"/>
                                    <w14:lumOff w14:val="5000"/>
                                  </w14:schemeClr>
                                </w14:gs>
                                <w14:gs w14:pos="100000">
                                  <w14:schemeClr w14:val="bg1">
                                    <w14:lumMod w14:val="50000"/>
                                  </w14:schemeClr>
                                </w14:gs>
                              </w14:gsLst>
                              <w14:lin w14:ang="5400000" w14:scaled="0"/>
                            </w14:gradFill>
                          </w14:textFill>
                        </w:rPr>
                      </w:pPr>
                      <w:r w:rsidRPr="0049121A">
                        <w:rPr>
                          <w:rFonts w:ascii="Muthiara -Demo Version-" w:hAnsi="Muthiara -Demo Version-"/>
                          <w:sz w:val="96"/>
                          <w:szCs w:val="96"/>
                          <w:lang w:val="es-ES"/>
                          <w14:textFill>
                            <w14:gradFill>
                              <w14:gsLst>
                                <w14:gs w14:pos="24000">
                                  <w14:schemeClr w14:val="tx1">
                                    <w14:lumMod w14:val="85000"/>
                                    <w14:lumOff w14:val="15000"/>
                                  </w14:schemeClr>
                                </w14:gs>
                                <w14:gs w14:pos="0">
                                  <w14:schemeClr w14:val="accent1">
                                    <w14:lumMod w14:val="5000"/>
                                    <w14:lumOff w14:val="95000"/>
                                  </w14:schemeClr>
                                </w14:gs>
                                <w14:gs w14:pos="48000">
                                  <w14:schemeClr w14:val="tx1">
                                    <w14:lumMod w14:val="95000"/>
                                    <w14:lumOff w14:val="5000"/>
                                  </w14:schemeClr>
                                </w14:gs>
                                <w14:gs w14:pos="100000">
                                  <w14:schemeClr w14:val="bg1">
                                    <w14:lumMod w14:val="50000"/>
                                  </w14:schemeClr>
                                </w14:gs>
                              </w14:gsLst>
                              <w14:lin w14:ang="5400000" w14:scaled="0"/>
                            </w14:gradFill>
                          </w14:textFill>
                        </w:rPr>
                        <w:t>prácticas y contextos escolares</w:t>
                      </w:r>
                    </w:p>
                  </w:txbxContent>
                </v:textbox>
                <w10:wrap anchorx="margin"/>
              </v:shape>
            </w:pict>
          </mc:Fallback>
        </mc:AlternateContent>
      </w:r>
    </w:p>
    <w:p w14:paraId="4B154E77" w14:textId="571F52A9" w:rsidR="0049121A" w:rsidRDefault="0049121A">
      <w:pPr>
        <w:rPr>
          <w:noProof/>
        </w:rPr>
      </w:pPr>
    </w:p>
    <w:p w14:paraId="648D890D" w14:textId="54856151" w:rsidR="0049121A" w:rsidRDefault="0049121A">
      <w:pPr>
        <w:rPr>
          <w:noProof/>
        </w:rPr>
      </w:pPr>
    </w:p>
    <w:p w14:paraId="4F2ED803" w14:textId="05458228" w:rsidR="0049121A" w:rsidRDefault="0049121A">
      <w:pPr>
        <w:rPr>
          <w:noProof/>
        </w:rPr>
      </w:pPr>
    </w:p>
    <w:p w14:paraId="51926FE0" w14:textId="77777777" w:rsidR="0049121A" w:rsidRDefault="0049121A">
      <w:pPr>
        <w:rPr>
          <w:noProof/>
        </w:rPr>
      </w:pPr>
    </w:p>
    <w:p w14:paraId="5672A4A7" w14:textId="77777777" w:rsidR="0049121A" w:rsidRDefault="0049121A">
      <w:pPr>
        <w:rPr>
          <w:noProof/>
        </w:rPr>
      </w:pPr>
    </w:p>
    <w:p w14:paraId="78D452E4" w14:textId="77777777" w:rsidR="0049121A" w:rsidRDefault="0049121A">
      <w:pPr>
        <w:rPr>
          <w:noProof/>
        </w:rPr>
      </w:pPr>
    </w:p>
    <w:p w14:paraId="4932C141" w14:textId="77777777" w:rsidR="0049121A" w:rsidRDefault="0049121A">
      <w:pPr>
        <w:rPr>
          <w:noProof/>
        </w:rPr>
      </w:pPr>
    </w:p>
    <w:p w14:paraId="400D558B" w14:textId="77777777" w:rsidR="0049121A" w:rsidRDefault="0049121A">
      <w:pPr>
        <w:rPr>
          <w:noProof/>
        </w:rPr>
      </w:pPr>
    </w:p>
    <w:p w14:paraId="00A2679A" w14:textId="77777777" w:rsidR="0049121A" w:rsidRDefault="0049121A">
      <w:pPr>
        <w:rPr>
          <w:noProof/>
        </w:rPr>
      </w:pPr>
    </w:p>
    <w:p w14:paraId="06F7769B" w14:textId="77777777" w:rsidR="0049121A" w:rsidRDefault="0049121A">
      <w:pPr>
        <w:rPr>
          <w:noProof/>
        </w:rPr>
      </w:pPr>
    </w:p>
    <w:p w14:paraId="03425381" w14:textId="77777777" w:rsidR="0049121A" w:rsidRDefault="0049121A">
      <w:pPr>
        <w:rPr>
          <w:noProof/>
        </w:rPr>
      </w:pPr>
    </w:p>
    <w:p w14:paraId="27CE8ABC" w14:textId="77777777" w:rsidR="0049121A" w:rsidRDefault="0049121A">
      <w:pPr>
        <w:rPr>
          <w:noProof/>
        </w:rPr>
      </w:pPr>
    </w:p>
    <w:p w14:paraId="3E6EABFD" w14:textId="77777777" w:rsidR="0049121A" w:rsidRDefault="0049121A">
      <w:pPr>
        <w:rPr>
          <w:noProof/>
        </w:rPr>
      </w:pPr>
    </w:p>
    <w:p w14:paraId="52D25B61" w14:textId="77777777" w:rsidR="0049121A" w:rsidRDefault="0049121A">
      <w:pPr>
        <w:rPr>
          <w:noProof/>
        </w:rPr>
      </w:pPr>
    </w:p>
    <w:p w14:paraId="3F8B89BD" w14:textId="77777777" w:rsidR="0049121A" w:rsidRDefault="0049121A">
      <w:pPr>
        <w:rPr>
          <w:noProof/>
        </w:rPr>
      </w:pPr>
    </w:p>
    <w:p w14:paraId="73B466AE" w14:textId="1B84B829" w:rsidR="00752DE9"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lastRenderedPageBreak/>
        <w:t xml:space="preserve">Escuela Normal de Educacion Preescolar </w:t>
      </w:r>
    </w:p>
    <w:p w14:paraId="4D99CCC5" w14:textId="49CAF795" w:rsidR="00DA05B8"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t xml:space="preserve">Licencitura en Educacion Preescolar </w:t>
      </w:r>
    </w:p>
    <w:p w14:paraId="0A88E8F9" w14:textId="53EA1E35" w:rsidR="00DA05B8" w:rsidRDefault="00DA05B8" w:rsidP="00DA05B8">
      <w:pPr>
        <w:jc w:val="center"/>
        <w:rPr>
          <w:rFonts w:ascii="Times New Roman" w:hAnsi="Times New Roman" w:cs="Times New Roman"/>
          <w:b/>
          <w:bCs/>
          <w:noProof/>
          <w:sz w:val="36"/>
          <w:szCs w:val="36"/>
        </w:rPr>
      </w:pPr>
      <w:r w:rsidRPr="00DA05B8">
        <w:rPr>
          <w:rFonts w:ascii="Times New Roman" w:hAnsi="Times New Roman" w:cs="Times New Roman"/>
          <w:b/>
          <w:bCs/>
          <w:noProof/>
          <w:sz w:val="36"/>
          <w:szCs w:val="36"/>
        </w:rPr>
        <w:t>Ciclo escolar 2020-2021</w:t>
      </w:r>
    </w:p>
    <w:p w14:paraId="5795A94D" w14:textId="6A684C16" w:rsidR="00DA05B8" w:rsidRPr="00DA05B8" w:rsidRDefault="00DA05B8" w:rsidP="00DA05B8">
      <w:pPr>
        <w:jc w:val="center"/>
        <w:rPr>
          <w:rFonts w:ascii="Times New Roman" w:hAnsi="Times New Roman" w:cs="Times New Roman"/>
          <w:b/>
          <w:bCs/>
          <w:noProof/>
          <w:sz w:val="36"/>
          <w:szCs w:val="36"/>
        </w:rPr>
      </w:pPr>
      <w:r>
        <w:rPr>
          <w:rFonts w:ascii="Times New Roman" w:hAnsi="Times New Roman" w:cs="Times New Roman"/>
          <w:b/>
          <w:bCs/>
          <w:noProof/>
          <w:sz w:val="36"/>
          <w:szCs w:val="36"/>
        </w:rPr>
        <w:drawing>
          <wp:inline distT="0" distB="0" distL="0" distR="0" wp14:anchorId="3E3BDBFB" wp14:editId="6E180CB4">
            <wp:extent cx="2373086" cy="174117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7">
                      <a:extLst>
                        <a:ext uri="{28A0092B-C50C-407E-A947-70E740481C1C}">
                          <a14:useLocalDpi xmlns:a14="http://schemas.microsoft.com/office/drawing/2010/main" val="0"/>
                        </a:ext>
                      </a:extLst>
                    </a:blip>
                    <a:stretch>
                      <a:fillRect/>
                    </a:stretch>
                  </pic:blipFill>
                  <pic:spPr>
                    <a:xfrm>
                      <a:off x="0" y="0"/>
                      <a:ext cx="2384801" cy="1749766"/>
                    </a:xfrm>
                    <a:prstGeom prst="rect">
                      <a:avLst/>
                    </a:prstGeom>
                  </pic:spPr>
                </pic:pic>
              </a:graphicData>
            </a:graphic>
          </wp:inline>
        </w:drawing>
      </w:r>
    </w:p>
    <w:p w14:paraId="7A716700" w14:textId="0BD9823A" w:rsidR="00DA05B8"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t>Actividad:</w:t>
      </w:r>
    </w:p>
    <w:p w14:paraId="32659D46" w14:textId="2BAC3A19" w:rsidR="00DA05B8"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t xml:space="preserve">RESUMEN MODELO DE GESTION EDUCATIVA </w:t>
      </w:r>
    </w:p>
    <w:p w14:paraId="093D895B" w14:textId="2F928869" w:rsidR="00DA05B8"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t xml:space="preserve">Curso: Observacion y analisis de practicas y contextos escolares </w:t>
      </w:r>
    </w:p>
    <w:p w14:paraId="2387FD3D" w14:textId="2EB73E26" w:rsidR="00DA05B8"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t xml:space="preserve">Titular: Maria Efigenia Maury Arredondo </w:t>
      </w:r>
    </w:p>
    <w:p w14:paraId="46D8079A" w14:textId="1475CF22" w:rsidR="00DA05B8"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t>Alumna: Verena Concepcion Sosa Dominguez #17</w:t>
      </w:r>
    </w:p>
    <w:p w14:paraId="06981981" w14:textId="7BC0A692" w:rsidR="00DA05B8" w:rsidRDefault="00DA05B8" w:rsidP="00DA05B8">
      <w:pPr>
        <w:jc w:val="center"/>
        <w:rPr>
          <w:rFonts w:ascii="Times New Roman" w:hAnsi="Times New Roman" w:cs="Times New Roman"/>
          <w:noProof/>
          <w:sz w:val="36"/>
          <w:szCs w:val="36"/>
        </w:rPr>
      </w:pPr>
      <w:r>
        <w:rPr>
          <w:rFonts w:ascii="Times New Roman" w:hAnsi="Times New Roman" w:cs="Times New Roman"/>
          <w:noProof/>
          <w:sz w:val="36"/>
          <w:szCs w:val="36"/>
        </w:rPr>
        <w:t>Grado: 1    Seccion: C</w:t>
      </w:r>
    </w:p>
    <w:p w14:paraId="7DC90AFE" w14:textId="77777777" w:rsidR="00DA05B8" w:rsidRPr="00752DE9" w:rsidRDefault="00DA05B8" w:rsidP="00DA05B8">
      <w:pPr>
        <w:jc w:val="center"/>
        <w:rPr>
          <w:rFonts w:ascii="Times New Roman" w:hAnsi="Times New Roman" w:cs="Times New Roman"/>
          <w:noProof/>
          <w:sz w:val="36"/>
          <w:szCs w:val="36"/>
        </w:rPr>
      </w:pPr>
    </w:p>
    <w:p w14:paraId="5A79B1DD" w14:textId="77777777" w:rsidR="00752DE9" w:rsidRDefault="00752DE9">
      <w:pPr>
        <w:rPr>
          <w:noProof/>
        </w:rPr>
      </w:pPr>
    </w:p>
    <w:p w14:paraId="3F6B9BAD" w14:textId="77777777" w:rsidR="00752DE9" w:rsidRDefault="00752DE9">
      <w:pPr>
        <w:rPr>
          <w:noProof/>
        </w:rPr>
      </w:pPr>
    </w:p>
    <w:p w14:paraId="18C9B26D" w14:textId="77777777" w:rsidR="00752DE9" w:rsidRDefault="00752DE9">
      <w:pPr>
        <w:rPr>
          <w:noProof/>
        </w:rPr>
      </w:pPr>
    </w:p>
    <w:p w14:paraId="731A1628" w14:textId="77777777" w:rsidR="00752DE9" w:rsidRDefault="00752DE9">
      <w:pPr>
        <w:rPr>
          <w:noProof/>
        </w:rPr>
      </w:pPr>
    </w:p>
    <w:p w14:paraId="49F8FE08" w14:textId="77777777" w:rsidR="00752DE9" w:rsidRDefault="00752DE9">
      <w:pPr>
        <w:rPr>
          <w:noProof/>
        </w:rPr>
      </w:pPr>
    </w:p>
    <w:p w14:paraId="0026C648" w14:textId="77777777" w:rsidR="00752DE9" w:rsidRPr="00952FE9" w:rsidRDefault="00752DE9">
      <w:pPr>
        <w:rPr>
          <w:rFonts w:ascii="Times New Roman" w:hAnsi="Times New Roman" w:cs="Times New Roman"/>
          <w:noProof/>
        </w:rPr>
      </w:pPr>
    </w:p>
    <w:p w14:paraId="671D400F" w14:textId="77777777" w:rsidR="00752DE9" w:rsidRPr="00952FE9" w:rsidRDefault="00752DE9" w:rsidP="00952FE9">
      <w:pPr>
        <w:jc w:val="center"/>
        <w:rPr>
          <w:b/>
          <w:bCs/>
          <w:noProof/>
          <w:u w:val="single"/>
        </w:rPr>
      </w:pPr>
    </w:p>
    <w:p w14:paraId="7E1C1F8C" w14:textId="77777777" w:rsidR="00752DE9" w:rsidRDefault="00752DE9">
      <w:pPr>
        <w:rPr>
          <w:noProof/>
        </w:rPr>
      </w:pPr>
    </w:p>
    <w:p w14:paraId="6A027929" w14:textId="372B6FA1" w:rsidR="00752DE9" w:rsidRDefault="00EB4CAD" w:rsidP="00EB4CAD">
      <w:pPr>
        <w:jc w:val="center"/>
        <w:rPr>
          <w:rFonts w:ascii="Times New Roman" w:hAnsi="Times New Roman" w:cs="Times New Roman"/>
          <w:b/>
          <w:bCs/>
          <w:noProof/>
          <w:sz w:val="32"/>
          <w:szCs w:val="32"/>
          <w:u w:val="single"/>
        </w:rPr>
      </w:pPr>
      <w:r w:rsidRPr="00EB4CAD">
        <w:rPr>
          <w:rFonts w:ascii="Times New Roman" w:hAnsi="Times New Roman" w:cs="Times New Roman"/>
          <w:b/>
          <w:bCs/>
          <w:noProof/>
          <w:sz w:val="32"/>
          <w:szCs w:val="32"/>
          <w:u w:val="single"/>
        </w:rPr>
        <w:lastRenderedPageBreak/>
        <w:t>La gestion educativa, sus esenarios y dimensiones.</w:t>
      </w:r>
    </w:p>
    <w:p w14:paraId="18664EAE" w14:textId="77777777" w:rsidR="00EB4CAD" w:rsidRPr="00EB4CAD" w:rsidRDefault="00EB4CAD" w:rsidP="00EB4CAD">
      <w:pPr>
        <w:rPr>
          <w:rFonts w:ascii="Times New Roman" w:hAnsi="Times New Roman" w:cs="Times New Roman"/>
          <w:b/>
          <w:bCs/>
          <w:noProof/>
          <w:sz w:val="32"/>
          <w:szCs w:val="32"/>
          <w:u w:val="single"/>
        </w:rPr>
      </w:pPr>
    </w:p>
    <w:p w14:paraId="7CE55598" w14:textId="68ACC5E1" w:rsidR="00EB4CAD" w:rsidRDefault="00EB4CAD" w:rsidP="00EB4CAD">
      <w:pPr>
        <w:rPr>
          <w:rFonts w:ascii="Times New Roman" w:hAnsi="Times New Roman" w:cs="Times New Roman"/>
          <w:noProof/>
          <w:sz w:val="32"/>
          <w:szCs w:val="32"/>
        </w:rPr>
      </w:pPr>
      <w:r>
        <w:rPr>
          <w:rFonts w:ascii="Times New Roman" w:hAnsi="Times New Roman" w:cs="Times New Roman"/>
          <w:noProof/>
          <w:sz w:val="32"/>
          <w:szCs w:val="32"/>
        </w:rPr>
        <w:t>La gestion se caracteriza por tener una vsion amplia de las realidades de una rganizacion para resolver una situacion o lograr un objetivo especifico</w:t>
      </w:r>
      <w:r w:rsidR="005E4F23">
        <w:rPr>
          <w:rFonts w:ascii="Times New Roman" w:hAnsi="Times New Roman" w:cs="Times New Roman"/>
          <w:noProof/>
          <w:sz w:val="32"/>
          <w:szCs w:val="32"/>
        </w:rPr>
        <w:t xml:space="preserve">.  </w:t>
      </w:r>
      <w:r w:rsidR="005E4F23" w:rsidRPr="005E4F23">
        <w:rPr>
          <w:rFonts w:ascii="Times New Roman" w:hAnsi="Times New Roman" w:cs="Times New Roman"/>
          <w:noProof/>
          <w:sz w:val="32"/>
          <w:szCs w:val="32"/>
        </w:rPr>
        <w:t>Mintzberg y Stoner</w:t>
      </w:r>
      <w:r w:rsidR="005E4F23">
        <w:rPr>
          <w:rFonts w:ascii="Times New Roman" w:hAnsi="Times New Roman" w:cs="Times New Roman"/>
          <w:noProof/>
          <w:sz w:val="32"/>
          <w:szCs w:val="32"/>
        </w:rPr>
        <w:t xml:space="preserve"> asumen res</w:t>
      </w:r>
      <w:r w:rsidR="00D8410B">
        <w:rPr>
          <w:rFonts w:ascii="Times New Roman" w:hAnsi="Times New Roman" w:cs="Times New Roman"/>
          <w:noProof/>
          <w:sz w:val="32"/>
          <w:szCs w:val="32"/>
        </w:rPr>
        <w:t xml:space="preserve">pectivamente el termino gestion como una disposición y la organización de los recursos de un individuo para lograr los resultados esperados. </w:t>
      </w:r>
    </w:p>
    <w:p w14:paraId="7EC6A3A1" w14:textId="38280E0E" w:rsidR="00D8410B" w:rsidRDefault="00D8410B" w:rsidP="00EB4CAD">
      <w:pPr>
        <w:rPr>
          <w:rFonts w:ascii="Times New Roman" w:hAnsi="Times New Roman" w:cs="Times New Roman"/>
          <w:noProof/>
          <w:sz w:val="32"/>
          <w:szCs w:val="32"/>
        </w:rPr>
      </w:pPr>
      <w:r>
        <w:rPr>
          <w:rFonts w:ascii="Times New Roman" w:hAnsi="Times New Roman" w:cs="Times New Roman"/>
          <w:noProof/>
          <w:sz w:val="32"/>
          <w:szCs w:val="32"/>
        </w:rPr>
        <w:t>Es una forma de alinear esfuerzos y recursos para lograr un objetivo especifico. El concepto de gestion tiene almenos tres siginificados y aplicaciones principales:</w:t>
      </w:r>
    </w:p>
    <w:p w14:paraId="4C8D18B8" w14:textId="77777777" w:rsidR="005B0722" w:rsidRDefault="00D8410B" w:rsidP="00EB4CAD">
      <w:pPr>
        <w:rPr>
          <w:rFonts w:ascii="Times New Roman" w:hAnsi="Times New Roman" w:cs="Times New Roman"/>
          <w:noProof/>
          <w:sz w:val="32"/>
          <w:szCs w:val="32"/>
        </w:rPr>
      </w:pPr>
      <w:r>
        <w:rPr>
          <w:rFonts w:ascii="Times New Roman" w:hAnsi="Times New Roman" w:cs="Times New Roman"/>
          <w:noProof/>
          <w:sz w:val="32"/>
          <w:szCs w:val="32"/>
        </w:rPr>
        <w:t xml:space="preserve">El primero se relaciona con la accion donde la gestion </w:t>
      </w:r>
      <w:r w:rsidR="00555F36" w:rsidRPr="00555F36">
        <w:rPr>
          <w:rFonts w:ascii="Times New Roman" w:hAnsi="Times New Roman" w:cs="Times New Roman"/>
          <w:noProof/>
          <w:sz w:val="32"/>
          <w:szCs w:val="32"/>
        </w:rPr>
        <w:t>a</w:t>
      </w:r>
    </w:p>
    <w:p w14:paraId="73AFF212" w14:textId="538C6860" w:rsidR="00D8410B" w:rsidRDefault="00555F36" w:rsidP="00EB4CAD">
      <w:pPr>
        <w:rPr>
          <w:rFonts w:ascii="Times New Roman" w:hAnsi="Times New Roman" w:cs="Times New Roman"/>
          <w:noProof/>
          <w:sz w:val="32"/>
          <w:szCs w:val="32"/>
        </w:rPr>
      </w:pPr>
      <w:r w:rsidRPr="00555F36">
        <w:rPr>
          <w:rFonts w:ascii="Times New Roman" w:hAnsi="Times New Roman" w:cs="Times New Roman"/>
          <w:noProof/>
          <w:sz w:val="32"/>
          <w:szCs w:val="32"/>
        </w:rPr>
        <w:t>l sujeto que hace gestión, como el gestor, ya sea como rol o función, y a la acción misma de hacer la gestión: gestionar. El segundo, es el campo de la investigación, donde la gestión trata del proceso formal y sistemático para producir conocimiento sobre los fenómenos observables en el campo de la acción, sea para describir, comprender o para explicar tales fenómenos. En este terreno, la gestión es un objeto de estudio de quienes se dedican a conocer, lo que demanda la creación de conceptos y de categorías para analizarla. El tercer campo, es el de la innovación y el desarrollo, en éste se crean nuevas pautas de gestión para la acción de los sujetos, con la intención de transformarla o mejorarla, es decir, para enriquecer la acción y para hacerla eficiente, porque utiliza mejor los recursos disponibles; es eficaz, porque logra los propósitos y los fines perseguidos, y pertinente, porque es adecuada al contexto y a las personas que la realizan. acuerdo con el ámbito de su quehacer y con los niveles de concreción en el sistema: institucional, escolar y pedagógica</w:t>
      </w:r>
      <w:r w:rsidR="007E7DBD">
        <w:rPr>
          <w:rFonts w:ascii="Times New Roman" w:hAnsi="Times New Roman" w:cs="Times New Roman"/>
          <w:noProof/>
          <w:sz w:val="32"/>
          <w:szCs w:val="32"/>
        </w:rPr>
        <w:t>.</w:t>
      </w:r>
    </w:p>
    <w:p w14:paraId="44F5ED3B" w14:textId="3B5349B4" w:rsidR="007E7DBD" w:rsidRDefault="007E7DBD" w:rsidP="00EB4CAD">
      <w:pPr>
        <w:rPr>
          <w:rFonts w:ascii="Times New Roman" w:hAnsi="Times New Roman" w:cs="Times New Roman"/>
          <w:noProof/>
          <w:sz w:val="32"/>
          <w:szCs w:val="32"/>
        </w:rPr>
      </w:pPr>
      <w:r w:rsidRPr="007E7DBD">
        <w:rPr>
          <w:rFonts w:ascii="Times New Roman" w:hAnsi="Times New Roman" w:cs="Times New Roman"/>
          <w:noProof/>
          <w:sz w:val="32"/>
          <w:szCs w:val="32"/>
        </w:rPr>
        <w:t> En este terreno, la gestión es un objeto de estudio de quienes se dedican a conocer, lo que demanda la creación de conceptos y de categorías para analizarla.</w:t>
      </w:r>
      <w:r w:rsidRPr="007E7DBD">
        <w:rPr>
          <w:rFonts w:ascii="Times New Roman" w:hAnsi="Times New Roman" w:cs="Times New Roman"/>
          <w:noProof/>
          <w:sz w:val="32"/>
          <w:szCs w:val="32"/>
        </w:rPr>
        <w:br/>
      </w:r>
      <w:r w:rsidRPr="007E7DBD">
        <w:rPr>
          <w:rFonts w:ascii="Times New Roman" w:hAnsi="Times New Roman" w:cs="Times New Roman"/>
          <w:noProof/>
          <w:sz w:val="32"/>
          <w:szCs w:val="32"/>
        </w:rPr>
        <w:lastRenderedPageBreak/>
        <w:t>Investigar sobre la gestión es distinguir las pautas y los procesos de acción de los sujetos, a través de su descripción, de su análisis crítico y de su interpretación, apoyados en teorías, hipótesis y supuestos</w:t>
      </w:r>
      <w:r w:rsidR="00C109B4">
        <w:rPr>
          <w:rFonts w:ascii="Times New Roman" w:hAnsi="Times New Roman" w:cs="Times New Roman"/>
          <w:noProof/>
          <w:sz w:val="32"/>
          <w:szCs w:val="32"/>
        </w:rPr>
        <w:t>.</w:t>
      </w:r>
      <w:r w:rsidR="00C109B4" w:rsidRPr="00C109B4">
        <w:rPr>
          <w:rFonts w:ascii="Times New Roman" w:hAnsi="Times New Roman" w:cs="Times New Roman"/>
          <w:noProof/>
          <w:sz w:val="32"/>
          <w:szCs w:val="32"/>
        </w:rPr>
        <w:t>Gracias al proceso de innovación de la gestión, se han generado conceptos que detonan una actuación distinta de los sujetos</w:t>
      </w:r>
      <w:r w:rsidR="00C109B4">
        <w:rPr>
          <w:rFonts w:ascii="Times New Roman" w:hAnsi="Times New Roman" w:cs="Times New Roman"/>
          <w:noProof/>
          <w:sz w:val="32"/>
          <w:szCs w:val="32"/>
        </w:rPr>
        <w:t>.</w:t>
      </w:r>
    </w:p>
    <w:p w14:paraId="053F552A" w14:textId="39BCB596" w:rsidR="00D7015B" w:rsidRDefault="00D7015B" w:rsidP="00D7015B">
      <w:pPr>
        <w:jc w:val="center"/>
        <w:rPr>
          <w:rFonts w:ascii="Times New Roman" w:hAnsi="Times New Roman" w:cs="Times New Roman"/>
          <w:b/>
          <w:bCs/>
          <w:noProof/>
          <w:sz w:val="32"/>
          <w:szCs w:val="32"/>
          <w:u w:val="single"/>
        </w:rPr>
      </w:pPr>
      <w:r>
        <w:rPr>
          <w:rFonts w:ascii="Times New Roman" w:hAnsi="Times New Roman" w:cs="Times New Roman"/>
          <w:b/>
          <w:bCs/>
          <w:noProof/>
          <w:sz w:val="32"/>
          <w:szCs w:val="32"/>
          <w:u w:val="single"/>
        </w:rPr>
        <w:t>Gestion escolar.</w:t>
      </w:r>
    </w:p>
    <w:p w14:paraId="178EFC75" w14:textId="6F3A7799" w:rsidR="00082A2A" w:rsidRDefault="00082A2A" w:rsidP="00082A2A">
      <w:pPr>
        <w:rPr>
          <w:rFonts w:ascii="Times New Roman" w:hAnsi="Times New Roman" w:cs="Times New Roman"/>
          <w:noProof/>
          <w:sz w:val="32"/>
          <w:szCs w:val="32"/>
        </w:rPr>
      </w:pPr>
      <w:r>
        <w:rPr>
          <w:rFonts w:ascii="Times New Roman" w:hAnsi="Times New Roman" w:cs="Times New Roman"/>
          <w:noProof/>
          <w:sz w:val="32"/>
          <w:szCs w:val="32"/>
        </w:rPr>
        <w:t xml:space="preserve">La gestion escolar es el conjunto de labores realizadas por los actores de la comunidad eductaiva se entiendo como actores de la comunidad esducativa a: director, docentes, personal de apoyo, padres de familia y alumnos son vinculados con la tarea general que se les a asignado a la escuela , generar las condiciones . los ambientes, y precesos necesarios para que los estudiantes </w:t>
      </w:r>
      <w:r w:rsidR="008A2BB9">
        <w:rPr>
          <w:rFonts w:ascii="Times New Roman" w:hAnsi="Times New Roman" w:cs="Times New Roman"/>
          <w:noProof/>
          <w:sz w:val="32"/>
          <w:szCs w:val="32"/>
        </w:rPr>
        <w:t xml:space="preserve">aprendan conforme a los fines , objetivo y propositos de la educacion basica. </w:t>
      </w:r>
    </w:p>
    <w:p w14:paraId="74C6D6F6" w14:textId="4725734B" w:rsidR="003B2C21" w:rsidRPr="00082A2A" w:rsidRDefault="008A2BB9" w:rsidP="00082A2A">
      <w:pPr>
        <w:rPr>
          <w:rFonts w:ascii="Times New Roman" w:hAnsi="Times New Roman" w:cs="Times New Roman"/>
          <w:noProof/>
          <w:sz w:val="32"/>
          <w:szCs w:val="32"/>
        </w:rPr>
      </w:pPr>
      <w:r>
        <w:rPr>
          <w:rFonts w:ascii="Times New Roman" w:hAnsi="Times New Roman" w:cs="Times New Roman"/>
          <w:noProof/>
          <w:sz w:val="32"/>
          <w:szCs w:val="32"/>
        </w:rPr>
        <w:t xml:space="preserve">El enfoque de la gestion escolar consite en las aciones que despliegan la institucion para direccionar y planificar el desarrollo escolar , ademas toma en cuenta la caoacidad para proyectar la institucion a la largo plazo y para desplegar los mecanismos que permitan alinear a los actores escolares </w:t>
      </w:r>
      <w:r w:rsidR="003B2C21">
        <w:rPr>
          <w:rFonts w:ascii="Times New Roman" w:hAnsi="Times New Roman" w:cs="Times New Roman"/>
          <w:noProof/>
          <w:sz w:val="32"/>
          <w:szCs w:val="32"/>
        </w:rPr>
        <w:t>y los recursos para el logro de la vison principal. la gestion escolar adquiere sentido cuando entran las experiencias , las capacidades , las habilidades, las actitudes y los valores de los actores escolares y dirigir su accion a traves de la selección de distintas estrategias y actividades que permitan asegurar los objetivos propuestos para el cumplimieto de la vison a la cual la escuela aspira.</w:t>
      </w:r>
    </w:p>
    <w:p w14:paraId="08397660" w14:textId="77777777" w:rsidR="00D7015B" w:rsidRPr="00D7015B" w:rsidRDefault="00D7015B" w:rsidP="00D7015B">
      <w:pPr>
        <w:rPr>
          <w:rFonts w:ascii="Times New Roman" w:hAnsi="Times New Roman" w:cs="Times New Roman"/>
          <w:noProof/>
          <w:sz w:val="32"/>
          <w:szCs w:val="32"/>
        </w:rPr>
      </w:pPr>
    </w:p>
    <w:p w14:paraId="0E38C3E1" w14:textId="77777777" w:rsidR="00752DE9" w:rsidRDefault="00752DE9">
      <w:pPr>
        <w:rPr>
          <w:noProof/>
        </w:rPr>
      </w:pPr>
    </w:p>
    <w:p w14:paraId="6F813C75" w14:textId="34B12987" w:rsidR="00752DE9" w:rsidRDefault="00752DE9">
      <w:pPr>
        <w:rPr>
          <w:noProof/>
        </w:rPr>
      </w:pPr>
    </w:p>
    <w:p w14:paraId="3761736F" w14:textId="77777777" w:rsidR="00752DE9" w:rsidRDefault="00752DE9">
      <w:pPr>
        <w:rPr>
          <w:noProof/>
        </w:rPr>
      </w:pPr>
    </w:p>
    <w:p w14:paraId="0C73B846" w14:textId="77777777" w:rsidR="00752DE9" w:rsidRDefault="00752DE9">
      <w:pPr>
        <w:rPr>
          <w:noProof/>
        </w:rPr>
      </w:pPr>
    </w:p>
    <w:p w14:paraId="4AD3BF97" w14:textId="51481D61" w:rsidR="00C00E92" w:rsidRDefault="003B2C21" w:rsidP="00C00E92">
      <w:pPr>
        <w:jc w:val="center"/>
        <w:rPr>
          <w:rFonts w:ascii="Times New Roman" w:hAnsi="Times New Roman" w:cs="Times New Roman"/>
          <w:b/>
          <w:bCs/>
          <w:noProof/>
          <w:sz w:val="32"/>
          <w:szCs w:val="32"/>
          <w:u w:val="single"/>
        </w:rPr>
      </w:pPr>
      <w:r>
        <w:rPr>
          <w:rFonts w:ascii="Times New Roman" w:hAnsi="Times New Roman" w:cs="Times New Roman"/>
          <w:b/>
          <w:bCs/>
          <w:noProof/>
          <w:sz w:val="32"/>
          <w:szCs w:val="32"/>
          <w:u w:val="single"/>
        </w:rPr>
        <w:lastRenderedPageBreak/>
        <w:t xml:space="preserve">La funcion y el rol directivo. </w:t>
      </w:r>
    </w:p>
    <w:p w14:paraId="569BE136" w14:textId="4F3DE9DB" w:rsidR="00C00E92" w:rsidRDefault="00C00E92" w:rsidP="00C00E92">
      <w:pPr>
        <w:rPr>
          <w:rFonts w:ascii="Times New Roman" w:hAnsi="Times New Roman" w:cs="Times New Roman"/>
          <w:noProof/>
          <w:sz w:val="32"/>
          <w:szCs w:val="32"/>
        </w:rPr>
      </w:pPr>
      <w:r>
        <w:rPr>
          <w:rFonts w:ascii="Times New Roman" w:hAnsi="Times New Roman" w:cs="Times New Roman"/>
          <w:noProof/>
          <w:sz w:val="32"/>
          <w:szCs w:val="32"/>
        </w:rPr>
        <w:t>Los roles directivos comprenden tareas tales como: desarrollar e implementar la mision de la organizaccion velar por el mantenimiento de la escuela, comprende el aprendizaje constante y practica de los conocimientos en gestionar y liderar cambios en la institucion, en los curriculos  y en la toma de desiciones para el mejoramiento institucional</w:t>
      </w:r>
      <w:r w:rsidR="00FE5AA6">
        <w:rPr>
          <w:rFonts w:ascii="Times New Roman" w:hAnsi="Times New Roman" w:cs="Times New Roman"/>
          <w:noProof/>
          <w:sz w:val="32"/>
          <w:szCs w:val="32"/>
        </w:rPr>
        <w:t>.</w:t>
      </w:r>
    </w:p>
    <w:p w14:paraId="15415DD0" w14:textId="7499C469" w:rsidR="00FE5AA6" w:rsidRDefault="00FE5AA6" w:rsidP="00C00E92">
      <w:pPr>
        <w:rPr>
          <w:rFonts w:ascii="Times New Roman" w:hAnsi="Times New Roman" w:cs="Times New Roman"/>
          <w:noProof/>
          <w:sz w:val="32"/>
          <w:szCs w:val="32"/>
        </w:rPr>
      </w:pPr>
      <w:r>
        <w:rPr>
          <w:rFonts w:ascii="Times New Roman" w:hAnsi="Times New Roman" w:cs="Times New Roman"/>
          <w:noProof/>
          <w:sz w:val="32"/>
          <w:szCs w:val="32"/>
        </w:rPr>
        <w:t>Las tareas o funciones generales de un directivo estan determinadas por un conjunto de factores condicionantes:</w:t>
      </w:r>
    </w:p>
    <w:p w14:paraId="4A10DCF1" w14:textId="60CDFA65" w:rsidR="00FE5AA6" w:rsidRDefault="00A24C76" w:rsidP="00A24C76">
      <w:pPr>
        <w:pStyle w:val="Prrafodelista"/>
        <w:numPr>
          <w:ilvl w:val="0"/>
          <w:numId w:val="2"/>
        </w:numPr>
        <w:rPr>
          <w:rFonts w:ascii="Times New Roman" w:hAnsi="Times New Roman" w:cs="Times New Roman"/>
          <w:noProof/>
          <w:sz w:val="32"/>
          <w:szCs w:val="32"/>
        </w:rPr>
      </w:pPr>
      <w:r w:rsidRPr="00A24C76">
        <w:rPr>
          <w:rFonts w:ascii="Times New Roman" w:hAnsi="Times New Roman" w:cs="Times New Roman"/>
          <w:noProof/>
          <w:sz w:val="32"/>
          <w:szCs w:val="32"/>
        </w:rPr>
        <w:t>Las demandas: los requerimientos que se solicitan formalmente desde la superioridad o desde los diversos grupos de la comunidad educativa</w:t>
      </w:r>
      <w:r>
        <w:rPr>
          <w:rFonts w:ascii="Times New Roman" w:hAnsi="Times New Roman" w:cs="Times New Roman"/>
          <w:noProof/>
          <w:sz w:val="32"/>
          <w:szCs w:val="32"/>
        </w:rPr>
        <w:t>.</w:t>
      </w:r>
    </w:p>
    <w:p w14:paraId="590BE1A3" w14:textId="743C3FB5" w:rsidR="00A24C76" w:rsidRDefault="00A24C76" w:rsidP="00A24C76">
      <w:pPr>
        <w:pStyle w:val="Prrafodelista"/>
        <w:numPr>
          <w:ilvl w:val="0"/>
          <w:numId w:val="2"/>
        </w:numPr>
        <w:rPr>
          <w:rFonts w:ascii="Times New Roman" w:hAnsi="Times New Roman" w:cs="Times New Roman"/>
          <w:noProof/>
          <w:sz w:val="32"/>
          <w:szCs w:val="32"/>
        </w:rPr>
      </w:pPr>
      <w:r w:rsidRPr="00A24C76">
        <w:rPr>
          <w:rFonts w:ascii="Times New Roman" w:hAnsi="Times New Roman" w:cs="Times New Roman"/>
          <w:noProof/>
          <w:sz w:val="32"/>
          <w:szCs w:val="32"/>
        </w:rPr>
        <w:t>Las obligaciones: las tareas que debe desempeñar debido al lugar que ocupa dentro de la organización</w:t>
      </w:r>
      <w:r>
        <w:rPr>
          <w:rFonts w:ascii="Times New Roman" w:hAnsi="Times New Roman" w:cs="Times New Roman"/>
          <w:noProof/>
          <w:sz w:val="32"/>
          <w:szCs w:val="32"/>
        </w:rPr>
        <w:t>.</w:t>
      </w:r>
    </w:p>
    <w:p w14:paraId="4665026F" w14:textId="673988EE" w:rsidR="00A24C76" w:rsidRDefault="00A24C76" w:rsidP="00A24C76">
      <w:pPr>
        <w:pStyle w:val="Prrafodelista"/>
        <w:numPr>
          <w:ilvl w:val="0"/>
          <w:numId w:val="2"/>
        </w:numPr>
        <w:rPr>
          <w:rFonts w:ascii="Times New Roman" w:hAnsi="Times New Roman" w:cs="Times New Roman"/>
          <w:noProof/>
          <w:sz w:val="32"/>
          <w:szCs w:val="32"/>
        </w:rPr>
      </w:pPr>
      <w:r w:rsidRPr="00A24C76">
        <w:rPr>
          <w:rFonts w:ascii="Times New Roman" w:hAnsi="Times New Roman" w:cs="Times New Roman"/>
          <w:noProof/>
          <w:sz w:val="32"/>
          <w:szCs w:val="32"/>
        </w:rPr>
        <w:t>El conocimiento: los saberes que posee en relación con los roles y funciones que debe desempeñar</w:t>
      </w:r>
      <w:r>
        <w:rPr>
          <w:rFonts w:ascii="Times New Roman" w:hAnsi="Times New Roman" w:cs="Times New Roman"/>
          <w:noProof/>
          <w:sz w:val="32"/>
          <w:szCs w:val="32"/>
        </w:rPr>
        <w:t>.</w:t>
      </w:r>
    </w:p>
    <w:p w14:paraId="2546EF00" w14:textId="52FED6B7" w:rsidR="00A24C76" w:rsidRDefault="00A24C76" w:rsidP="00A24C76">
      <w:pPr>
        <w:pStyle w:val="Prrafodelista"/>
        <w:numPr>
          <w:ilvl w:val="0"/>
          <w:numId w:val="2"/>
        </w:numPr>
        <w:rPr>
          <w:rFonts w:ascii="Times New Roman" w:hAnsi="Times New Roman" w:cs="Times New Roman"/>
          <w:noProof/>
          <w:sz w:val="32"/>
          <w:szCs w:val="32"/>
        </w:rPr>
      </w:pPr>
      <w:r w:rsidRPr="00A24C76">
        <w:rPr>
          <w:rFonts w:ascii="Times New Roman" w:hAnsi="Times New Roman" w:cs="Times New Roman"/>
          <w:noProof/>
          <w:sz w:val="32"/>
          <w:szCs w:val="32"/>
        </w:rPr>
        <w:t>Las destrezas o habilidades: entendidas como el conjunto de capacidades que permiten tomar decisiones concretas en momentos específicos</w:t>
      </w:r>
      <w:r>
        <w:rPr>
          <w:rFonts w:ascii="Times New Roman" w:hAnsi="Times New Roman" w:cs="Times New Roman"/>
          <w:noProof/>
          <w:sz w:val="32"/>
          <w:szCs w:val="32"/>
        </w:rPr>
        <w:t>.</w:t>
      </w:r>
    </w:p>
    <w:p w14:paraId="157FFD47" w14:textId="447A7AE0" w:rsidR="00A24C76" w:rsidRDefault="00A24C76" w:rsidP="00A24C76">
      <w:pPr>
        <w:pStyle w:val="Prrafodelista"/>
        <w:numPr>
          <w:ilvl w:val="0"/>
          <w:numId w:val="2"/>
        </w:numPr>
        <w:rPr>
          <w:rFonts w:ascii="Times New Roman" w:hAnsi="Times New Roman" w:cs="Times New Roman"/>
          <w:noProof/>
          <w:sz w:val="32"/>
          <w:szCs w:val="32"/>
        </w:rPr>
      </w:pPr>
      <w:r w:rsidRPr="00A24C76">
        <w:rPr>
          <w:rFonts w:ascii="Times New Roman" w:hAnsi="Times New Roman" w:cs="Times New Roman"/>
          <w:noProof/>
          <w:sz w:val="32"/>
          <w:szCs w:val="32"/>
        </w:rPr>
        <w:t>El contexto en el que se encuentra: constituido por diferentes aspectos (ubicación geográfica de la escuela, posibilidades y limitaciones que permiten los recursos disponibles, culturas predominantes en el grupo, etc.</w:t>
      </w:r>
    </w:p>
    <w:p w14:paraId="29C8AD68" w14:textId="6D796901" w:rsidR="00A24C76" w:rsidRDefault="00A24C76" w:rsidP="00A24C76">
      <w:pPr>
        <w:rPr>
          <w:rFonts w:ascii="Times New Roman" w:hAnsi="Times New Roman" w:cs="Times New Roman"/>
          <w:noProof/>
          <w:sz w:val="32"/>
          <w:szCs w:val="32"/>
        </w:rPr>
      </w:pPr>
      <w:r w:rsidRPr="00A24C76">
        <w:rPr>
          <w:rFonts w:ascii="Times New Roman" w:hAnsi="Times New Roman" w:cs="Times New Roman"/>
          <w:noProof/>
          <w:sz w:val="32"/>
          <w:szCs w:val="32"/>
        </w:rPr>
        <w:t>Según su objeto, las tareas se diversifican y se manifiestan promoviendo actuaciones tendientes a:</w:t>
      </w:r>
    </w:p>
    <w:p w14:paraId="65BE30BD" w14:textId="381DE679" w:rsidR="00A24C76" w:rsidRDefault="00A24C76" w:rsidP="00A24C76">
      <w:pPr>
        <w:pStyle w:val="Prrafodelista"/>
        <w:numPr>
          <w:ilvl w:val="0"/>
          <w:numId w:val="3"/>
        </w:numPr>
        <w:rPr>
          <w:rFonts w:ascii="Times New Roman" w:hAnsi="Times New Roman" w:cs="Times New Roman"/>
          <w:noProof/>
          <w:sz w:val="32"/>
          <w:szCs w:val="32"/>
        </w:rPr>
      </w:pPr>
      <w:r w:rsidRPr="00A24C76">
        <w:rPr>
          <w:rFonts w:ascii="Times New Roman" w:hAnsi="Times New Roman" w:cs="Times New Roman"/>
          <w:noProof/>
          <w:sz w:val="32"/>
          <w:szCs w:val="32"/>
        </w:rPr>
        <w:t>Conseguir los objetivos que son propios de una institución educativa</w:t>
      </w:r>
      <w:r>
        <w:rPr>
          <w:rFonts w:ascii="Times New Roman" w:hAnsi="Times New Roman" w:cs="Times New Roman"/>
          <w:noProof/>
          <w:sz w:val="32"/>
          <w:szCs w:val="32"/>
        </w:rPr>
        <w:t>.</w:t>
      </w:r>
    </w:p>
    <w:p w14:paraId="7DFA91A2" w14:textId="778A558F" w:rsidR="00DB05E1" w:rsidRDefault="00A24C76" w:rsidP="00DB05E1">
      <w:pPr>
        <w:pStyle w:val="Prrafodelista"/>
        <w:numPr>
          <w:ilvl w:val="0"/>
          <w:numId w:val="3"/>
        </w:numPr>
        <w:rPr>
          <w:rFonts w:ascii="Times New Roman" w:hAnsi="Times New Roman" w:cs="Times New Roman"/>
          <w:noProof/>
          <w:sz w:val="32"/>
          <w:szCs w:val="32"/>
        </w:rPr>
      </w:pPr>
      <w:r w:rsidRPr="00A24C76">
        <w:rPr>
          <w:rFonts w:ascii="Times New Roman" w:hAnsi="Times New Roman" w:cs="Times New Roman"/>
          <w:noProof/>
          <w:sz w:val="32"/>
          <w:szCs w:val="32"/>
        </w:rPr>
        <w:t>Integrar, mantener y desarrollar los recursos personales, materiales y funcionales</w:t>
      </w:r>
      <w:r>
        <w:rPr>
          <w:rFonts w:ascii="Times New Roman" w:hAnsi="Times New Roman" w:cs="Times New Roman"/>
          <w:noProof/>
          <w:sz w:val="32"/>
          <w:szCs w:val="32"/>
        </w:rPr>
        <w:t>.</w:t>
      </w:r>
    </w:p>
    <w:p w14:paraId="39BB0697" w14:textId="77777777" w:rsidR="00DB05E1" w:rsidRPr="00DB05E1" w:rsidRDefault="00DB05E1" w:rsidP="00DB05E1">
      <w:pPr>
        <w:pStyle w:val="Prrafodelista"/>
        <w:rPr>
          <w:rFonts w:ascii="Times New Roman" w:hAnsi="Times New Roman" w:cs="Times New Roman"/>
          <w:noProof/>
          <w:color w:val="000000" w:themeColor="text1"/>
          <w:sz w:val="32"/>
          <w:szCs w:val="32"/>
        </w:rPr>
      </w:pPr>
    </w:p>
    <w:p w14:paraId="1FD5DDC3" w14:textId="6F5E3BAA" w:rsidR="0049121A" w:rsidRDefault="00DB05E1" w:rsidP="00A24C76">
      <w:pPr>
        <w:jc w:val="center"/>
        <w:rPr>
          <w:rFonts w:ascii="Times New Roman" w:hAnsi="Times New Roman" w:cs="Times New Roman"/>
          <w:b/>
          <w:bCs/>
          <w:color w:val="000000" w:themeColor="text1"/>
          <w:sz w:val="32"/>
          <w:szCs w:val="32"/>
          <w:u w:val="single"/>
        </w:rPr>
      </w:pPr>
      <w:r w:rsidRPr="00DB05E1">
        <w:rPr>
          <w:rFonts w:ascii="Times New Roman" w:hAnsi="Times New Roman" w:cs="Times New Roman"/>
          <w:b/>
          <w:bCs/>
          <w:color w:val="000000" w:themeColor="text1"/>
          <w:sz w:val="32"/>
          <w:szCs w:val="32"/>
          <w:u w:val="single"/>
        </w:rPr>
        <w:lastRenderedPageBreak/>
        <w:t>La a organización escolar y el trabajo de los docentes.</w:t>
      </w:r>
    </w:p>
    <w:p w14:paraId="0D23DF00" w14:textId="1553DB12" w:rsidR="005B1158" w:rsidRDefault="00292406" w:rsidP="005B1158">
      <w:pPr>
        <w:rPr>
          <w:rFonts w:ascii="Times New Roman" w:hAnsi="Times New Roman" w:cs="Times New Roman"/>
          <w:color w:val="000000" w:themeColor="text1"/>
          <w:sz w:val="32"/>
          <w:szCs w:val="32"/>
        </w:rPr>
      </w:pPr>
      <w:r w:rsidRPr="00292406">
        <w:rPr>
          <w:rFonts w:ascii="Times New Roman" w:hAnsi="Times New Roman" w:cs="Times New Roman"/>
          <w:color w:val="000000" w:themeColor="text1"/>
          <w:sz w:val="32"/>
          <w:szCs w:val="32"/>
        </w:rPr>
        <w:t>Los valores traducidos en actitudes son los sustentos que le sirven a la organización escolar para tomar las decisiones que supone más convenientes al enfrentar diversas situaciones.</w:t>
      </w:r>
    </w:p>
    <w:p w14:paraId="4D0809C5" w14:textId="533DEAC2" w:rsidR="00292406" w:rsidRDefault="00292406" w:rsidP="005B1158">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Las organizaciones que asumen profesionalmente la responsabilidad de la misión que se les </w:t>
      </w:r>
      <w:r w:rsidR="00736628">
        <w:rPr>
          <w:rFonts w:ascii="Times New Roman" w:hAnsi="Times New Roman" w:cs="Times New Roman"/>
          <w:color w:val="000000" w:themeColor="text1"/>
          <w:sz w:val="32"/>
          <w:szCs w:val="32"/>
        </w:rPr>
        <w:t>ha</w:t>
      </w:r>
      <w:r>
        <w:rPr>
          <w:rFonts w:ascii="Times New Roman" w:hAnsi="Times New Roman" w:cs="Times New Roman"/>
          <w:color w:val="000000" w:themeColor="text1"/>
          <w:sz w:val="32"/>
          <w:szCs w:val="32"/>
        </w:rPr>
        <w:t xml:space="preserve"> encomendado y tienen su </w:t>
      </w:r>
      <w:r w:rsidR="00736628">
        <w:rPr>
          <w:rFonts w:ascii="Times New Roman" w:hAnsi="Times New Roman" w:cs="Times New Roman"/>
          <w:color w:val="000000" w:themeColor="text1"/>
          <w:sz w:val="32"/>
          <w:szCs w:val="32"/>
        </w:rPr>
        <w:t>propio visón respecto de lo que quieren obtener como resultados de calidad se esfuerzan sistemáticamente por mejorar sus resultados y procesos.</w:t>
      </w:r>
    </w:p>
    <w:p w14:paraId="70AEBAFD" w14:textId="370AD029" w:rsidR="00736628" w:rsidRDefault="00736628" w:rsidP="005B1158">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La organización se considera también la asignación de responsabilidades a los distintos actores de la escuela: las comisiones de docentes (actos cívicos, seguridad e higiene, cooperativa o tienda escolar y guardias entre otras) así como la operación del consejo técnico escolar.</w:t>
      </w:r>
    </w:p>
    <w:p w14:paraId="34E07B2E" w14:textId="36B2069A" w:rsidR="00DD3ADC" w:rsidRDefault="00DD3ADC" w:rsidP="005B1158">
      <w:pPr>
        <w:rPr>
          <w:rFonts w:ascii="Times New Roman" w:hAnsi="Times New Roman" w:cs="Times New Roman"/>
          <w:color w:val="000000" w:themeColor="text1"/>
          <w:sz w:val="32"/>
          <w:szCs w:val="32"/>
        </w:rPr>
      </w:pPr>
      <w:r w:rsidRPr="00DD3ADC">
        <w:rPr>
          <w:rFonts w:ascii="Times New Roman" w:hAnsi="Times New Roman" w:cs="Times New Roman"/>
          <w:color w:val="000000" w:themeColor="text1"/>
          <w:sz w:val="32"/>
          <w:szCs w:val="32"/>
        </w:rPr>
        <w:t>Las formas y estilos de enseñanza de cada maestro pueden apreciarse en su planeación didáctica, en los cuadernos de los alumnos y en la autoevaluación de la práctica docente; conviene revisarlos y reflexionar acerca de las oportunidades que ofrece a los alumnos para aprender</w:t>
      </w:r>
      <w:r w:rsidR="009C0C6F">
        <w:rPr>
          <w:rFonts w:ascii="Times New Roman" w:hAnsi="Times New Roman" w:cs="Times New Roman"/>
          <w:color w:val="000000" w:themeColor="text1"/>
          <w:sz w:val="32"/>
          <w:szCs w:val="32"/>
        </w:rPr>
        <w:t xml:space="preserve">. </w:t>
      </w:r>
      <w:r w:rsidR="009C0C6F" w:rsidRPr="009C0C6F">
        <w:rPr>
          <w:rFonts w:ascii="Times New Roman" w:hAnsi="Times New Roman" w:cs="Times New Roman"/>
          <w:color w:val="000000" w:themeColor="text1"/>
          <w:sz w:val="32"/>
          <w:szCs w:val="32"/>
        </w:rPr>
        <w:t>El profesor debe ser capaz de crear ambientes de aprendizaje exitosos que emerjan de las capacidades y condiciones propias de la situación concreta de cada comunidad educativa. Para ello, debe considerar los estilos de aprendizaje de los alumnos, es decir, reconocer las formas con las cuales se desarrollan mejor y hacen uso de herramientas cognitivas, como la observación, el razonamiento, el análisis, y la síntesis, entre otras</w:t>
      </w:r>
      <w:r w:rsidR="009C0C6F">
        <w:rPr>
          <w:rFonts w:ascii="Times New Roman" w:hAnsi="Times New Roman" w:cs="Times New Roman"/>
          <w:color w:val="000000" w:themeColor="text1"/>
          <w:sz w:val="32"/>
          <w:szCs w:val="32"/>
        </w:rPr>
        <w:t>.</w:t>
      </w:r>
    </w:p>
    <w:p w14:paraId="66B41604" w14:textId="639B4896" w:rsidR="009C0C6F" w:rsidRDefault="009C0C6F" w:rsidP="005B1158">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Para lograr los objetivos los docentes deben de realizar actividades didácticas y también deben de tomar en cuanta la diversidad de los alumnos para favorecer el desarrollo de la clase.</w:t>
      </w:r>
    </w:p>
    <w:p w14:paraId="573C9AC0" w14:textId="4B09A60B" w:rsidR="009C0C6F" w:rsidRDefault="009C0C6F" w:rsidP="005B1158">
      <w:pPr>
        <w:rPr>
          <w:rFonts w:ascii="Times New Roman" w:hAnsi="Times New Roman" w:cs="Times New Roman"/>
          <w:color w:val="000000" w:themeColor="text1"/>
          <w:sz w:val="32"/>
          <w:szCs w:val="32"/>
        </w:rPr>
      </w:pPr>
    </w:p>
    <w:p w14:paraId="4C33DC39" w14:textId="7C944395" w:rsidR="009C0C6F" w:rsidRDefault="009C0C6F" w:rsidP="005B1158">
      <w:pPr>
        <w:rPr>
          <w:rFonts w:ascii="Times New Roman" w:hAnsi="Times New Roman" w:cs="Times New Roman"/>
          <w:color w:val="000000" w:themeColor="text1"/>
          <w:sz w:val="32"/>
          <w:szCs w:val="32"/>
        </w:rPr>
      </w:pPr>
    </w:p>
    <w:p w14:paraId="21C65203" w14:textId="5450B0D1" w:rsidR="009C0C6F" w:rsidRDefault="009C0C6F" w:rsidP="009C0C6F">
      <w:pPr>
        <w:jc w:val="center"/>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lastRenderedPageBreak/>
        <w:t>Las condiciones administrativas y de infraestructura del jardín de niños.</w:t>
      </w:r>
    </w:p>
    <w:p w14:paraId="7EDFDE41" w14:textId="39120E2F" w:rsidR="008E5B52" w:rsidRDefault="008E5B52" w:rsidP="009C0C6F">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Las condiciones administrativas se refieren a la coordinación permanente de recursos humanos, materiales, financieros y de tiempo además de garantizar </w:t>
      </w:r>
      <w:r w:rsidR="00874855">
        <w:rPr>
          <w:rFonts w:ascii="Times New Roman" w:hAnsi="Times New Roman" w:cs="Times New Roman"/>
          <w:color w:val="000000" w:themeColor="text1"/>
          <w:sz w:val="32"/>
          <w:szCs w:val="32"/>
        </w:rPr>
        <w:t xml:space="preserve">medidas de higiene y control de la información relativa a los actores de la escuela, cumplimiento de la </w:t>
      </w:r>
      <w:r w:rsidR="00385F20">
        <w:rPr>
          <w:rFonts w:ascii="Times New Roman" w:hAnsi="Times New Roman" w:cs="Times New Roman"/>
          <w:color w:val="000000" w:themeColor="text1"/>
          <w:sz w:val="32"/>
          <w:szCs w:val="32"/>
        </w:rPr>
        <w:t>normatividad,</w:t>
      </w:r>
      <w:r w:rsidR="00874855">
        <w:rPr>
          <w:rFonts w:ascii="Times New Roman" w:hAnsi="Times New Roman" w:cs="Times New Roman"/>
          <w:color w:val="000000" w:themeColor="text1"/>
          <w:sz w:val="32"/>
          <w:szCs w:val="32"/>
        </w:rPr>
        <w:t xml:space="preserve"> así como la supervisión escolar en sus funciones de enlace de las normas. La infraestructura del jardín se organiza </w:t>
      </w:r>
      <w:r w:rsidR="00385F20">
        <w:rPr>
          <w:rFonts w:ascii="Times New Roman" w:hAnsi="Times New Roman" w:cs="Times New Roman"/>
          <w:color w:val="000000" w:themeColor="text1"/>
          <w:sz w:val="32"/>
          <w:szCs w:val="32"/>
        </w:rPr>
        <w:t>para contar con instalaciones que reúnan las condiciones físicas básicas para promover un ambiente favorable a la enseñanza y el aprendizaje.</w:t>
      </w:r>
    </w:p>
    <w:p w14:paraId="04B6E843" w14:textId="088B8FEF" w:rsidR="00385F20" w:rsidRDefault="00385F20" w:rsidP="00385F20">
      <w:pPr>
        <w:jc w:val="center"/>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t>Cultura institucional.</w:t>
      </w:r>
    </w:p>
    <w:p w14:paraId="6D1D7EB7" w14:textId="7D39D001" w:rsidR="00385F20" w:rsidRDefault="00385F20" w:rsidP="00385F20">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La cultura institucional es el conjunto de significados y comportamientos que gen</w:t>
      </w:r>
      <w:r w:rsidR="00A5304D">
        <w:rPr>
          <w:rFonts w:ascii="Times New Roman" w:hAnsi="Times New Roman" w:cs="Times New Roman"/>
          <w:color w:val="000000" w:themeColor="text1"/>
          <w:sz w:val="32"/>
          <w:szCs w:val="32"/>
        </w:rPr>
        <w:t xml:space="preserve">era la escuela como institución </w:t>
      </w:r>
      <w:r w:rsidR="007D4A64">
        <w:rPr>
          <w:rFonts w:ascii="Times New Roman" w:hAnsi="Times New Roman" w:cs="Times New Roman"/>
          <w:color w:val="000000" w:themeColor="text1"/>
          <w:sz w:val="32"/>
          <w:szCs w:val="32"/>
        </w:rPr>
        <w:t>social,</w:t>
      </w:r>
      <w:r w:rsidR="00A5304D">
        <w:rPr>
          <w:rFonts w:ascii="Times New Roman" w:hAnsi="Times New Roman" w:cs="Times New Roman"/>
          <w:color w:val="000000" w:themeColor="text1"/>
          <w:sz w:val="32"/>
          <w:szCs w:val="32"/>
        </w:rPr>
        <w:t xml:space="preserve"> es un sistema de significados compartidos por </w:t>
      </w:r>
      <w:r w:rsidR="007D4A64">
        <w:rPr>
          <w:rFonts w:ascii="Times New Roman" w:hAnsi="Times New Roman" w:cs="Times New Roman"/>
          <w:color w:val="000000" w:themeColor="text1"/>
          <w:sz w:val="32"/>
          <w:szCs w:val="32"/>
        </w:rPr>
        <w:t>todos los miembros</w:t>
      </w:r>
      <w:r w:rsidR="00A5304D">
        <w:rPr>
          <w:rFonts w:ascii="Times New Roman" w:hAnsi="Times New Roman" w:cs="Times New Roman"/>
          <w:color w:val="000000" w:themeColor="text1"/>
          <w:sz w:val="32"/>
          <w:szCs w:val="32"/>
        </w:rPr>
        <w:t xml:space="preserve"> de una </w:t>
      </w:r>
      <w:r w:rsidR="007D4A64">
        <w:rPr>
          <w:rFonts w:ascii="Times New Roman" w:hAnsi="Times New Roman" w:cs="Times New Roman"/>
          <w:color w:val="000000" w:themeColor="text1"/>
          <w:sz w:val="32"/>
          <w:szCs w:val="32"/>
        </w:rPr>
        <w:t>organización,</w:t>
      </w:r>
      <w:r w:rsidR="00A5304D">
        <w:rPr>
          <w:rFonts w:ascii="Times New Roman" w:hAnsi="Times New Roman" w:cs="Times New Roman"/>
          <w:color w:val="000000" w:themeColor="text1"/>
          <w:sz w:val="32"/>
          <w:szCs w:val="32"/>
        </w:rPr>
        <w:t xml:space="preserve"> la percepción común de todos los miembros de la organización, por lo </w:t>
      </w:r>
      <w:r w:rsidR="007D4A64">
        <w:rPr>
          <w:rFonts w:ascii="Times New Roman" w:hAnsi="Times New Roman" w:cs="Times New Roman"/>
          <w:color w:val="000000" w:themeColor="text1"/>
          <w:sz w:val="32"/>
          <w:szCs w:val="32"/>
        </w:rPr>
        <w:t>tanto,</w:t>
      </w:r>
      <w:r w:rsidR="00A5304D">
        <w:rPr>
          <w:rFonts w:ascii="Times New Roman" w:hAnsi="Times New Roman" w:cs="Times New Roman"/>
          <w:color w:val="000000" w:themeColor="text1"/>
          <w:sz w:val="32"/>
          <w:szCs w:val="32"/>
        </w:rPr>
        <w:t xml:space="preserve"> la cultura se levanta y edifica con valores, los valores son aquellos que hacen tangible a la cultura.</w:t>
      </w:r>
    </w:p>
    <w:p w14:paraId="521387B8" w14:textId="2DEDBDC3" w:rsidR="007D4A64" w:rsidRDefault="007D4A64" w:rsidP="00385F20">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Elementos que componen la cultura institucional: </w:t>
      </w:r>
    </w:p>
    <w:p w14:paraId="14959E03" w14:textId="64D0A91D" w:rsidR="007D4A64" w:rsidRDefault="007D4A64" w:rsidP="007D4A64">
      <w:pPr>
        <w:pStyle w:val="Prrafodelista"/>
        <w:numPr>
          <w:ilvl w:val="0"/>
          <w:numId w:val="4"/>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Sistema de socialización </w:t>
      </w:r>
    </w:p>
    <w:p w14:paraId="33F49F64" w14:textId="7C9CFB65" w:rsidR="007D4A64" w:rsidRDefault="007D4A64" w:rsidP="007D4A64">
      <w:pPr>
        <w:pStyle w:val="Prrafodelista"/>
        <w:numPr>
          <w:ilvl w:val="0"/>
          <w:numId w:val="4"/>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Criterios y normas </w:t>
      </w:r>
    </w:p>
    <w:p w14:paraId="2D654921" w14:textId="7D177061" w:rsidR="007D4A64" w:rsidRDefault="007D4A64" w:rsidP="007D4A64">
      <w:pPr>
        <w:pStyle w:val="Prrafodelista"/>
        <w:numPr>
          <w:ilvl w:val="0"/>
          <w:numId w:val="4"/>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Sistemas de seguimiento y control </w:t>
      </w:r>
    </w:p>
    <w:p w14:paraId="073F3540" w14:textId="59F111E5" w:rsidR="007D4A64" w:rsidRDefault="007D4A64" w:rsidP="007D4A64">
      <w:pPr>
        <w:pStyle w:val="Prrafodelista"/>
        <w:numPr>
          <w:ilvl w:val="0"/>
          <w:numId w:val="4"/>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Valores vigentes </w:t>
      </w:r>
    </w:p>
    <w:p w14:paraId="6E113FFC" w14:textId="56326D35" w:rsidR="007D4A64" w:rsidRDefault="007D4A64" w:rsidP="007D4A64">
      <w:pPr>
        <w:pStyle w:val="Prrafodelista"/>
        <w:numPr>
          <w:ilvl w:val="0"/>
          <w:numId w:val="4"/>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Ideología </w:t>
      </w:r>
    </w:p>
    <w:p w14:paraId="711375BE" w14:textId="64EAE743" w:rsidR="007D4A64" w:rsidRDefault="007D4A64" w:rsidP="007D4A64">
      <w:pPr>
        <w:pStyle w:val="Prrafodelista"/>
        <w:numPr>
          <w:ilvl w:val="0"/>
          <w:numId w:val="4"/>
        </w:num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Ceremonias</w:t>
      </w:r>
    </w:p>
    <w:p w14:paraId="1CC1D66E" w14:textId="77777777" w:rsidR="00EE1158" w:rsidRDefault="00EE1158" w:rsidP="007D4A64">
      <w:pPr>
        <w:jc w:val="center"/>
        <w:rPr>
          <w:rFonts w:ascii="Times New Roman" w:hAnsi="Times New Roman" w:cs="Times New Roman"/>
          <w:b/>
          <w:bCs/>
          <w:color w:val="000000" w:themeColor="text1"/>
          <w:sz w:val="32"/>
          <w:szCs w:val="32"/>
          <w:u w:val="single"/>
        </w:rPr>
      </w:pPr>
    </w:p>
    <w:p w14:paraId="26C3521E" w14:textId="77777777" w:rsidR="00EE1158" w:rsidRDefault="00EE1158" w:rsidP="007D4A64">
      <w:pPr>
        <w:jc w:val="center"/>
        <w:rPr>
          <w:rFonts w:ascii="Times New Roman" w:hAnsi="Times New Roman" w:cs="Times New Roman"/>
          <w:b/>
          <w:bCs/>
          <w:color w:val="000000" w:themeColor="text1"/>
          <w:sz w:val="32"/>
          <w:szCs w:val="32"/>
          <w:u w:val="single"/>
        </w:rPr>
      </w:pPr>
    </w:p>
    <w:p w14:paraId="4FD3D33A" w14:textId="77777777" w:rsidR="00EE1158" w:rsidRDefault="00EE1158" w:rsidP="007D4A64">
      <w:pPr>
        <w:jc w:val="center"/>
        <w:rPr>
          <w:rFonts w:ascii="Times New Roman" w:hAnsi="Times New Roman" w:cs="Times New Roman"/>
          <w:b/>
          <w:bCs/>
          <w:color w:val="000000" w:themeColor="text1"/>
          <w:sz w:val="32"/>
          <w:szCs w:val="32"/>
          <w:u w:val="single"/>
        </w:rPr>
      </w:pPr>
    </w:p>
    <w:p w14:paraId="22B6F2EC" w14:textId="2E320418" w:rsidR="007D4A64" w:rsidRDefault="007D4A64" w:rsidP="007D4A64">
      <w:pPr>
        <w:jc w:val="center"/>
        <w:rPr>
          <w:rFonts w:ascii="Times New Roman" w:hAnsi="Times New Roman" w:cs="Times New Roman"/>
          <w:b/>
          <w:bCs/>
          <w:color w:val="000000" w:themeColor="text1"/>
          <w:sz w:val="32"/>
          <w:szCs w:val="32"/>
          <w:u w:val="single"/>
        </w:rPr>
      </w:pPr>
      <w:r>
        <w:rPr>
          <w:rFonts w:ascii="Times New Roman" w:hAnsi="Times New Roman" w:cs="Times New Roman"/>
          <w:b/>
          <w:bCs/>
          <w:color w:val="000000" w:themeColor="text1"/>
          <w:sz w:val="32"/>
          <w:szCs w:val="32"/>
          <w:u w:val="single"/>
        </w:rPr>
        <w:lastRenderedPageBreak/>
        <w:t>Aciertos y dificultades de la gestión escolar.</w:t>
      </w:r>
    </w:p>
    <w:p w14:paraId="6619889B" w14:textId="7AAB2E49" w:rsidR="007D4A64" w:rsidRDefault="007D4A64" w:rsidP="007D4A64">
      <w:pPr>
        <w:rPr>
          <w:rFonts w:ascii="Times New Roman" w:hAnsi="Times New Roman" w:cs="Times New Roman"/>
          <w:b/>
          <w:bCs/>
          <w:color w:val="C45911" w:themeColor="accent2" w:themeShade="BF"/>
          <w:sz w:val="32"/>
          <w:szCs w:val="32"/>
        </w:rPr>
      </w:pPr>
      <w:r w:rsidRPr="007D4A64">
        <w:rPr>
          <w:rFonts w:ascii="Times New Roman" w:hAnsi="Times New Roman" w:cs="Times New Roman"/>
          <w:b/>
          <w:bCs/>
          <w:color w:val="C45911" w:themeColor="accent2" w:themeShade="BF"/>
          <w:sz w:val="32"/>
          <w:szCs w:val="32"/>
        </w:rPr>
        <w:t>Dificultades:</w:t>
      </w:r>
    </w:p>
    <w:p w14:paraId="0FA81512" w14:textId="4130B8EC" w:rsidR="007D4A64" w:rsidRPr="00EE1158" w:rsidRDefault="007D4A64" w:rsidP="00EE1158">
      <w:pPr>
        <w:pStyle w:val="Prrafodelista"/>
        <w:numPr>
          <w:ilvl w:val="0"/>
          <w:numId w:val="7"/>
        </w:numPr>
        <w:rPr>
          <w:rFonts w:ascii="Times New Roman" w:hAnsi="Times New Roman" w:cs="Times New Roman"/>
          <w:sz w:val="32"/>
          <w:szCs w:val="32"/>
        </w:rPr>
      </w:pPr>
      <w:r w:rsidRPr="00EE1158">
        <w:rPr>
          <w:rFonts w:ascii="Times New Roman" w:hAnsi="Times New Roman" w:cs="Times New Roman"/>
          <w:sz w:val="32"/>
          <w:szCs w:val="32"/>
        </w:rPr>
        <w:t>La gestión directiva es clave</w:t>
      </w:r>
      <w:r w:rsidR="00EE1158">
        <w:rPr>
          <w:rFonts w:ascii="Times New Roman" w:hAnsi="Times New Roman" w:cs="Times New Roman"/>
          <w:sz w:val="32"/>
          <w:szCs w:val="32"/>
        </w:rPr>
        <w:t>.</w:t>
      </w:r>
    </w:p>
    <w:p w14:paraId="54E3CBE0" w14:textId="6DD436F8" w:rsidR="00EE1158" w:rsidRDefault="00EE1158" w:rsidP="00EE1158">
      <w:pPr>
        <w:pStyle w:val="Prrafodelista"/>
        <w:rPr>
          <w:rFonts w:ascii="Times New Roman" w:hAnsi="Times New Roman" w:cs="Times New Roman"/>
          <w:sz w:val="32"/>
          <w:szCs w:val="32"/>
        </w:rPr>
      </w:pPr>
      <w:r w:rsidRPr="00EE1158">
        <w:rPr>
          <w:rFonts w:ascii="Times New Roman" w:hAnsi="Times New Roman" w:cs="Times New Roman"/>
          <w:sz w:val="32"/>
          <w:szCs w:val="32"/>
        </w:rPr>
        <w:t>Una gestión directiva desenfocada, puede conllevar el fracaso del proyecto educativo y a la pérdida de la oportunidad de movilidad social de los alumnos</w:t>
      </w:r>
    </w:p>
    <w:p w14:paraId="336B1294" w14:textId="149E386B" w:rsidR="007D4A64" w:rsidRDefault="007D4A64" w:rsidP="007D4A64">
      <w:pPr>
        <w:pStyle w:val="Prrafodelista"/>
        <w:numPr>
          <w:ilvl w:val="0"/>
          <w:numId w:val="6"/>
        </w:numPr>
        <w:rPr>
          <w:rFonts w:ascii="Times New Roman" w:hAnsi="Times New Roman" w:cs="Times New Roman"/>
          <w:sz w:val="32"/>
          <w:szCs w:val="32"/>
        </w:rPr>
      </w:pPr>
      <w:r>
        <w:rPr>
          <w:rFonts w:ascii="Times New Roman" w:hAnsi="Times New Roman" w:cs="Times New Roman"/>
          <w:sz w:val="32"/>
          <w:szCs w:val="32"/>
        </w:rPr>
        <w:t>Los docentes no están preparados para</w:t>
      </w:r>
      <w:r w:rsidR="00EE1158">
        <w:rPr>
          <w:rFonts w:ascii="Times New Roman" w:hAnsi="Times New Roman" w:cs="Times New Roman"/>
          <w:sz w:val="32"/>
          <w:szCs w:val="32"/>
        </w:rPr>
        <w:t xml:space="preserve"> trabajar en contextos vulnerables.</w:t>
      </w:r>
    </w:p>
    <w:p w14:paraId="14E72DAD" w14:textId="0E67203A" w:rsidR="00EE1158" w:rsidRDefault="00EE1158" w:rsidP="00EE1158">
      <w:pPr>
        <w:pStyle w:val="Prrafodelista"/>
        <w:rPr>
          <w:rFonts w:ascii="Times New Roman" w:hAnsi="Times New Roman" w:cs="Times New Roman"/>
          <w:sz w:val="32"/>
          <w:szCs w:val="32"/>
        </w:rPr>
      </w:pPr>
      <w:r w:rsidRPr="00EE1158">
        <w:rPr>
          <w:rFonts w:ascii="Times New Roman" w:hAnsi="Times New Roman" w:cs="Times New Roman"/>
          <w:sz w:val="32"/>
          <w:szCs w:val="32"/>
        </w:rPr>
        <w:t xml:space="preserve">cuando un docente con menor o mayor </w:t>
      </w:r>
      <w:r w:rsidRPr="00EE1158">
        <w:rPr>
          <w:rFonts w:ascii="Times New Roman" w:hAnsi="Times New Roman" w:cs="Times New Roman"/>
          <w:sz w:val="32"/>
          <w:szCs w:val="32"/>
        </w:rPr>
        <w:t>experiencia</w:t>
      </w:r>
      <w:r w:rsidRPr="00EE1158">
        <w:rPr>
          <w:rFonts w:ascii="Times New Roman" w:hAnsi="Times New Roman" w:cs="Times New Roman"/>
          <w:sz w:val="32"/>
          <w:szCs w:val="32"/>
        </w:rPr>
        <w:t xml:space="preserve"> llega por vez primera a interactuar con alumnos de origen social vulnerables, se encuentra descolocado, sin las capacidades ni herramientas desarrolladas para enfrentar esta realidad</w:t>
      </w:r>
    </w:p>
    <w:p w14:paraId="543EBF0C" w14:textId="77777777" w:rsidR="00EE1158" w:rsidRPr="00EE1158" w:rsidRDefault="00EE1158" w:rsidP="00EE1158">
      <w:pPr>
        <w:pStyle w:val="Prrafodelista"/>
        <w:numPr>
          <w:ilvl w:val="0"/>
          <w:numId w:val="6"/>
        </w:numPr>
        <w:rPr>
          <w:rFonts w:ascii="Times New Roman" w:hAnsi="Times New Roman" w:cs="Times New Roman"/>
          <w:sz w:val="32"/>
          <w:szCs w:val="32"/>
        </w:rPr>
      </w:pPr>
      <w:r w:rsidRPr="00EE1158">
        <w:rPr>
          <w:rFonts w:ascii="Times New Roman" w:hAnsi="Times New Roman" w:cs="Times New Roman"/>
          <w:sz w:val="32"/>
          <w:szCs w:val="32"/>
        </w:rPr>
        <w:t>Alto nivel de inestabilidad laboral docente. </w:t>
      </w:r>
    </w:p>
    <w:p w14:paraId="526A3D9C" w14:textId="3E45D80F" w:rsidR="00EE1158" w:rsidRPr="00EE1158" w:rsidRDefault="00EE1158" w:rsidP="00EE1158">
      <w:pPr>
        <w:pStyle w:val="Prrafodelista"/>
        <w:rPr>
          <w:rFonts w:ascii="Times New Roman" w:hAnsi="Times New Roman" w:cs="Times New Roman"/>
          <w:sz w:val="32"/>
          <w:szCs w:val="32"/>
        </w:rPr>
      </w:pPr>
      <w:r w:rsidRPr="00EE1158">
        <w:rPr>
          <w:rFonts w:ascii="Times New Roman" w:hAnsi="Times New Roman" w:cs="Times New Roman"/>
          <w:sz w:val="32"/>
          <w:szCs w:val="32"/>
        </w:rPr>
        <w:t>Muchos docentes, ante una realidad tan compleja como la descrita anteriormente, y que en muchos casos no se condice con el nivel salarial obtenido a cambio, opta por buscar nuevos horizontes laborale</w:t>
      </w:r>
      <w:r>
        <w:rPr>
          <w:rFonts w:ascii="Times New Roman" w:hAnsi="Times New Roman" w:cs="Times New Roman"/>
          <w:sz w:val="32"/>
          <w:szCs w:val="32"/>
        </w:rPr>
        <w:t>s.</w:t>
      </w:r>
    </w:p>
    <w:p w14:paraId="7A56A969" w14:textId="77777777" w:rsidR="00EE1158" w:rsidRPr="007D4A64" w:rsidRDefault="00EE1158" w:rsidP="00EE1158">
      <w:pPr>
        <w:pStyle w:val="Prrafodelista"/>
        <w:rPr>
          <w:rFonts w:ascii="Times New Roman" w:hAnsi="Times New Roman" w:cs="Times New Roman"/>
          <w:sz w:val="32"/>
          <w:szCs w:val="32"/>
        </w:rPr>
      </w:pPr>
    </w:p>
    <w:p w14:paraId="18C94D20" w14:textId="77777777" w:rsidR="007D4A64" w:rsidRPr="007D4A64" w:rsidRDefault="007D4A64" w:rsidP="007D4A64">
      <w:pPr>
        <w:rPr>
          <w:rFonts w:ascii="Times New Roman" w:hAnsi="Times New Roman" w:cs="Times New Roman"/>
          <w:color w:val="000000" w:themeColor="text1"/>
          <w:sz w:val="32"/>
          <w:szCs w:val="32"/>
        </w:rPr>
      </w:pPr>
    </w:p>
    <w:p w14:paraId="1A807D7B" w14:textId="77777777" w:rsidR="007D4A64" w:rsidRPr="007D4A64" w:rsidRDefault="007D4A64" w:rsidP="007D4A64">
      <w:pPr>
        <w:rPr>
          <w:rFonts w:ascii="Times New Roman" w:hAnsi="Times New Roman" w:cs="Times New Roman"/>
          <w:color w:val="000000" w:themeColor="text1"/>
          <w:sz w:val="32"/>
          <w:szCs w:val="32"/>
        </w:rPr>
      </w:pPr>
    </w:p>
    <w:p w14:paraId="30904BF1" w14:textId="77777777" w:rsidR="007D4A64" w:rsidRPr="007D4A64" w:rsidRDefault="007D4A64" w:rsidP="007D4A64">
      <w:pPr>
        <w:ind w:left="360"/>
        <w:rPr>
          <w:rFonts w:ascii="Times New Roman" w:hAnsi="Times New Roman" w:cs="Times New Roman"/>
          <w:color w:val="000000" w:themeColor="text1"/>
          <w:sz w:val="32"/>
          <w:szCs w:val="32"/>
        </w:rPr>
      </w:pPr>
    </w:p>
    <w:p w14:paraId="2946F272" w14:textId="77777777" w:rsidR="007D4A64" w:rsidRDefault="007D4A64" w:rsidP="00385F20">
      <w:pPr>
        <w:rPr>
          <w:rFonts w:ascii="Times New Roman" w:hAnsi="Times New Roman" w:cs="Times New Roman"/>
          <w:color w:val="000000" w:themeColor="text1"/>
          <w:sz w:val="32"/>
          <w:szCs w:val="32"/>
        </w:rPr>
      </w:pPr>
    </w:p>
    <w:p w14:paraId="25E5E282" w14:textId="77777777" w:rsidR="007D4A64" w:rsidRDefault="007D4A64" w:rsidP="00385F20">
      <w:pPr>
        <w:rPr>
          <w:rFonts w:ascii="Times New Roman" w:hAnsi="Times New Roman" w:cs="Times New Roman"/>
          <w:color w:val="000000" w:themeColor="text1"/>
          <w:sz w:val="32"/>
          <w:szCs w:val="32"/>
        </w:rPr>
      </w:pPr>
    </w:p>
    <w:p w14:paraId="3F0B7E56" w14:textId="77777777" w:rsidR="007D4A64" w:rsidRDefault="007D4A64" w:rsidP="00385F20">
      <w:pPr>
        <w:rPr>
          <w:rFonts w:ascii="Times New Roman" w:hAnsi="Times New Roman" w:cs="Times New Roman"/>
          <w:color w:val="000000" w:themeColor="text1"/>
          <w:sz w:val="32"/>
          <w:szCs w:val="32"/>
        </w:rPr>
      </w:pPr>
    </w:p>
    <w:p w14:paraId="16E40087" w14:textId="77777777" w:rsidR="00A5304D" w:rsidRPr="00385F20" w:rsidRDefault="00A5304D" w:rsidP="00385F20">
      <w:pPr>
        <w:rPr>
          <w:rFonts w:ascii="Times New Roman" w:hAnsi="Times New Roman" w:cs="Times New Roman"/>
          <w:color w:val="000000" w:themeColor="text1"/>
          <w:sz w:val="32"/>
          <w:szCs w:val="32"/>
        </w:rPr>
      </w:pPr>
    </w:p>
    <w:p w14:paraId="18A9AAF9" w14:textId="77777777" w:rsidR="00736628" w:rsidRPr="00292406" w:rsidRDefault="00736628" w:rsidP="005B1158">
      <w:pPr>
        <w:rPr>
          <w:rFonts w:ascii="Times New Roman" w:hAnsi="Times New Roman" w:cs="Times New Roman"/>
          <w:color w:val="000000" w:themeColor="text1"/>
          <w:sz w:val="32"/>
          <w:szCs w:val="32"/>
        </w:rPr>
      </w:pPr>
    </w:p>
    <w:p w14:paraId="5BCF35F7" w14:textId="77777777" w:rsidR="00DB05E1" w:rsidRPr="00DB05E1" w:rsidRDefault="00DB05E1" w:rsidP="00DB05E1">
      <w:pPr>
        <w:rPr>
          <w:rFonts w:ascii="Times New Roman" w:hAnsi="Times New Roman" w:cs="Times New Roman"/>
          <w:color w:val="000000" w:themeColor="text1"/>
          <w:sz w:val="32"/>
          <w:szCs w:val="32"/>
        </w:rPr>
      </w:pPr>
    </w:p>
    <w:sectPr w:rsidR="00DB05E1" w:rsidRPr="00DB05E1" w:rsidSect="00DA05B8">
      <w:pgSz w:w="12240" w:h="15840"/>
      <w:pgMar w:top="1417" w:right="1701" w:bottom="1417" w:left="1701" w:header="708" w:footer="708" w:gutter="0"/>
      <w:pgBorders w:display="notFirstPage" w:offsetFrom="page">
        <w:top w:val="triple" w:sz="4" w:space="24" w:color="833C0B" w:themeColor="accent2" w:themeShade="80"/>
        <w:left w:val="triple" w:sz="4" w:space="24" w:color="833C0B" w:themeColor="accent2" w:themeShade="80"/>
        <w:bottom w:val="triple" w:sz="4" w:space="24" w:color="833C0B" w:themeColor="accent2" w:themeShade="80"/>
        <w:right w:val="triple"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thiara -Demo Version-">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A62D9"/>
    <w:multiLevelType w:val="hybridMultilevel"/>
    <w:tmpl w:val="EC2C1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6035C1"/>
    <w:multiLevelType w:val="hybridMultilevel"/>
    <w:tmpl w:val="C7FCA4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DA6758"/>
    <w:multiLevelType w:val="hybridMultilevel"/>
    <w:tmpl w:val="42DA0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39532B"/>
    <w:multiLevelType w:val="hybridMultilevel"/>
    <w:tmpl w:val="AFE2D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4915B5"/>
    <w:multiLevelType w:val="hybridMultilevel"/>
    <w:tmpl w:val="8AC2DAA4"/>
    <w:lvl w:ilvl="0" w:tplc="DE4A6508">
      <w:start w:val="1"/>
      <w:numFmt w:val="bullet"/>
      <w:lvlText w:val=""/>
      <w:lvlJc w:val="left"/>
      <w:pPr>
        <w:ind w:left="720" w:hanging="360"/>
      </w:pPr>
      <w:rPr>
        <w:rFonts w:ascii="Symbol" w:hAnsi="Symbol" w:hint="default"/>
        <w:color w:val="833C0B" w:themeColor="accent2" w:themeShade="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552B0C"/>
    <w:multiLevelType w:val="hybridMultilevel"/>
    <w:tmpl w:val="2FFEA5FC"/>
    <w:lvl w:ilvl="0" w:tplc="DE4A6508">
      <w:start w:val="1"/>
      <w:numFmt w:val="bullet"/>
      <w:lvlText w:val=""/>
      <w:lvlJc w:val="left"/>
      <w:pPr>
        <w:ind w:left="720" w:hanging="360"/>
      </w:pPr>
      <w:rPr>
        <w:rFonts w:ascii="Symbol" w:hAnsi="Symbol" w:hint="default"/>
        <w:color w:val="833C0B" w:themeColor="accent2" w:themeShade="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99506A"/>
    <w:multiLevelType w:val="hybridMultilevel"/>
    <w:tmpl w:val="6C569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1A"/>
    <w:rsid w:val="00082A2A"/>
    <w:rsid w:val="0024379F"/>
    <w:rsid w:val="00292406"/>
    <w:rsid w:val="00385F20"/>
    <w:rsid w:val="003B2C21"/>
    <w:rsid w:val="0049121A"/>
    <w:rsid w:val="00555F36"/>
    <w:rsid w:val="005B0722"/>
    <w:rsid w:val="005B1158"/>
    <w:rsid w:val="005E4F23"/>
    <w:rsid w:val="00736628"/>
    <w:rsid w:val="00752B79"/>
    <w:rsid w:val="00752DE9"/>
    <w:rsid w:val="007D4A64"/>
    <w:rsid w:val="007E7DBD"/>
    <w:rsid w:val="00874855"/>
    <w:rsid w:val="008A2BB9"/>
    <w:rsid w:val="008E5B52"/>
    <w:rsid w:val="00952FE9"/>
    <w:rsid w:val="009C0C6F"/>
    <w:rsid w:val="00A23A29"/>
    <w:rsid w:val="00A24C76"/>
    <w:rsid w:val="00A5304D"/>
    <w:rsid w:val="00C00E92"/>
    <w:rsid w:val="00C109B4"/>
    <w:rsid w:val="00D7015B"/>
    <w:rsid w:val="00D8410B"/>
    <w:rsid w:val="00DA05B8"/>
    <w:rsid w:val="00DB05E1"/>
    <w:rsid w:val="00DD3ADC"/>
    <w:rsid w:val="00EB4CAD"/>
    <w:rsid w:val="00EE1158"/>
    <w:rsid w:val="00FE5A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8705"/>
  <w15:chartTrackingRefBased/>
  <w15:docId w15:val="{6D4C0917-58B8-4619-89C1-4FD4ED5F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04E1-B1FB-4692-834F-90F79109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1358</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2</cp:revision>
  <cp:lastPrinted>2021-05-16T22:28:00Z</cp:lastPrinted>
  <dcterms:created xsi:type="dcterms:W3CDTF">2021-05-16T22:31:00Z</dcterms:created>
  <dcterms:modified xsi:type="dcterms:W3CDTF">2021-05-16T22:31:00Z</dcterms:modified>
</cp:coreProperties>
</file>