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BF2051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BF2051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0A45F8">
        <w:rPr>
          <w:sz w:val="24"/>
          <w:szCs w:val="24"/>
        </w:rPr>
        <w:t>Nombre del Alumno</w:t>
      </w:r>
      <w:r w:rsidRPr="000A45F8">
        <w:rPr>
          <w:sz w:val="18"/>
          <w:szCs w:val="20"/>
        </w:rPr>
        <w:t xml:space="preserve">: </w:t>
      </w:r>
      <w:r w:rsidR="0064172F" w:rsidRPr="000A45F8">
        <w:rPr>
          <w:sz w:val="24"/>
          <w:szCs w:val="24"/>
        </w:rPr>
        <w:t xml:space="preserve"> </w:t>
      </w:r>
      <w:r w:rsidR="0064172F" w:rsidRPr="000A45F8">
        <w:rPr>
          <w:sz w:val="24"/>
          <w:szCs w:val="24"/>
          <w:u w:val="single"/>
        </w:rPr>
        <w:t xml:space="preserve">Claudia Mata </w:t>
      </w:r>
      <w:r w:rsidR="000A45F8" w:rsidRPr="000A45F8">
        <w:rPr>
          <w:sz w:val="24"/>
          <w:szCs w:val="24"/>
          <w:u w:val="single"/>
        </w:rPr>
        <w:t>Rodríguez</w:t>
      </w:r>
      <w:r w:rsidR="000A45F8" w:rsidRPr="000A45F8">
        <w:rPr>
          <w:sz w:val="24"/>
          <w:szCs w:val="24"/>
        </w:rPr>
        <w:t xml:space="preserve"> </w:t>
      </w:r>
      <w:r w:rsidR="000A45F8">
        <w:rPr>
          <w:sz w:val="24"/>
          <w:szCs w:val="24"/>
        </w:rPr>
        <w:t>No.</w:t>
      </w:r>
      <w:r w:rsidRPr="000A45F8">
        <w:rPr>
          <w:sz w:val="24"/>
          <w:szCs w:val="24"/>
        </w:rPr>
        <w:t xml:space="preserve"> de lista:</w:t>
      </w:r>
      <w:r w:rsidRPr="000A45F8">
        <w:rPr>
          <w:sz w:val="18"/>
          <w:szCs w:val="20"/>
        </w:rPr>
        <w:t xml:space="preserve"> </w:t>
      </w:r>
      <w:r w:rsidR="0064172F" w:rsidRPr="000A45F8">
        <w:rPr>
          <w:sz w:val="18"/>
          <w:szCs w:val="20"/>
          <w:u w:val="single"/>
        </w:rPr>
        <w:t>15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BF2051">
        <w:tc>
          <w:tcPr>
            <w:tcW w:w="10790" w:type="dxa"/>
            <w:shd w:val="clear" w:color="auto" w:fill="E7E6E6" w:themeFill="background2"/>
          </w:tcPr>
          <w:p w:rsidR="007A4E19" w:rsidRDefault="007A4E19" w:rsidP="00BF2051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BF2051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9647A6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647A6">
        <w:rPr>
          <w:rFonts w:cstheme="minorHAnsi"/>
          <w:szCs w:val="24"/>
        </w:rPr>
        <w:t>Claudia Mata Rodríguez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F2051">
        <w:tc>
          <w:tcPr>
            <w:tcW w:w="4673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BF2051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BF2051">
        <w:tc>
          <w:tcPr>
            <w:tcW w:w="4673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BF2051">
        <w:tc>
          <w:tcPr>
            <w:tcW w:w="4673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F2051">
        <w:tc>
          <w:tcPr>
            <w:tcW w:w="4673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F2051">
        <w:tc>
          <w:tcPr>
            <w:tcW w:w="4673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E12BB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F2051">
        <w:tc>
          <w:tcPr>
            <w:tcW w:w="4673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:rsidR="007A4E19" w:rsidRPr="005913A9" w:rsidRDefault="007A4E19" w:rsidP="00BF2051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EC4DE9" w:rsidRDefault="00EC4DE9" w:rsidP="00BF2051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C4DE9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:rsidR="007A4E19" w:rsidRPr="00EC4DE9" w:rsidRDefault="00EC4DE9" w:rsidP="00BF2051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C4DE9">
              <w:rPr>
                <w:rFonts w:cstheme="minorHAnsi"/>
                <w:szCs w:val="24"/>
                <w:highlight w:val="yellow"/>
              </w:rPr>
              <w:t>Poner el nombre de la educadora titular, por favor</w:t>
            </w: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E2C1C">
        <w:rPr>
          <w:rFonts w:ascii="Arial" w:hAnsi="Arial" w:cs="Arial"/>
          <w:sz w:val="24"/>
          <w:szCs w:val="24"/>
        </w:rPr>
        <w:t xml:space="preserve">Claudia Mata </w:t>
      </w:r>
      <w:r w:rsidR="005D4682">
        <w:rPr>
          <w:rFonts w:ascii="Arial" w:hAnsi="Arial" w:cs="Arial"/>
          <w:sz w:val="24"/>
          <w:szCs w:val="24"/>
        </w:rPr>
        <w:t>Rodríguez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5E2C1C">
        <w:rPr>
          <w:rFonts w:ascii="Arial" w:hAnsi="Arial" w:cs="Arial"/>
          <w:sz w:val="24"/>
          <w:szCs w:val="24"/>
        </w:rPr>
        <w:t xml:space="preserve"> 2º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5E2C1C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5E2C1C">
        <w:rPr>
          <w:rFonts w:ascii="Arial" w:hAnsi="Arial" w:cs="Arial"/>
          <w:sz w:val="24"/>
          <w:szCs w:val="24"/>
        </w:rPr>
        <w:t>: 15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5E2C1C">
        <w:rPr>
          <w:rFonts w:ascii="Arial" w:hAnsi="Arial" w:cs="Arial"/>
          <w:sz w:val="24"/>
          <w:szCs w:val="24"/>
        </w:rPr>
        <w:t>Dora Gonzales de Madero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5E2C1C">
        <w:rPr>
          <w:rFonts w:ascii="Arial" w:hAnsi="Arial" w:cs="Arial"/>
          <w:sz w:val="24"/>
          <w:szCs w:val="24"/>
        </w:rPr>
        <w:t xml:space="preserve"> 05DJN0038O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5E2C1C">
        <w:rPr>
          <w:rFonts w:ascii="Arial" w:hAnsi="Arial" w:cs="Arial"/>
          <w:sz w:val="24"/>
          <w:szCs w:val="24"/>
        </w:rPr>
        <w:t xml:space="preserve"> 112</w:t>
      </w:r>
      <w:r>
        <w:rPr>
          <w:rFonts w:ascii="Arial" w:hAnsi="Arial" w:cs="Arial"/>
          <w:sz w:val="24"/>
          <w:szCs w:val="24"/>
        </w:rPr>
        <w:t xml:space="preserve">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E2C1C">
        <w:rPr>
          <w:rFonts w:ascii="Arial" w:hAnsi="Arial" w:cs="Arial"/>
          <w:sz w:val="24"/>
          <w:szCs w:val="24"/>
        </w:rPr>
        <w:t>2º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D4682">
        <w:rPr>
          <w:rFonts w:ascii="Arial" w:hAnsi="Arial" w:cs="Arial"/>
          <w:sz w:val="24"/>
          <w:szCs w:val="24"/>
        </w:rPr>
        <w:t>Flor Estela Galván Rodríguez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A52474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A524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>Niñas:</w:t>
      </w:r>
      <w:r w:rsidR="00A52474">
        <w:rPr>
          <w:rFonts w:ascii="Arial" w:hAnsi="Arial" w:cs="Arial"/>
          <w:sz w:val="24"/>
          <w:szCs w:val="24"/>
        </w:rPr>
        <w:t>19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45F8" w:rsidRPr="00B13133" w:rsidRDefault="000A45F8" w:rsidP="00EA435D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13133">
        <w:rPr>
          <w:rFonts w:ascii="Arial" w:hAnsi="Arial" w:cs="Arial"/>
          <w:b/>
          <w:i/>
          <w:sz w:val="24"/>
          <w:szCs w:val="24"/>
          <w:u w:val="single"/>
        </w:rPr>
        <w:lastRenderedPageBreak/>
        <w:t>PRIMERA PARTE</w:t>
      </w:r>
    </w:p>
    <w:p w:rsidR="000A45F8" w:rsidRPr="000A45F8" w:rsidRDefault="000A45F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5D4682" w:rsidTr="00EA435D">
        <w:tc>
          <w:tcPr>
            <w:tcW w:w="1709" w:type="pct"/>
            <w:vMerge w:val="restart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5D4682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5D4682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5D4682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5D4682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5D4682" w:rsidTr="00EA435D"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5D4682" w:rsidRPr="005D4682" w:rsidRDefault="005D4682" w:rsidP="004723D8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</w:rPr>
              <w:t>Narra historias familiares de invención propia y opina sobre las creaciones de otros.</w:t>
            </w:r>
          </w:p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5D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</w:rPr>
              <w:t>Escritura y recreación de narraciones</w:t>
            </w:r>
          </w:p>
        </w:tc>
        <w:tc>
          <w:tcPr>
            <w:tcW w:w="1694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Pr="005D4682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5D4682" w:rsidTr="00BF2051">
        <w:tc>
          <w:tcPr>
            <w:tcW w:w="1709" w:type="pct"/>
            <w:vMerge w:val="restart"/>
          </w:tcPr>
          <w:p w:rsidR="00EA435D" w:rsidRPr="005D4682" w:rsidRDefault="008E5B4B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5D4682" w:rsidRDefault="00EA435D" w:rsidP="00BF20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5D4682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5D4682" w:rsidTr="00BF2051">
        <w:tc>
          <w:tcPr>
            <w:tcW w:w="1709" w:type="pct"/>
            <w:vMerge/>
          </w:tcPr>
          <w:p w:rsidR="00EA435D" w:rsidRPr="005D4682" w:rsidRDefault="00EA435D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5D4682" w:rsidRPr="005D4682" w:rsidRDefault="005D4682" w:rsidP="00BF2051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</w:rPr>
              <w:t>Ubica objetos y lugares cuya ubicación desconoce, mediante la interpretación de relaciones espaciales y puntos de referencia.</w:t>
            </w:r>
          </w:p>
        </w:tc>
      </w:tr>
      <w:tr w:rsidR="00EA435D" w:rsidRPr="005D4682" w:rsidTr="00BF2051">
        <w:tc>
          <w:tcPr>
            <w:tcW w:w="1709" w:type="pct"/>
            <w:vMerge/>
          </w:tcPr>
          <w:p w:rsidR="00EA435D" w:rsidRPr="005D4682" w:rsidRDefault="00EA435D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5D4682" w:rsidRDefault="00EA435D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BF2051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5D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</w:rPr>
              <w:t>Ubicación espacial</w:t>
            </w:r>
          </w:p>
        </w:tc>
        <w:tc>
          <w:tcPr>
            <w:tcW w:w="1694" w:type="pct"/>
            <w:vMerge/>
          </w:tcPr>
          <w:p w:rsidR="00EA435D" w:rsidRPr="005D4682" w:rsidRDefault="00EA435D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5D4682" w:rsidRDefault="00EA435D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5D4682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5D4682" w:rsidTr="00BF2051">
        <w:tc>
          <w:tcPr>
            <w:tcW w:w="1709" w:type="pct"/>
            <w:vMerge w:val="restart"/>
          </w:tcPr>
          <w:p w:rsidR="008E5B4B" w:rsidRPr="005D4682" w:rsidRDefault="008E5B4B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5D4682" w:rsidRDefault="008E5B4B" w:rsidP="00BF20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5D4682" w:rsidRDefault="008E5B4B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5D4682" w:rsidRDefault="008E5B4B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5D4682" w:rsidTr="00BF2051">
        <w:tc>
          <w:tcPr>
            <w:tcW w:w="1709" w:type="pct"/>
            <w:vMerge/>
          </w:tcPr>
          <w:p w:rsidR="008E5B4B" w:rsidRPr="005D4682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5D4682" w:rsidRDefault="005D4682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4723D8" w:rsidRPr="005D4682" w:rsidRDefault="004723D8" w:rsidP="004723D8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  <w:lang w:val="es-ES"/>
              </w:rPr>
              <w:t>Explica los beneficios de los servicios con que se cuenta en su localidad.</w:t>
            </w:r>
          </w:p>
          <w:p w:rsidR="008E5B4B" w:rsidRPr="005D4682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F2051">
        <w:tc>
          <w:tcPr>
            <w:tcW w:w="1709" w:type="pct"/>
            <w:vMerge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F2051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5D4682" w:rsidP="00BF2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F2051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4"/>
        <w:gridCol w:w="4195"/>
        <w:gridCol w:w="1737"/>
        <w:gridCol w:w="1842"/>
        <w:gridCol w:w="1443"/>
      </w:tblGrid>
      <w:tr w:rsidR="00FE3C1E" w:rsidTr="00FE3C1E">
        <w:tc>
          <w:tcPr>
            <w:tcW w:w="3394" w:type="dxa"/>
          </w:tcPr>
          <w:p w:rsidR="00FE3C1E" w:rsidRDefault="00FE3C1E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5" w:type="dxa"/>
          </w:tcPr>
          <w:p w:rsidR="00FE3C1E" w:rsidRDefault="00FE3C1E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FE3C1E" w:rsidRDefault="00FE3C1E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2" w:type="dxa"/>
          </w:tcPr>
          <w:p w:rsidR="00FE3C1E" w:rsidRDefault="00FE3C1E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FE3C1E" w:rsidRPr="007E12BB" w:rsidRDefault="00FE3C1E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E3C1E" w:rsidTr="00BF2051">
        <w:tc>
          <w:tcPr>
            <w:tcW w:w="12611" w:type="dxa"/>
            <w:gridSpan w:val="5"/>
          </w:tcPr>
          <w:p w:rsidR="00FE3C1E" w:rsidRPr="00FE3C1E" w:rsidRDefault="006577F7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C1E">
              <w:rPr>
                <w:rFonts w:ascii="Arial" w:hAnsi="Arial" w:cs="Arial"/>
                <w:b/>
                <w:szCs w:val="24"/>
              </w:rPr>
              <w:t>Pensamiento Matemático</w:t>
            </w:r>
          </w:p>
        </w:tc>
      </w:tr>
      <w:tr w:rsidR="00FE3C1E" w:rsidTr="00FE3C1E">
        <w:tc>
          <w:tcPr>
            <w:tcW w:w="3394" w:type="dxa"/>
          </w:tcPr>
          <w:p w:rsidR="00FE3C1E" w:rsidRPr="006577F7" w:rsidRDefault="006577F7" w:rsidP="00BF2051">
            <w:pPr>
              <w:rPr>
                <w:b/>
              </w:rPr>
            </w:pPr>
            <w:r w:rsidRPr="00376CC6">
              <w:rPr>
                <w:b/>
                <w:lang w:val="es-ES"/>
              </w:rPr>
              <w:t xml:space="preserve">INICIO </w:t>
            </w:r>
            <w:r w:rsidRPr="006577F7">
              <w:rPr>
                <w:b/>
                <w:lang w:val="es-ES"/>
              </w:rPr>
              <w:t xml:space="preserve">Inician las actividades observando el video </w:t>
            </w:r>
            <w:hyperlink r:id="rId11" w:history="1">
              <w:r w:rsidRPr="006577F7">
                <w:rPr>
                  <w:rStyle w:val="Hipervnculo"/>
                  <w:b/>
                  <w:bCs/>
                  <w:lang w:val="es-ES"/>
                </w:rPr>
                <w:t>https://youtu.be/eY1I1TQPZ9k</w:t>
              </w:r>
            </w:hyperlink>
            <w:r w:rsidRPr="006577F7">
              <w:rPr>
                <w:b/>
                <w:bCs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>y comentan con papá y mamá si les gusto o se les dificulto seguir las indicaciones en el cuento y el ¿</w:t>
            </w:r>
            <w:proofErr w:type="spellStart"/>
            <w:r w:rsidRPr="006577F7">
              <w:rPr>
                <w:b/>
                <w:lang w:val="es-ES"/>
              </w:rPr>
              <w:t xml:space="preserve">por </w:t>
            </w:r>
            <w:proofErr w:type="gramStart"/>
            <w:r w:rsidRPr="006577F7">
              <w:rPr>
                <w:b/>
                <w:lang w:val="es-ES"/>
              </w:rPr>
              <w:t>que</w:t>
            </w:r>
            <w:proofErr w:type="spellEnd"/>
            <w:r w:rsidRPr="006577F7">
              <w:rPr>
                <w:b/>
                <w:lang w:val="es-ES"/>
              </w:rPr>
              <w:t>?.</w:t>
            </w:r>
            <w:proofErr w:type="gramEnd"/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  <w:p w:rsidR="00FE3C1E" w:rsidRDefault="00FE3C1E" w:rsidP="006577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FE3C1E" w:rsidRDefault="006577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E3C1E">
              <w:rPr>
                <w:rFonts w:ascii="Arial" w:hAnsi="Arial" w:cs="Arial"/>
                <w:b/>
                <w:sz w:val="24"/>
                <w:szCs w:val="24"/>
              </w:rPr>
              <w:t>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43" w:type="dxa"/>
          </w:tcPr>
          <w:p w:rsidR="00FE3C1E" w:rsidRPr="007E12BB" w:rsidRDefault="00FE3C1E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30 minutos</w:t>
            </w:r>
          </w:p>
        </w:tc>
      </w:tr>
      <w:tr w:rsidR="00FE3C1E" w:rsidTr="00FE3C1E">
        <w:tc>
          <w:tcPr>
            <w:tcW w:w="3394" w:type="dxa"/>
          </w:tcPr>
          <w:p w:rsidR="00FE3C1E" w:rsidRPr="006577F7" w:rsidRDefault="006577F7" w:rsidP="00BF2051">
            <w:pPr>
              <w:rPr>
                <w:b/>
              </w:rPr>
            </w:pPr>
            <w:r w:rsidRPr="00376CC6">
              <w:rPr>
                <w:b/>
                <w:lang w:val="es-ES"/>
              </w:rPr>
              <w:lastRenderedPageBreak/>
              <w:t>DESARROLLO</w:t>
            </w:r>
            <w:r>
              <w:rPr>
                <w:b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 xml:space="preserve">Después papá o mamá juegan con el niño al tesoro del pirata, el cual consiste en esconder algún objeto en casa, papá o mamá deberán </w:t>
            </w:r>
            <w:r w:rsidRPr="006577F7">
              <w:rPr>
                <w:b/>
              </w:rPr>
              <w:t xml:space="preserve">apoyarlo dando pistas siempre y cuando sean, (arriba, abajo etc.) </w:t>
            </w:r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  <w:p w:rsidR="00FE3C1E" w:rsidRPr="004723D8" w:rsidRDefault="00FE3C1E" w:rsidP="006577F7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FE3C1E" w:rsidRDefault="006577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2" w:type="dxa"/>
          </w:tcPr>
          <w:p w:rsidR="00FE3C1E" w:rsidRDefault="006577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Objetos de casa</w:t>
            </w:r>
          </w:p>
        </w:tc>
        <w:tc>
          <w:tcPr>
            <w:tcW w:w="1443" w:type="dxa"/>
          </w:tcPr>
          <w:p w:rsidR="00FE3C1E" w:rsidRPr="007E12BB" w:rsidRDefault="00FE3C1E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30 minutos</w:t>
            </w:r>
          </w:p>
        </w:tc>
      </w:tr>
      <w:tr w:rsidR="00FE3C1E" w:rsidTr="00FE3C1E">
        <w:tc>
          <w:tcPr>
            <w:tcW w:w="3394" w:type="dxa"/>
          </w:tcPr>
          <w:p w:rsidR="006577F7" w:rsidRPr="006577F7" w:rsidRDefault="006577F7" w:rsidP="006577F7">
            <w:pPr>
              <w:rPr>
                <w:b/>
              </w:rPr>
            </w:pPr>
            <w:r w:rsidRPr="00376CC6">
              <w:rPr>
                <w:b/>
                <w:lang w:val="es-ES"/>
              </w:rPr>
              <w:t>CIER</w:t>
            </w:r>
            <w:r>
              <w:rPr>
                <w:b/>
                <w:lang w:val="es-ES"/>
              </w:rPr>
              <w:t xml:space="preserve">RE </w:t>
            </w:r>
            <w:r w:rsidRPr="006577F7">
              <w:rPr>
                <w:b/>
                <w:lang w:val="es-ES"/>
              </w:rPr>
              <w:t>A</w:t>
            </w:r>
            <w:r w:rsidRPr="006577F7">
              <w:rPr>
                <w:b/>
              </w:rPr>
              <w:t>l final comentar con papá o mamá ¿Se dificulto encontrar el tesoro? ¿Te gusto la actividad?</w:t>
            </w:r>
          </w:p>
          <w:p w:rsidR="00FE3C1E" w:rsidRPr="0064172F" w:rsidRDefault="00FE3C1E" w:rsidP="006577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  <w:p w:rsidR="00FE3C1E" w:rsidRPr="004723D8" w:rsidRDefault="00FE3C1E" w:rsidP="006577F7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E3C1E" w:rsidRPr="007E12BB" w:rsidRDefault="00FE3C1E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30 minutos</w:t>
            </w:r>
          </w:p>
        </w:tc>
      </w:tr>
      <w:tr w:rsidR="00FE3C1E" w:rsidTr="00BF2051">
        <w:tc>
          <w:tcPr>
            <w:tcW w:w="12611" w:type="dxa"/>
            <w:gridSpan w:val="5"/>
          </w:tcPr>
          <w:p w:rsidR="00FE3C1E" w:rsidRPr="00FE3C1E" w:rsidRDefault="006577F7" w:rsidP="00FE3C1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Exploración y Comprensión del Mundo Natural y Social</w:t>
            </w:r>
          </w:p>
        </w:tc>
      </w:tr>
      <w:tr w:rsidR="00FE3C1E" w:rsidTr="00FE3C1E">
        <w:tc>
          <w:tcPr>
            <w:tcW w:w="3394" w:type="dxa"/>
          </w:tcPr>
          <w:p w:rsidR="006577F7" w:rsidRPr="006577F7" w:rsidRDefault="006577F7" w:rsidP="006577F7">
            <w:pPr>
              <w:rPr>
                <w:b/>
              </w:rPr>
            </w:pPr>
            <w:r w:rsidRPr="00376CC6">
              <w:rPr>
                <w:b/>
                <w:lang w:val="es-ES"/>
              </w:rPr>
              <w:t>INICIO:</w:t>
            </w:r>
            <w:r w:rsidRPr="006577F7">
              <w:rPr>
                <w:rFonts w:ascii="Arial" w:eastAsiaTheme="minorEastAsia" w:hAnsi="Arial" w:cs="Arial"/>
                <w:color w:val="833C0B" w:themeColor="accent2" w:themeShade="80"/>
                <w:kern w:val="24"/>
                <w:sz w:val="36"/>
                <w:szCs w:val="36"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>Se inician las actividades pidiendo que observen el video</w:t>
            </w:r>
            <w:r w:rsidRPr="006577F7">
              <w:rPr>
                <w:b/>
                <w:bCs/>
                <w:lang w:val="es-ES"/>
              </w:rPr>
              <w:t xml:space="preserve"> </w:t>
            </w:r>
            <w:hyperlink r:id="rId12" w:history="1">
              <w:r w:rsidRPr="006577F7">
                <w:rPr>
                  <w:rStyle w:val="Hipervnculo"/>
                  <w:b/>
                  <w:bCs/>
                  <w:lang w:val="es-ES"/>
                </w:rPr>
                <w:t>https://youtu.be/jOf-KdQO8D0</w:t>
              </w:r>
            </w:hyperlink>
            <w:r w:rsidRPr="006577F7">
              <w:rPr>
                <w:b/>
                <w:bCs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>, después se cuestionara ¿</w:t>
            </w:r>
            <w:proofErr w:type="spellStart"/>
            <w:r w:rsidRPr="006577F7">
              <w:rPr>
                <w:b/>
                <w:lang w:val="es-ES"/>
              </w:rPr>
              <w:t>Cuales</w:t>
            </w:r>
            <w:proofErr w:type="spellEnd"/>
            <w:r w:rsidRPr="006577F7">
              <w:rPr>
                <w:b/>
                <w:lang w:val="es-ES"/>
              </w:rPr>
              <w:t xml:space="preserve"> oficios o profesiones conocen? ¿Qué beneficios tienen? ¿Cuáles oficios o profesiones no </w:t>
            </w:r>
            <w:proofErr w:type="gramStart"/>
            <w:r w:rsidRPr="006577F7">
              <w:rPr>
                <w:b/>
                <w:lang w:val="es-ES"/>
              </w:rPr>
              <w:t>conocían?</w:t>
            </w:r>
            <w:r>
              <w:rPr>
                <w:lang w:val="es-ES"/>
              </w:rPr>
              <w:t>.</w:t>
            </w:r>
            <w:proofErr w:type="gramEnd"/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6577F7" w:rsidRDefault="006577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Miércoles 12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Pr="007E12BB" w:rsidRDefault="00FE3C1E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FE3C1E" w:rsidTr="00FE3C1E">
        <w:tc>
          <w:tcPr>
            <w:tcW w:w="3394" w:type="dxa"/>
          </w:tcPr>
          <w:p w:rsidR="006577F7" w:rsidRPr="006577F7" w:rsidRDefault="006577F7" w:rsidP="00BF2051">
            <w:pPr>
              <w:rPr>
                <w:b/>
              </w:rPr>
            </w:pPr>
            <w:r w:rsidRPr="00376CC6">
              <w:rPr>
                <w:b/>
                <w:lang w:val="es-ES"/>
              </w:rPr>
              <w:t>DESARROLLO</w:t>
            </w:r>
            <w:r>
              <w:rPr>
                <w:b/>
                <w:lang w:val="es-ES"/>
              </w:rPr>
              <w:t>:</w:t>
            </w:r>
            <w:r w:rsidRPr="00376CC6">
              <w:rPr>
                <w:b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 xml:space="preserve">Después de observar el video y realizar las preguntas anteriores, se </w:t>
            </w:r>
            <w:proofErr w:type="gramStart"/>
            <w:r w:rsidRPr="006577F7">
              <w:rPr>
                <w:b/>
                <w:lang w:val="es-ES"/>
              </w:rPr>
              <w:t>realizara</w:t>
            </w:r>
            <w:proofErr w:type="gramEnd"/>
            <w:r w:rsidRPr="006577F7">
              <w:rPr>
                <w:b/>
                <w:lang w:val="es-ES"/>
              </w:rPr>
              <w:t xml:space="preserve"> la actividad del anexo 1, que consiste en encerrar los oficios o las profesiones que identifican en su comunidad.</w:t>
            </w:r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6577F7" w:rsidRDefault="006577F7" w:rsidP="006577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anexo</w:t>
            </w:r>
          </w:p>
          <w:p w:rsidR="00FE3C1E" w:rsidRDefault="006577F7" w:rsidP="006577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Miércoles 12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Pr="007E12BB" w:rsidRDefault="00FE3C1E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FE3C1E" w:rsidTr="00FE3C1E">
        <w:trPr>
          <w:trHeight w:val="983"/>
        </w:trPr>
        <w:tc>
          <w:tcPr>
            <w:tcW w:w="3394" w:type="dxa"/>
          </w:tcPr>
          <w:p w:rsidR="006577F7" w:rsidRPr="006577F7" w:rsidRDefault="006577F7" w:rsidP="006577F7">
            <w:pPr>
              <w:rPr>
                <w:b/>
              </w:rPr>
            </w:pPr>
            <w:r w:rsidRPr="00376CC6">
              <w:rPr>
                <w:b/>
                <w:lang w:val="es-ES"/>
              </w:rPr>
              <w:t>CIERRE:</w:t>
            </w:r>
            <w:r>
              <w:rPr>
                <w:b/>
                <w:lang w:val="es-ES"/>
              </w:rPr>
              <w:t xml:space="preserve"> </w:t>
            </w:r>
            <w:r w:rsidRPr="006577F7">
              <w:rPr>
                <w:b/>
                <w:lang w:val="es-ES"/>
              </w:rPr>
              <w:t>Para finalizar comentar con papá o mamá que oficio o profesión desempeñan, y se comentara en clase.</w:t>
            </w:r>
          </w:p>
          <w:p w:rsidR="006577F7" w:rsidRPr="004723D8" w:rsidRDefault="006577F7" w:rsidP="00BF2051">
            <w:pPr>
              <w:rPr>
                <w:b/>
                <w:lang w:val="es-ES"/>
              </w:rPr>
            </w:pPr>
          </w:p>
        </w:tc>
        <w:tc>
          <w:tcPr>
            <w:tcW w:w="4195" w:type="dxa"/>
          </w:tcPr>
          <w:p w:rsidR="006577F7" w:rsidRDefault="006577F7" w:rsidP="006577F7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Miércoles 12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FE3C1E" w:rsidTr="00FE3C1E">
        <w:trPr>
          <w:trHeight w:val="318"/>
        </w:trPr>
        <w:tc>
          <w:tcPr>
            <w:tcW w:w="12611" w:type="dxa"/>
            <w:gridSpan w:val="5"/>
          </w:tcPr>
          <w:p w:rsidR="00FE3C1E" w:rsidRPr="00FE3C1E" w:rsidRDefault="00FE3C1E" w:rsidP="00FE3C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3C1E">
              <w:rPr>
                <w:rFonts w:ascii="Arial" w:hAnsi="Arial" w:cs="Arial"/>
                <w:b/>
                <w:szCs w:val="24"/>
              </w:rPr>
              <w:t>Lenguaje y Comunicació</w:t>
            </w:r>
            <w:r>
              <w:rPr>
                <w:rFonts w:ascii="Arial" w:hAnsi="Arial" w:cs="Arial"/>
                <w:b/>
                <w:szCs w:val="24"/>
              </w:rPr>
              <w:t>n</w:t>
            </w:r>
          </w:p>
        </w:tc>
      </w:tr>
      <w:tr w:rsidR="00FE3C1E" w:rsidTr="00FE3C1E">
        <w:trPr>
          <w:trHeight w:val="507"/>
        </w:trPr>
        <w:tc>
          <w:tcPr>
            <w:tcW w:w="3394" w:type="dxa"/>
          </w:tcPr>
          <w:p w:rsidR="00FE3C1E" w:rsidRPr="006577F7" w:rsidRDefault="00FE3C1E" w:rsidP="00BF2051">
            <w:pPr>
              <w:rPr>
                <w:b/>
              </w:rPr>
            </w:pPr>
            <w:r w:rsidRPr="000C3D1D">
              <w:rPr>
                <w:b/>
                <w:lang w:val="es-ES"/>
              </w:rPr>
              <w:lastRenderedPageBreak/>
              <w:t xml:space="preserve">INICIO </w:t>
            </w:r>
            <w:r w:rsidR="006577F7" w:rsidRPr="006577F7">
              <w:rPr>
                <w:b/>
                <w:lang w:val="es-ES"/>
              </w:rPr>
              <w:t xml:space="preserve">Comentar con el grupo el oficio y la </w:t>
            </w:r>
            <w:proofErr w:type="spellStart"/>
            <w:r w:rsidR="006577F7" w:rsidRPr="006577F7">
              <w:rPr>
                <w:b/>
                <w:lang w:val="es-ES"/>
              </w:rPr>
              <w:t>prfoesion</w:t>
            </w:r>
            <w:proofErr w:type="spellEnd"/>
            <w:r w:rsidR="006577F7" w:rsidRPr="006577F7">
              <w:rPr>
                <w:b/>
                <w:lang w:val="es-ES"/>
              </w:rPr>
              <w:t xml:space="preserve"> que desempeñan papá o mamá, después observan el video </w:t>
            </w:r>
            <w:hyperlink r:id="rId13" w:history="1">
              <w:r w:rsidR="006577F7" w:rsidRPr="006577F7">
                <w:rPr>
                  <w:rStyle w:val="Hipervnculo"/>
                  <w:b/>
                  <w:bCs/>
                  <w:lang w:val="es-ES"/>
                </w:rPr>
                <w:t>https://youtu.be/</w:t>
              </w:r>
            </w:hyperlink>
            <w:hyperlink r:id="rId14" w:history="1">
              <w:r w:rsidR="006577F7" w:rsidRPr="006577F7">
                <w:rPr>
                  <w:rStyle w:val="Hipervnculo"/>
                  <w:b/>
                  <w:bCs/>
                  <w:lang w:val="es-ES"/>
                </w:rPr>
                <w:t>01CzjpFtYI4</w:t>
              </w:r>
            </w:hyperlink>
            <w:r w:rsidR="006577F7" w:rsidRPr="006577F7">
              <w:rPr>
                <w:b/>
                <w:bCs/>
              </w:rPr>
              <w:t xml:space="preserve"> </w:t>
            </w:r>
            <w:r w:rsidR="006577F7" w:rsidRPr="006577F7">
              <w:rPr>
                <w:b/>
              </w:rPr>
              <w:t xml:space="preserve">y </w:t>
            </w:r>
            <w:r w:rsidR="006577F7" w:rsidRPr="006577F7">
              <w:rPr>
                <w:b/>
                <w:lang w:val="es-ES"/>
              </w:rPr>
              <w:t xml:space="preserve">comentar en clase que les pareció, así como que oficio o profesión les gustaría ser de grandes y </w:t>
            </w:r>
            <w:proofErr w:type="spellStart"/>
            <w:r w:rsidR="006577F7" w:rsidRPr="006577F7">
              <w:rPr>
                <w:b/>
                <w:lang w:val="es-ES"/>
              </w:rPr>
              <w:t>por que</w:t>
            </w:r>
            <w:proofErr w:type="spellEnd"/>
            <w:r w:rsidR="006577F7" w:rsidRPr="006577F7">
              <w:rPr>
                <w:b/>
                <w:lang w:val="es-ES"/>
              </w:rPr>
              <w:t>.</w:t>
            </w:r>
          </w:p>
        </w:tc>
        <w:tc>
          <w:tcPr>
            <w:tcW w:w="4195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Viernes 14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FE3C1E" w:rsidTr="00FE3C1E">
        <w:tc>
          <w:tcPr>
            <w:tcW w:w="3394" w:type="dxa"/>
          </w:tcPr>
          <w:p w:rsidR="00FE3C1E" w:rsidRPr="006577F7" w:rsidRDefault="00FE3C1E" w:rsidP="00BF2051">
            <w:pPr>
              <w:rPr>
                <w:b/>
              </w:rPr>
            </w:pPr>
            <w:r w:rsidRPr="000C3D1D">
              <w:rPr>
                <w:b/>
                <w:lang w:val="es-ES"/>
              </w:rPr>
              <w:t xml:space="preserve">DESARROLLO </w:t>
            </w:r>
            <w:r w:rsidR="006577F7" w:rsidRPr="006577F7">
              <w:rPr>
                <w:b/>
                <w:lang w:val="es-ES"/>
              </w:rPr>
              <w:t>Inventan una historia sobre el oficio o profesión que les gustaría ser cuando sean grandes o alguna historia que familiares les hayan contado de acuerdo a su oficio o profesión.</w:t>
            </w:r>
          </w:p>
        </w:tc>
        <w:tc>
          <w:tcPr>
            <w:tcW w:w="4195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2" w:type="dxa"/>
          </w:tcPr>
          <w:p w:rsidR="00FE3C1E" w:rsidRDefault="006577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Viernes 14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FE3C1E" w:rsidTr="00FE3C1E">
        <w:tc>
          <w:tcPr>
            <w:tcW w:w="3394" w:type="dxa"/>
          </w:tcPr>
          <w:p w:rsidR="006577F7" w:rsidRPr="006577F7" w:rsidRDefault="00FE3C1E" w:rsidP="006577F7">
            <w:pPr>
              <w:rPr>
                <w:b/>
              </w:rPr>
            </w:pPr>
            <w:r w:rsidRPr="000C3D1D">
              <w:rPr>
                <w:b/>
                <w:lang w:val="es-ES"/>
              </w:rPr>
              <w:t>CIERRE</w:t>
            </w:r>
            <w:r>
              <w:rPr>
                <w:b/>
                <w:lang w:val="es-ES"/>
              </w:rPr>
              <w:t xml:space="preserve"> </w:t>
            </w:r>
            <w:r w:rsidR="006577F7" w:rsidRPr="006577F7">
              <w:rPr>
                <w:b/>
                <w:lang w:val="es-ES"/>
              </w:rPr>
              <w:t xml:space="preserve">Opinar sobre los oficios o profesiones que comentaron los demás compañeros. </w:t>
            </w:r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2" w:type="dxa"/>
          </w:tcPr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E3C1E" w:rsidRPr="0064172F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 xml:space="preserve">Viernes 14 de </w:t>
            </w:r>
            <w:proofErr w:type="gramStart"/>
            <w:r w:rsidRPr="0064172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proofErr w:type="gramEnd"/>
          </w:p>
          <w:p w:rsidR="00FE3C1E" w:rsidRDefault="00FE3C1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BF2051">
        <w:tc>
          <w:tcPr>
            <w:tcW w:w="12428" w:type="dxa"/>
          </w:tcPr>
          <w:p w:rsidR="00D935CE" w:rsidRDefault="00D935C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A52474" w:rsidRDefault="00A52474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3057B8" w:rsidRDefault="00A52474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CLAUDIA MATA RODRIGUEZ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AB250C">
        <w:rPr>
          <w:rFonts w:ascii="Arial" w:hAnsi="Arial" w:cs="Arial"/>
          <w:sz w:val="24"/>
          <w:szCs w:val="24"/>
        </w:rPr>
        <w:t>Flor Estela Galván Rodríguez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FE3C1E">
        <w:rPr>
          <w:rFonts w:ascii="Arial" w:hAnsi="Arial" w:cs="Arial"/>
          <w:b/>
          <w:sz w:val="24"/>
          <w:szCs w:val="24"/>
        </w:rPr>
        <w:t>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E3C1E" w:rsidRDefault="00FE3C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647A6" w:rsidRPr="009647A6" w:rsidTr="00BF2051">
        <w:tc>
          <w:tcPr>
            <w:tcW w:w="12428" w:type="dxa"/>
            <w:gridSpan w:val="4"/>
          </w:tcPr>
          <w:p w:rsidR="009647A6" w:rsidRPr="00FE3C1E" w:rsidRDefault="009647A6" w:rsidP="009647A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E3C1E">
              <w:rPr>
                <w:rFonts w:ascii="Calibri" w:hAnsi="Calibri" w:cs="Calibri"/>
                <w:b/>
                <w:sz w:val="24"/>
                <w:szCs w:val="24"/>
              </w:rPr>
              <w:t xml:space="preserve">INTRUMENTO DE EVALUACION </w:t>
            </w:r>
            <w:r w:rsidR="00FE3C1E" w:rsidRPr="00FE3C1E">
              <w:rPr>
                <w:rFonts w:ascii="Calibri" w:hAnsi="Calibri" w:cs="Calibri"/>
                <w:b/>
                <w:szCs w:val="24"/>
              </w:rPr>
              <w:t>EXPLORACIÓN Y COMPRENSIÓN DEL MUNDO NATURAL Y SOCIAL</w:t>
            </w: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FE3C1E" w:rsidP="009647A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Identifica los servicios públicos, hace mención con los que cuenta en su casa, los que hay dentro de su localidad; explica y expone los beneficios que estos traen de acuerdo a lo que se sabe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FE3C1E" w:rsidP="009647A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Identifica los servicios públicos, hace mención con los que cuenta en casa y explica brevemente los beneficios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FE3C1E" w:rsidP="009647A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Menciona algunos servicios que identifica en su casa y localidad, se le dificulta identificar los beneficios que estos aportan.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FE3C1E" w:rsidP="00D712FF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</w:t>
            </w:r>
            <w:r w:rsidR="00966381">
              <w:rPr>
                <w:rFonts w:cstheme="minorHAnsi"/>
                <w:lang w:val="es-ES"/>
              </w:rPr>
              <w:t>esconoce cuales son los servicios públicos con los que cuenta su localidad.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B250C" w:rsidRDefault="00AB25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FE3C1E" w:rsidRPr="009647A6" w:rsidTr="00BF2051">
        <w:tc>
          <w:tcPr>
            <w:tcW w:w="12428" w:type="dxa"/>
            <w:gridSpan w:val="4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C1E">
              <w:rPr>
                <w:rFonts w:cstheme="minorHAnsi"/>
                <w:b/>
                <w:sz w:val="24"/>
                <w:szCs w:val="24"/>
              </w:rPr>
              <w:t xml:space="preserve">INTRUMENTO DE EVALUACION </w:t>
            </w:r>
            <w:r>
              <w:rPr>
                <w:rFonts w:cstheme="minorHAnsi"/>
                <w:b/>
                <w:sz w:val="24"/>
                <w:szCs w:val="24"/>
              </w:rPr>
              <w:t>PENSAMIENTO MATEMATICO</w:t>
            </w: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Construye sistemas de referencia respecto a la ubicación espacial entre puntos de referencia.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Comprende indicaciones verbales y graficas para ubicarse en el espacio, </w:t>
            </w:r>
            <w:proofErr w:type="spellStart"/>
            <w:r>
              <w:rPr>
                <w:rFonts w:cstheme="minorHAnsi"/>
                <w:lang w:val="es-ES"/>
              </w:rPr>
              <w:t>incoporando</w:t>
            </w:r>
            <w:proofErr w:type="spellEnd"/>
            <w:r>
              <w:rPr>
                <w:rFonts w:cstheme="minorHAnsi"/>
                <w:lang w:val="es-ES"/>
              </w:rPr>
              <w:t xml:space="preserve"> una mayor cantidad de puntos de referencia.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Comprende indicaciones verbales para ubicarse en el espacio utilizando puntos de referencia.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AB250C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</w:t>
            </w:r>
            <w:r w:rsidR="00966381">
              <w:rPr>
                <w:rFonts w:cstheme="minorHAnsi"/>
                <w:lang w:val="es-ES"/>
              </w:rPr>
              <w:t>omprende instrucciones para la ubicación de objetos y lugares.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E3C1E" w:rsidRDefault="006417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FE3C1E" w:rsidRPr="009647A6" w:rsidTr="00BF2051">
        <w:tc>
          <w:tcPr>
            <w:tcW w:w="12428" w:type="dxa"/>
            <w:gridSpan w:val="4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C1E">
              <w:rPr>
                <w:rFonts w:cstheme="minorHAnsi"/>
                <w:b/>
                <w:sz w:val="24"/>
                <w:szCs w:val="24"/>
              </w:rPr>
              <w:lastRenderedPageBreak/>
              <w:t xml:space="preserve">INTRUMENTO DE EVALUACION </w:t>
            </w:r>
            <w:r>
              <w:rPr>
                <w:rFonts w:cstheme="minorHAnsi"/>
                <w:b/>
                <w:sz w:val="24"/>
                <w:szCs w:val="24"/>
              </w:rPr>
              <w:t>LENGUAJE Y COMUNICACION</w:t>
            </w: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Inventa historias y las expresa con un lenguaje ordenado y opina al escuchar las de otros compañeros, mencionando su punto de vista.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Inventa historias y las expresa con un lenguaje ordenado y opina sobre las de sus compañeros con mediación del docente.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96638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Inventa historias con apoyo de otras personas.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3C1E" w:rsidRPr="009647A6" w:rsidTr="00BF2051">
        <w:tc>
          <w:tcPr>
            <w:tcW w:w="3107" w:type="dxa"/>
          </w:tcPr>
          <w:p w:rsidR="00FE3C1E" w:rsidRPr="009647A6" w:rsidRDefault="00966381" w:rsidP="00BF205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Repite historias que ha escuchado.</w:t>
            </w: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FE3C1E" w:rsidRPr="009647A6" w:rsidRDefault="00FE3C1E" w:rsidP="00BF2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0A45F8" w:rsidRDefault="000A45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0A45F8" w:rsidRDefault="000A45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A45F8" w:rsidRPr="00B13133" w:rsidRDefault="000A45F8" w:rsidP="00D712FF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13133">
        <w:rPr>
          <w:rFonts w:ascii="Arial" w:hAnsi="Arial" w:cs="Arial"/>
          <w:b/>
          <w:i/>
          <w:sz w:val="24"/>
          <w:szCs w:val="24"/>
          <w:u w:val="single"/>
        </w:rPr>
        <w:lastRenderedPageBreak/>
        <w:t>SEGUNDA PARTE</w:t>
      </w:r>
    </w:p>
    <w:p w:rsidR="000A45F8" w:rsidRDefault="000A45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A45F8" w:rsidRPr="005D4682" w:rsidTr="00BF2051">
        <w:tc>
          <w:tcPr>
            <w:tcW w:w="1709" w:type="pct"/>
            <w:vMerge w:val="restart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0A45F8" w:rsidRPr="005D4682" w:rsidRDefault="000A45F8" w:rsidP="00BF20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:rsidR="000A45F8" w:rsidRPr="005D4682" w:rsidRDefault="000A45F8" w:rsidP="00BF205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A45F8" w:rsidRPr="005D4682" w:rsidRDefault="000A45F8" w:rsidP="00BF205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A45F8" w:rsidRPr="005D4682" w:rsidRDefault="000A45F8" w:rsidP="00BF205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A45F8" w:rsidRPr="005D4682" w:rsidTr="00BF2051"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0A45F8" w:rsidRPr="005D4682" w:rsidRDefault="000A45F8" w:rsidP="000A4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Indaga acciones que favorecen el cuidado del medio ambiente.</w:t>
            </w:r>
          </w:p>
        </w:tc>
      </w:tr>
      <w:tr w:rsidR="000A45F8" w:rsidRPr="005D4682" w:rsidTr="00BF2051"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F8" w:rsidRPr="005D4682" w:rsidTr="00BF2051">
        <w:trPr>
          <w:trHeight w:val="342"/>
        </w:trPr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Cuidado del medioambiente</w:t>
            </w:r>
          </w:p>
        </w:tc>
        <w:tc>
          <w:tcPr>
            <w:tcW w:w="1694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5F8" w:rsidRPr="005D4682" w:rsidRDefault="000A45F8" w:rsidP="000A45F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A45F8" w:rsidRPr="005D4682" w:rsidTr="00BF2051">
        <w:tc>
          <w:tcPr>
            <w:tcW w:w="1709" w:type="pct"/>
            <w:vMerge w:val="restart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:rsidR="000A45F8" w:rsidRPr="005D4682" w:rsidRDefault="000A45F8" w:rsidP="00BF20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Pensamiento Matemático</w:t>
            </w:r>
          </w:p>
          <w:p w:rsidR="000A45F8" w:rsidRPr="005D4682" w:rsidRDefault="000A45F8" w:rsidP="00BF205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A45F8" w:rsidRPr="005D4682" w:rsidTr="00BF2051"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761D59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  <w:r w:rsidR="000A45F8">
              <w:rPr>
                <w:rFonts w:ascii="Arial" w:hAnsi="Arial" w:cs="Arial"/>
                <w:sz w:val="24"/>
                <w:szCs w:val="24"/>
              </w:rPr>
              <w:t xml:space="preserve">, Algebra y </w:t>
            </w:r>
            <w:r>
              <w:rPr>
                <w:rFonts w:ascii="Arial" w:hAnsi="Arial" w:cs="Arial"/>
                <w:sz w:val="24"/>
                <w:szCs w:val="24"/>
              </w:rPr>
              <w:t>Variación</w:t>
            </w:r>
          </w:p>
        </w:tc>
        <w:tc>
          <w:tcPr>
            <w:tcW w:w="1694" w:type="pct"/>
            <w:vMerge w:val="restart"/>
          </w:tcPr>
          <w:p w:rsidR="000A45F8" w:rsidRPr="005D4682" w:rsidRDefault="000A45F8" w:rsidP="00BF205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Compara, iguala y clasifica colecciones con base en la cantidad de elementos</w:t>
            </w:r>
            <w:r w:rsidR="00761D59">
              <w:rPr>
                <w:rFonts w:ascii="Arial" w:hAnsi="Arial" w:cs="Arial"/>
              </w:rPr>
              <w:t>.</w:t>
            </w:r>
          </w:p>
        </w:tc>
      </w:tr>
      <w:tr w:rsidR="000A45F8" w:rsidRPr="005D4682" w:rsidTr="00BF2051"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F8" w:rsidRPr="005D4682" w:rsidTr="00BF2051">
        <w:trPr>
          <w:trHeight w:val="342"/>
        </w:trPr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761D59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F8" w:rsidRPr="005D4682" w:rsidTr="00BF2051">
        <w:trPr>
          <w:trHeight w:val="342"/>
        </w:trPr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5F8" w:rsidRPr="005D4682" w:rsidRDefault="000A45F8" w:rsidP="000A45F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A45F8" w:rsidRPr="005D4682" w:rsidTr="00BF2051">
        <w:tc>
          <w:tcPr>
            <w:tcW w:w="1709" w:type="pct"/>
            <w:vMerge w:val="restart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0A45F8" w:rsidRPr="005D4682" w:rsidRDefault="000A45F8" w:rsidP="00BF20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</w:t>
            </w:r>
            <w:r w:rsidR="00761D59"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0A45F8" w:rsidRPr="005D4682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A45F8" w:rsidRPr="005D4682" w:rsidTr="00BF2051">
        <w:tc>
          <w:tcPr>
            <w:tcW w:w="1709" w:type="pct"/>
            <w:vMerge/>
          </w:tcPr>
          <w:p w:rsidR="000A45F8" w:rsidRPr="005D4682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5D4682" w:rsidRDefault="00761D59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0A45F8" w:rsidRPr="005D4682" w:rsidRDefault="00761D59" w:rsidP="00761D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Aprende poemas y los dice frente a otras personas.</w:t>
            </w:r>
          </w:p>
        </w:tc>
      </w:tr>
      <w:tr w:rsidR="000A45F8" w:rsidRPr="000F5221" w:rsidTr="00BF2051">
        <w:tc>
          <w:tcPr>
            <w:tcW w:w="1709" w:type="pct"/>
            <w:vMerge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0A45F8" w:rsidRPr="000F5221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F8" w:rsidRPr="000F5221" w:rsidTr="00BF2051">
        <w:trPr>
          <w:trHeight w:val="342"/>
        </w:trPr>
        <w:tc>
          <w:tcPr>
            <w:tcW w:w="1709" w:type="pct"/>
            <w:vMerge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761D59" w:rsidRDefault="00761D59" w:rsidP="00761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D59">
              <w:rPr>
                <w:rFonts w:ascii="Arial" w:hAnsi="Arial" w:cs="Arial"/>
              </w:rPr>
              <w:t>Producción, interpretación e intercambio de poemas y juegos literarios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94" w:type="pct"/>
            <w:vMerge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F8" w:rsidRPr="000F5221" w:rsidTr="00BF2051">
        <w:trPr>
          <w:trHeight w:val="342"/>
        </w:trPr>
        <w:tc>
          <w:tcPr>
            <w:tcW w:w="1709" w:type="pct"/>
            <w:vMerge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A45F8" w:rsidRPr="000F5221" w:rsidRDefault="000A45F8" w:rsidP="00BF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0A45F8" w:rsidRPr="000F5221" w:rsidRDefault="000A45F8" w:rsidP="00BF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D59" w:rsidRDefault="00761D5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761D59" w:rsidRDefault="00761D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508"/>
        <w:gridCol w:w="2438"/>
        <w:gridCol w:w="1737"/>
        <w:gridCol w:w="1485"/>
        <w:gridCol w:w="1443"/>
      </w:tblGrid>
      <w:tr w:rsidR="00761D59" w:rsidTr="00BF2051">
        <w:tc>
          <w:tcPr>
            <w:tcW w:w="3394" w:type="dxa"/>
          </w:tcPr>
          <w:p w:rsidR="00761D59" w:rsidRDefault="00761D59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195" w:type="dxa"/>
          </w:tcPr>
          <w:p w:rsidR="00761D59" w:rsidRDefault="00761D59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761D59" w:rsidRDefault="00761D59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2" w:type="dxa"/>
          </w:tcPr>
          <w:p w:rsidR="00761D59" w:rsidRDefault="00761D59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761D59" w:rsidRPr="007E12BB" w:rsidRDefault="00761D59" w:rsidP="00BF205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4172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61D59" w:rsidTr="00BF2051">
        <w:tc>
          <w:tcPr>
            <w:tcW w:w="12611" w:type="dxa"/>
            <w:gridSpan w:val="5"/>
          </w:tcPr>
          <w:p w:rsidR="00761D59" w:rsidRPr="00761D59" w:rsidRDefault="00761D59" w:rsidP="00761D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1D59">
              <w:rPr>
                <w:rFonts w:ascii="Arial" w:hAnsi="Arial" w:cs="Arial"/>
                <w:b/>
                <w:szCs w:val="24"/>
              </w:rPr>
              <w:t>Exploración y Comprensión del Mundo Natural y Social</w:t>
            </w:r>
          </w:p>
        </w:tc>
      </w:tr>
      <w:tr w:rsidR="00761D59" w:rsidTr="00BF2051">
        <w:tc>
          <w:tcPr>
            <w:tcW w:w="3394" w:type="dxa"/>
          </w:tcPr>
          <w:p w:rsidR="0095475E" w:rsidRDefault="00761D59" w:rsidP="00BF2051">
            <w:r w:rsidRPr="00376CC6">
              <w:rPr>
                <w:b/>
                <w:lang w:val="es-ES"/>
              </w:rPr>
              <w:t>INICIO</w:t>
            </w:r>
            <w:r>
              <w:rPr>
                <w:b/>
                <w:lang w:val="es-ES"/>
              </w:rPr>
              <w:t xml:space="preserve">: </w:t>
            </w:r>
            <w:r w:rsidRPr="0095475E">
              <w:rPr>
                <w:lang w:val="es-ES"/>
              </w:rPr>
              <w:t>Se inician las actividades observando el siguiente video</w:t>
            </w:r>
            <w:r w:rsidR="0095475E" w:rsidRPr="0095475E">
              <w:rPr>
                <w:lang w:val="es-ES"/>
              </w:rPr>
              <w:t>:</w:t>
            </w:r>
            <w:hyperlink r:id="rId15" w:history="1">
              <w:r w:rsidR="0095475E" w:rsidRPr="00FD5AF0">
                <w:rPr>
                  <w:rStyle w:val="Hipervnculo"/>
                </w:rPr>
                <w:t>https://www.youtube.com/watch?v=Y_BXoD_DmKw</w:t>
              </w:r>
            </w:hyperlink>
            <w:r w:rsidR="0095475E">
              <w:t xml:space="preserve"> , después de la reproducción del video realizar los siguientes cuestionamientos: </w:t>
            </w:r>
          </w:p>
          <w:p w:rsidR="0095475E" w:rsidRDefault="0095475E" w:rsidP="00BF2051">
            <w:r>
              <w:t xml:space="preserve">¿Qué problema ocurre en la ciudad de Rubí? </w:t>
            </w:r>
          </w:p>
          <w:p w:rsidR="0095475E" w:rsidRDefault="0095475E" w:rsidP="00BF2051">
            <w:r>
              <w:t xml:space="preserve">¿Qué problemas de salud tenía Rubí por la contaminación acústica? </w:t>
            </w:r>
          </w:p>
          <w:p w:rsidR="00761D59" w:rsidRPr="0095475E" w:rsidRDefault="0095475E" w:rsidP="00BF2051">
            <w:r>
              <w:t>¿De dónde provenían los sonidos?</w:t>
            </w:r>
          </w:p>
        </w:tc>
        <w:tc>
          <w:tcPr>
            <w:tcW w:w="4195" w:type="dxa"/>
          </w:tcPr>
          <w:p w:rsidR="00761D59" w:rsidRDefault="0095475E" w:rsidP="00761D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Indaga acciones que favorecen el cuidado del medio ambiente.</w:t>
            </w:r>
          </w:p>
        </w:tc>
        <w:tc>
          <w:tcPr>
            <w:tcW w:w="1737" w:type="dxa"/>
          </w:tcPr>
          <w:p w:rsidR="00761D59" w:rsidRPr="00B351F7" w:rsidRDefault="00B351F7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761D59" w:rsidRPr="00BF2051" w:rsidRDefault="00BF2051" w:rsidP="00BF2051">
            <w:r>
              <w:t>Video.</w:t>
            </w:r>
          </w:p>
        </w:tc>
        <w:tc>
          <w:tcPr>
            <w:tcW w:w="1443" w:type="dxa"/>
          </w:tcPr>
          <w:p w:rsidR="00761D59" w:rsidRPr="00BF2051" w:rsidRDefault="00BF2051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 xml:space="preserve">Lunes 17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BF2051" w:rsidRPr="007E12BB" w:rsidRDefault="00BF2051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3394" w:type="dxa"/>
          </w:tcPr>
          <w:p w:rsidR="00761D59" w:rsidRPr="00BF2051" w:rsidRDefault="00761D59" w:rsidP="0095475E">
            <w:pPr>
              <w:rPr>
                <w:b/>
                <w:lang w:val="es-ES"/>
              </w:rPr>
            </w:pPr>
            <w:r w:rsidRPr="00376CC6">
              <w:rPr>
                <w:b/>
                <w:lang w:val="es-ES"/>
              </w:rPr>
              <w:t>DESARROLLO</w:t>
            </w:r>
            <w:r>
              <w:rPr>
                <w:b/>
                <w:lang w:val="es-ES"/>
              </w:rPr>
              <w:t>:</w:t>
            </w:r>
            <w:r w:rsidR="0095475E">
              <w:rPr>
                <w:b/>
                <w:lang w:val="es-ES"/>
              </w:rPr>
              <w:t xml:space="preserve"> </w:t>
            </w:r>
            <w:r w:rsidR="0095475E" w:rsidRPr="00BF2051">
              <w:rPr>
                <w:lang w:val="es-ES"/>
              </w:rPr>
              <w:t xml:space="preserve">Menciona al </w:t>
            </w:r>
            <w:r w:rsidR="00275FCC">
              <w:rPr>
                <w:lang w:val="es-ES"/>
              </w:rPr>
              <w:t xml:space="preserve">niño (a) </w:t>
            </w:r>
            <w:r w:rsidR="0095475E" w:rsidRPr="00BF2051">
              <w:rPr>
                <w:lang w:val="es-ES"/>
              </w:rPr>
              <w:t>que no solo la basura que tiramos, el humo</w:t>
            </w:r>
            <w:r w:rsidR="00BF2051" w:rsidRPr="00BF2051">
              <w:rPr>
                <w:lang w:val="es-ES"/>
              </w:rPr>
              <w:t xml:space="preserve"> de fábricas etc., </w:t>
            </w:r>
            <w:r w:rsidR="0095475E" w:rsidRPr="00BF2051">
              <w:rPr>
                <w:lang w:val="es-ES"/>
              </w:rPr>
              <w:t>son contaminación,</w:t>
            </w:r>
            <w:r w:rsidR="00BF2051" w:rsidRPr="00BF2051">
              <w:rPr>
                <w:lang w:val="es-ES"/>
              </w:rPr>
              <w:t xml:space="preserve"> sino que </w:t>
            </w:r>
            <w:r w:rsidR="0095475E" w:rsidRPr="00BF2051">
              <w:rPr>
                <w:lang w:val="es-ES"/>
              </w:rPr>
              <w:t xml:space="preserve">también los ruidos provocados por </w:t>
            </w:r>
            <w:r w:rsidR="00BF2051" w:rsidRPr="00BF2051">
              <w:rPr>
                <w:lang w:val="es-ES"/>
              </w:rPr>
              <w:t xml:space="preserve">las </w:t>
            </w:r>
            <w:r w:rsidR="0095475E" w:rsidRPr="00BF2051">
              <w:rPr>
                <w:lang w:val="es-ES"/>
              </w:rPr>
              <w:t>actividades humanas</w:t>
            </w:r>
            <w:r w:rsidR="00BF2051" w:rsidRPr="00BF2051">
              <w:rPr>
                <w:lang w:val="es-ES"/>
              </w:rPr>
              <w:t xml:space="preserve"> como lo son el ruido de un martillo, un taladro, el claxon de los coches, los cuetes, el volumen alto de las bocinas, etc., son contaminación y </w:t>
            </w:r>
            <w:r w:rsidR="0095475E" w:rsidRPr="00BF2051">
              <w:rPr>
                <w:lang w:val="es-ES"/>
              </w:rPr>
              <w:t>a estos se les llama contaminación acústica.</w:t>
            </w:r>
          </w:p>
        </w:tc>
        <w:tc>
          <w:tcPr>
            <w:tcW w:w="4195" w:type="dxa"/>
          </w:tcPr>
          <w:p w:rsidR="00761D59" w:rsidRPr="004723D8" w:rsidRDefault="0095475E" w:rsidP="00761D59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t>Indaga acciones que favorecen el cuidado del medio ambiente.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761D59" w:rsidRDefault="00761D59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F2051" w:rsidRPr="00BF2051" w:rsidRDefault="00BF2051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 xml:space="preserve">Lunes 17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Pr="007E12BB" w:rsidRDefault="00BF2051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3394" w:type="dxa"/>
          </w:tcPr>
          <w:p w:rsidR="00761D59" w:rsidRPr="0064172F" w:rsidRDefault="00761D59" w:rsidP="00761D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CC6">
              <w:rPr>
                <w:b/>
                <w:lang w:val="es-ES"/>
              </w:rPr>
              <w:t>CIER</w:t>
            </w:r>
            <w:r>
              <w:rPr>
                <w:b/>
                <w:lang w:val="es-ES"/>
              </w:rPr>
              <w:t>RE:</w:t>
            </w:r>
            <w:r w:rsidR="00BF2051">
              <w:rPr>
                <w:b/>
                <w:lang w:val="es-ES"/>
              </w:rPr>
              <w:t xml:space="preserve"> </w:t>
            </w:r>
            <w:r w:rsidR="00BF2051" w:rsidRPr="00BF2051">
              <w:rPr>
                <w:lang w:val="es-ES"/>
              </w:rPr>
              <w:t>Después de la explicación anterior realizan la ficha de trabajo #1, la cual consiste en encerrar aquello que produce contaminación acústica y agregar dibujos o recortes que aquellos sonidos que consideren que son agradables.</w:t>
            </w:r>
          </w:p>
        </w:tc>
        <w:tc>
          <w:tcPr>
            <w:tcW w:w="4195" w:type="dxa"/>
          </w:tcPr>
          <w:p w:rsidR="00761D59" w:rsidRPr="004723D8" w:rsidRDefault="0095475E" w:rsidP="00761D59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t>Indaga acciones que favorecen el cuidado del medio ambiente.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CB44AB" w:rsidRDefault="00CB44AB" w:rsidP="00BF2051">
            <w:r>
              <w:t>Ficha de trabajo</w:t>
            </w:r>
          </w:p>
          <w:p w:rsidR="00BF2051" w:rsidRDefault="00BF2051" w:rsidP="00BF2051">
            <w:r>
              <w:t>Libros</w:t>
            </w:r>
          </w:p>
          <w:p w:rsidR="00761D59" w:rsidRDefault="00BF2051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Revistas Tijeras Resistol Lápices de colores.</w:t>
            </w:r>
          </w:p>
        </w:tc>
        <w:tc>
          <w:tcPr>
            <w:tcW w:w="1443" w:type="dxa"/>
          </w:tcPr>
          <w:p w:rsidR="00BF2051" w:rsidRPr="00BF2051" w:rsidRDefault="00BF2051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 xml:space="preserve">Lunes 17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Pr="007E12BB" w:rsidRDefault="00BF2051" w:rsidP="00BF20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12611" w:type="dxa"/>
            <w:gridSpan w:val="5"/>
          </w:tcPr>
          <w:p w:rsidR="00761D59" w:rsidRPr="00761D59" w:rsidRDefault="00761D59" w:rsidP="00761D5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1D59">
              <w:rPr>
                <w:rFonts w:ascii="Arial" w:hAnsi="Arial" w:cs="Arial"/>
                <w:b/>
                <w:szCs w:val="24"/>
              </w:rPr>
              <w:t>Pensamiento Matemático</w:t>
            </w:r>
          </w:p>
        </w:tc>
      </w:tr>
      <w:tr w:rsidR="00761D59" w:rsidTr="00BF2051">
        <w:tc>
          <w:tcPr>
            <w:tcW w:w="3394" w:type="dxa"/>
          </w:tcPr>
          <w:p w:rsidR="00CB44AB" w:rsidRPr="00CB44AB" w:rsidRDefault="00761D59" w:rsidP="00BF2051">
            <w:r w:rsidRPr="00376CC6">
              <w:rPr>
                <w:b/>
                <w:lang w:val="es-ES"/>
              </w:rPr>
              <w:t>INICIO:</w:t>
            </w:r>
            <w:r w:rsidR="00CB44AB">
              <w:rPr>
                <w:b/>
                <w:lang w:val="es-ES"/>
              </w:rPr>
              <w:t xml:space="preserve"> </w:t>
            </w:r>
            <w:r w:rsidR="00CB44AB" w:rsidRPr="00B13133">
              <w:rPr>
                <w:lang w:val="es-ES"/>
              </w:rPr>
              <w:t>Indica</w:t>
            </w:r>
            <w:r w:rsidR="00CB44AB">
              <w:t xml:space="preserve"> que en la actividad de hoy aprenderán a clasificar y </w:t>
            </w:r>
            <w:r w:rsidR="00CB44AB">
              <w:t>a contar dulces</w:t>
            </w:r>
            <w:r w:rsidR="00CB44AB">
              <w:t xml:space="preserve">, juntos recorten el material </w:t>
            </w:r>
            <w:r w:rsidR="00B351F7">
              <w:t>de la ficha de trabajo 2</w:t>
            </w:r>
            <w:r w:rsidR="00CB44AB">
              <w:t xml:space="preserve">. Una vez que tengan </w:t>
            </w:r>
            <w:r w:rsidR="00CB44AB">
              <w:t xml:space="preserve">los dulces </w:t>
            </w:r>
            <w:r w:rsidR="00CB44AB">
              <w:t xml:space="preserve">y </w:t>
            </w:r>
            <w:r w:rsidR="00CB44AB">
              <w:t>los dulceros</w:t>
            </w:r>
            <w:r w:rsidR="00CB44AB">
              <w:t>, revuélvalas y pide al alumno que las clasifique según su color.</w:t>
            </w:r>
          </w:p>
        </w:tc>
        <w:tc>
          <w:tcPr>
            <w:tcW w:w="4195" w:type="dxa"/>
          </w:tcPr>
          <w:p w:rsidR="00761D59" w:rsidRDefault="0095475E" w:rsidP="00761D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761D59" w:rsidRDefault="00761D59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351F7" w:rsidRPr="00BF2051" w:rsidRDefault="00B351F7" w:rsidP="00B35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</w:t>
            </w:r>
            <w:r w:rsidRPr="00BF2051">
              <w:rPr>
                <w:rFonts w:ascii="Arial" w:hAnsi="Arial" w:cs="Arial"/>
                <w:sz w:val="24"/>
                <w:szCs w:val="24"/>
              </w:rPr>
              <w:t>es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Pr="007E12BB" w:rsidRDefault="00B351F7" w:rsidP="00B351F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3394" w:type="dxa"/>
          </w:tcPr>
          <w:p w:rsidR="00CB44AB" w:rsidRDefault="00761D59" w:rsidP="00BF2051">
            <w:r w:rsidRPr="00376CC6">
              <w:rPr>
                <w:b/>
                <w:lang w:val="es-ES"/>
              </w:rPr>
              <w:lastRenderedPageBreak/>
              <w:t>DESARROLLO</w:t>
            </w:r>
            <w:r>
              <w:rPr>
                <w:b/>
                <w:lang w:val="es-ES"/>
              </w:rPr>
              <w:t>:</w:t>
            </w:r>
            <w:r w:rsidRPr="00376CC6">
              <w:rPr>
                <w:b/>
                <w:lang w:val="es-ES"/>
              </w:rPr>
              <w:t xml:space="preserve"> </w:t>
            </w:r>
            <w:r w:rsidR="00CB44AB">
              <w:t xml:space="preserve">Después plantear </w:t>
            </w:r>
            <w:r w:rsidR="00CB44AB">
              <w:t xml:space="preserve">los siguientes </w:t>
            </w:r>
            <w:r w:rsidR="00CB44AB">
              <w:t>problemas</w:t>
            </w:r>
            <w:r w:rsidR="00CB44AB">
              <w:t xml:space="preserve"> y </w:t>
            </w:r>
            <w:r w:rsidR="00CB44AB">
              <w:t xml:space="preserve">pide </w:t>
            </w:r>
            <w:r w:rsidR="00CB44AB">
              <w:t xml:space="preserve">que </w:t>
            </w:r>
            <w:r w:rsidR="00CB44AB">
              <w:t>dé</w:t>
            </w:r>
            <w:r w:rsidR="00CB44AB">
              <w:t xml:space="preserve"> solución apoyándose de las galletas: </w:t>
            </w:r>
          </w:p>
          <w:p w:rsidR="00CB44AB" w:rsidRDefault="00CB44AB" w:rsidP="00BF2051">
            <w:r>
              <w:t xml:space="preserve">1. Si tengo 9 </w:t>
            </w:r>
            <w:r>
              <w:t xml:space="preserve">dulces azules </w:t>
            </w:r>
            <w:r>
              <w:t>¿Cuántas faltan para tener 15? 2. Si tengo 6</w:t>
            </w:r>
            <w:r>
              <w:t xml:space="preserve"> dulces rojos </w:t>
            </w:r>
            <w:r>
              <w:t>¿Cuántas faltan para tener 9?</w:t>
            </w:r>
          </w:p>
          <w:p w:rsidR="00761D59" w:rsidRPr="006577F7" w:rsidRDefault="00CB44AB" w:rsidP="00BF2051">
            <w:pPr>
              <w:rPr>
                <w:b/>
              </w:rPr>
            </w:pPr>
            <w:r>
              <w:t>3. Si junto l</w:t>
            </w:r>
            <w:r>
              <w:t>os dulces azules</w:t>
            </w:r>
            <w:r>
              <w:t xml:space="preserve">, </w:t>
            </w:r>
            <w:r>
              <w:t xml:space="preserve">y </w:t>
            </w:r>
            <w:r>
              <w:t>l</w:t>
            </w:r>
            <w:r>
              <w:t>o</w:t>
            </w:r>
            <w:r>
              <w:t>s</w:t>
            </w:r>
            <w:r>
              <w:t xml:space="preserve"> dulces rojos</w:t>
            </w:r>
            <w:r>
              <w:t>,</w:t>
            </w:r>
            <w:r>
              <w:t xml:space="preserve"> los dulces amarillos y los dulces verdes</w:t>
            </w:r>
            <w:r>
              <w:t>. ¿Cuántas galletas hay en total?</w:t>
            </w:r>
          </w:p>
        </w:tc>
        <w:tc>
          <w:tcPr>
            <w:tcW w:w="4195" w:type="dxa"/>
          </w:tcPr>
          <w:p w:rsidR="00761D59" w:rsidRDefault="0095475E" w:rsidP="00761D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B351F7" w:rsidRDefault="00B351F7" w:rsidP="00B351F7">
            <w:r>
              <w:t>Ficha de trabajo</w:t>
            </w:r>
          </w:p>
          <w:p w:rsidR="00B351F7" w:rsidRDefault="00B351F7" w:rsidP="00B351F7">
            <w:r>
              <w:t>Libros</w:t>
            </w:r>
          </w:p>
          <w:p w:rsidR="00761D59" w:rsidRDefault="00B351F7" w:rsidP="00B351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Revistas Tijeras Resistol Lápices de colores.</w:t>
            </w:r>
          </w:p>
        </w:tc>
        <w:tc>
          <w:tcPr>
            <w:tcW w:w="1443" w:type="dxa"/>
          </w:tcPr>
          <w:p w:rsidR="00B351F7" w:rsidRPr="00BF2051" w:rsidRDefault="00B351F7" w:rsidP="00B35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</w:t>
            </w:r>
            <w:r w:rsidRPr="00BF2051">
              <w:rPr>
                <w:rFonts w:ascii="Arial" w:hAnsi="Arial" w:cs="Arial"/>
                <w:sz w:val="24"/>
                <w:szCs w:val="24"/>
              </w:rPr>
              <w:t>es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Pr="007E12BB" w:rsidRDefault="00B351F7" w:rsidP="00B351F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rPr>
          <w:trHeight w:val="983"/>
        </w:trPr>
        <w:tc>
          <w:tcPr>
            <w:tcW w:w="3394" w:type="dxa"/>
          </w:tcPr>
          <w:p w:rsidR="00761D59" w:rsidRPr="004723D8" w:rsidRDefault="00761D59" w:rsidP="00761D59">
            <w:pPr>
              <w:rPr>
                <w:b/>
                <w:lang w:val="es-ES"/>
              </w:rPr>
            </w:pPr>
            <w:r w:rsidRPr="00376CC6">
              <w:rPr>
                <w:b/>
                <w:lang w:val="es-ES"/>
              </w:rPr>
              <w:t>CIERRE:</w:t>
            </w:r>
            <w:r>
              <w:rPr>
                <w:b/>
                <w:lang w:val="es-ES"/>
              </w:rPr>
              <w:t xml:space="preserve"> </w:t>
            </w:r>
            <w:r w:rsidR="00B351F7" w:rsidRPr="00B351F7">
              <w:rPr>
                <w:lang w:val="es-ES"/>
              </w:rPr>
              <w:t>Comentar si tuvo alguna dificultad y como lo soluciono.</w:t>
            </w:r>
          </w:p>
        </w:tc>
        <w:tc>
          <w:tcPr>
            <w:tcW w:w="4195" w:type="dxa"/>
          </w:tcPr>
          <w:p w:rsidR="00761D59" w:rsidRDefault="0095475E" w:rsidP="00761D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42" w:type="dxa"/>
          </w:tcPr>
          <w:p w:rsidR="00761D59" w:rsidRDefault="00761D59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351F7" w:rsidRPr="00BF2051" w:rsidRDefault="00B351F7" w:rsidP="00B35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</w:t>
            </w:r>
            <w:r w:rsidRPr="00BF2051">
              <w:rPr>
                <w:rFonts w:ascii="Arial" w:hAnsi="Arial" w:cs="Arial"/>
                <w:sz w:val="24"/>
                <w:szCs w:val="24"/>
              </w:rPr>
              <w:t>es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Default="00B351F7" w:rsidP="00B351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rPr>
          <w:trHeight w:val="318"/>
        </w:trPr>
        <w:tc>
          <w:tcPr>
            <w:tcW w:w="12611" w:type="dxa"/>
            <w:gridSpan w:val="5"/>
          </w:tcPr>
          <w:p w:rsidR="00761D59" w:rsidRPr="00FE3C1E" w:rsidRDefault="00761D59" w:rsidP="00BF20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E3C1E">
              <w:rPr>
                <w:rFonts w:ascii="Arial" w:hAnsi="Arial" w:cs="Arial"/>
                <w:b/>
                <w:szCs w:val="24"/>
              </w:rPr>
              <w:t>Lenguaje y Comunicació</w:t>
            </w:r>
            <w:r>
              <w:rPr>
                <w:rFonts w:ascii="Arial" w:hAnsi="Arial" w:cs="Arial"/>
                <w:b/>
                <w:szCs w:val="24"/>
              </w:rPr>
              <w:t>n</w:t>
            </w:r>
          </w:p>
        </w:tc>
      </w:tr>
      <w:tr w:rsidR="00761D59" w:rsidTr="00BF2051">
        <w:trPr>
          <w:trHeight w:val="507"/>
        </w:trPr>
        <w:tc>
          <w:tcPr>
            <w:tcW w:w="3394" w:type="dxa"/>
          </w:tcPr>
          <w:p w:rsidR="00B351F7" w:rsidRPr="00B351F7" w:rsidRDefault="00761D59" w:rsidP="00BF2051">
            <w:pPr>
              <w:rPr>
                <w:lang w:val="es-ES"/>
              </w:rPr>
            </w:pPr>
            <w:r w:rsidRPr="000C3D1D">
              <w:rPr>
                <w:b/>
                <w:lang w:val="es-ES"/>
              </w:rPr>
              <w:t>INICIO</w:t>
            </w:r>
            <w:r>
              <w:rPr>
                <w:b/>
                <w:lang w:val="es-ES"/>
              </w:rPr>
              <w:t>:</w:t>
            </w:r>
            <w:r w:rsidR="00B351F7">
              <w:rPr>
                <w:b/>
                <w:lang w:val="es-ES"/>
              </w:rPr>
              <w:t xml:space="preserve"> </w:t>
            </w:r>
            <w:r w:rsidR="00B351F7" w:rsidRPr="00B351F7">
              <w:rPr>
                <w:lang w:val="es-ES"/>
              </w:rPr>
              <w:t xml:space="preserve">Comentar que es un poema y mencionar, pueden observar el siguiente video como ejemplo: </w:t>
            </w:r>
            <w:hyperlink r:id="rId16" w:history="1">
              <w:r w:rsidR="00B351F7" w:rsidRPr="00B351F7">
                <w:rPr>
                  <w:rStyle w:val="Hipervnculo"/>
                  <w:lang w:val="es-ES"/>
                </w:rPr>
                <w:t>https://www.youtube.com/watch?v=DmiAgu1p4G4</w:t>
              </w:r>
            </w:hyperlink>
          </w:p>
          <w:p w:rsidR="00B351F7" w:rsidRPr="00B351F7" w:rsidRDefault="00B351F7" w:rsidP="00BF2051">
            <w:pPr>
              <w:rPr>
                <w:lang w:val="es-ES"/>
              </w:rPr>
            </w:pPr>
            <w:r w:rsidRPr="00B351F7">
              <w:rPr>
                <w:lang w:val="es-ES"/>
              </w:rPr>
              <w:t>Después escoge un poema que sea de su agrado</w:t>
            </w:r>
            <w:r w:rsidR="00275FCC">
              <w:rPr>
                <w:lang w:val="es-ES"/>
              </w:rPr>
              <w:t>.</w:t>
            </w:r>
          </w:p>
        </w:tc>
        <w:tc>
          <w:tcPr>
            <w:tcW w:w="4195" w:type="dxa"/>
          </w:tcPr>
          <w:p w:rsidR="00761D59" w:rsidRDefault="0095475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Aprende poemas y los dice frente a otras personas.</w:t>
            </w:r>
          </w:p>
        </w:tc>
        <w:tc>
          <w:tcPr>
            <w:tcW w:w="1737" w:type="dxa"/>
          </w:tcPr>
          <w:p w:rsidR="00761D59" w:rsidRPr="00B351F7" w:rsidRDefault="00B351F7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2" w:type="dxa"/>
          </w:tcPr>
          <w:p w:rsidR="00761D59" w:rsidRPr="00B02074" w:rsidRDefault="00B02074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02074"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</w:tc>
        <w:tc>
          <w:tcPr>
            <w:tcW w:w="1443" w:type="dxa"/>
          </w:tcPr>
          <w:p w:rsidR="00B02074" w:rsidRPr="00BF2051" w:rsidRDefault="00B02074" w:rsidP="00B02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Default="00B02074" w:rsidP="00B02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3394" w:type="dxa"/>
          </w:tcPr>
          <w:p w:rsidR="00761D59" w:rsidRPr="006577F7" w:rsidRDefault="00761D59" w:rsidP="00BF2051">
            <w:pPr>
              <w:rPr>
                <w:b/>
              </w:rPr>
            </w:pPr>
            <w:r w:rsidRPr="000C3D1D">
              <w:rPr>
                <w:b/>
                <w:lang w:val="es-ES"/>
              </w:rPr>
              <w:t>DESARROLLO</w:t>
            </w:r>
            <w:r>
              <w:rPr>
                <w:b/>
                <w:lang w:val="es-ES"/>
              </w:rPr>
              <w:t>:</w:t>
            </w:r>
            <w:r w:rsidR="00B351F7">
              <w:rPr>
                <w:b/>
                <w:lang w:val="es-ES"/>
              </w:rPr>
              <w:t xml:space="preserve"> </w:t>
            </w:r>
            <w:r w:rsidR="00275FCC" w:rsidRPr="00275FCC">
              <w:rPr>
                <w:lang w:val="es-ES"/>
              </w:rPr>
              <w:t>Después</w:t>
            </w:r>
            <w:r w:rsidR="00B351F7" w:rsidRPr="00275FCC">
              <w:rPr>
                <w:lang w:val="es-ES"/>
              </w:rPr>
              <w:t xml:space="preserve"> de escogerlo, apoyar a</w:t>
            </w:r>
            <w:r w:rsidR="00275FCC" w:rsidRPr="00275FCC">
              <w:rPr>
                <w:lang w:val="es-ES"/>
              </w:rPr>
              <w:t xml:space="preserve">l niño (a) </w:t>
            </w:r>
            <w:r w:rsidR="00275FCC" w:rsidRPr="00275FCC">
              <w:t>ensay</w:t>
            </w:r>
            <w:r w:rsidR="00275FCC" w:rsidRPr="00275FCC">
              <w:t>ando</w:t>
            </w:r>
            <w:r w:rsidR="00275FCC" w:rsidRPr="00275FCC">
              <w:t xml:space="preserve"> previamente su poema, cuidando la entonación, expresión, anímelos a “recitar” con emoción. Puede ejemplificar al niño (a) la entonación de un poema, comentando que los poemas contienen palabras bellas y mágicas, que nos hacen sentir e imaginar y que pueden despertar emociones de sorpresa, alegría, aprecio por lo bello de la naturaleza</w:t>
            </w:r>
            <w:r w:rsidR="00275FCC">
              <w:t>.</w:t>
            </w:r>
          </w:p>
        </w:tc>
        <w:tc>
          <w:tcPr>
            <w:tcW w:w="4195" w:type="dxa"/>
          </w:tcPr>
          <w:p w:rsidR="00761D59" w:rsidRDefault="0095475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Aprende poemas y los dice frente a otras personas.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2" w:type="dxa"/>
          </w:tcPr>
          <w:p w:rsidR="00761D59" w:rsidRPr="00B13133" w:rsidRDefault="00B13133" w:rsidP="00BF2051">
            <w:pPr>
              <w:rPr>
                <w:rFonts w:ascii="Arial" w:hAnsi="Arial" w:cs="Arial"/>
                <w:sz w:val="24"/>
                <w:szCs w:val="24"/>
              </w:rPr>
            </w:pPr>
            <w:r w:rsidRPr="00B13133">
              <w:rPr>
                <w:rFonts w:ascii="Arial" w:hAnsi="Arial" w:cs="Arial"/>
                <w:sz w:val="24"/>
                <w:szCs w:val="24"/>
              </w:rPr>
              <w:t>Poema a recitar</w:t>
            </w:r>
          </w:p>
        </w:tc>
        <w:tc>
          <w:tcPr>
            <w:tcW w:w="1443" w:type="dxa"/>
          </w:tcPr>
          <w:p w:rsidR="00B02074" w:rsidRPr="00BF2051" w:rsidRDefault="00B02074" w:rsidP="00B02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Default="00B02074" w:rsidP="00B02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  <w:tr w:rsidR="00761D59" w:rsidTr="00BF2051">
        <w:tc>
          <w:tcPr>
            <w:tcW w:w="3394" w:type="dxa"/>
          </w:tcPr>
          <w:p w:rsidR="00275FCC" w:rsidRPr="00275FCC" w:rsidRDefault="00761D59" w:rsidP="00BF2051">
            <w:r w:rsidRPr="000C3D1D">
              <w:rPr>
                <w:b/>
                <w:lang w:val="es-ES"/>
              </w:rPr>
              <w:t>CIERRE</w:t>
            </w:r>
            <w:r>
              <w:rPr>
                <w:b/>
                <w:lang w:val="es-ES"/>
              </w:rPr>
              <w:t>:</w:t>
            </w:r>
            <w:r w:rsidR="00275FCC">
              <w:rPr>
                <w:b/>
                <w:lang w:val="es-ES"/>
              </w:rPr>
              <w:t xml:space="preserve"> </w:t>
            </w:r>
            <w:r w:rsidR="00275FCC" w:rsidRPr="00275FCC">
              <w:rPr>
                <w:lang w:val="es-ES"/>
              </w:rPr>
              <w:t xml:space="preserve">Animar al niño (a) a que lea el poema que escogió a los demás integrantes de su familia, al final de su participación pueden generar un pequeño dialogo sobre </w:t>
            </w:r>
            <w:r w:rsidR="00275FCC" w:rsidRPr="00275FCC">
              <w:t xml:space="preserve">lo que más les gustó de la actividad realizada y </w:t>
            </w:r>
            <w:r w:rsidR="00B02074" w:rsidRPr="00275FCC">
              <w:t>por qué</w:t>
            </w:r>
            <w:r w:rsidR="00275FCC">
              <w:t>.</w:t>
            </w:r>
          </w:p>
        </w:tc>
        <w:tc>
          <w:tcPr>
            <w:tcW w:w="4195" w:type="dxa"/>
          </w:tcPr>
          <w:p w:rsidR="00761D59" w:rsidRDefault="0095475E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Aprende poemas y los dice frente a otras personas.</w:t>
            </w:r>
          </w:p>
        </w:tc>
        <w:tc>
          <w:tcPr>
            <w:tcW w:w="1737" w:type="dxa"/>
          </w:tcPr>
          <w:p w:rsidR="00761D59" w:rsidRDefault="00B351F7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1F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2" w:type="dxa"/>
          </w:tcPr>
          <w:p w:rsidR="00761D59" w:rsidRDefault="00761D59" w:rsidP="00BF20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02074" w:rsidRPr="00BF2051" w:rsidRDefault="00B02074" w:rsidP="00B02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F20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Pr="00BF2051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Pr="00BF205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  <w:p w:rsidR="00761D59" w:rsidRDefault="00B02074" w:rsidP="00B02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051">
              <w:rPr>
                <w:rFonts w:ascii="Arial" w:hAnsi="Arial" w:cs="Arial"/>
                <w:sz w:val="24"/>
                <w:szCs w:val="24"/>
              </w:rPr>
              <w:t>45 minutos</w:t>
            </w:r>
          </w:p>
        </w:tc>
      </w:tr>
    </w:tbl>
    <w:p w:rsidR="00275FCC" w:rsidRDefault="00275FC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275FCC" w:rsidRDefault="00275F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02074" w:rsidRPr="009647A6" w:rsidTr="00B02074">
        <w:tc>
          <w:tcPr>
            <w:tcW w:w="12428" w:type="dxa"/>
            <w:gridSpan w:val="4"/>
          </w:tcPr>
          <w:p w:rsidR="00B02074" w:rsidRPr="00B02074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074">
              <w:rPr>
                <w:rFonts w:cstheme="minorHAnsi"/>
                <w:b/>
                <w:sz w:val="24"/>
                <w:szCs w:val="24"/>
              </w:rPr>
              <w:lastRenderedPageBreak/>
              <w:t xml:space="preserve">INTRUMENTO DE </w:t>
            </w:r>
            <w:r w:rsidRPr="00B02074">
              <w:rPr>
                <w:rFonts w:cstheme="minorHAnsi"/>
                <w:b/>
                <w:sz w:val="24"/>
                <w:szCs w:val="24"/>
              </w:rPr>
              <w:t xml:space="preserve">EVALUACION </w:t>
            </w:r>
            <w:r w:rsidRPr="00B02074">
              <w:rPr>
                <w:rFonts w:ascii="Arial" w:hAnsi="Arial" w:cs="Arial"/>
                <w:b/>
                <w:szCs w:val="24"/>
              </w:rPr>
              <w:t>EXPLORACIÓN</w:t>
            </w:r>
            <w:r w:rsidRPr="00B02074">
              <w:rPr>
                <w:rFonts w:cstheme="minorHAnsi"/>
                <w:b/>
                <w:sz w:val="24"/>
                <w:szCs w:val="24"/>
              </w:rPr>
              <w:t xml:space="preserve"> Y COMPRENSIÓN DEL MUNDO NATURAL Y SOCIAL</w:t>
            </w:r>
          </w:p>
        </w:tc>
      </w:tr>
      <w:tr w:rsidR="00B02074" w:rsidRPr="009647A6" w:rsidTr="00B02074"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074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074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2074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B02074" w:rsidRPr="009647A6" w:rsidTr="00B02074"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lang w:val="es-ES"/>
              </w:rPr>
            </w:pPr>
            <w:r w:rsidRPr="00B02074">
              <w:rPr>
                <w:rFonts w:cstheme="minorHAnsi"/>
                <w:lang w:val="es-ES"/>
              </w:rPr>
              <w:t>Investiga y busca acciones para cuidar del medio ambiente, sonidos agradables que no causan contaminación acústica, pone en práctica las acciones y las fomenta en casa.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lang w:val="es-ES"/>
              </w:rPr>
            </w:pPr>
            <w:r w:rsidRPr="00B02074">
              <w:rPr>
                <w:rFonts w:cstheme="minorHAnsi"/>
                <w:lang w:val="es-ES"/>
              </w:rPr>
              <w:t>Investiga y busca acciones para cuidar del medio ambiente, poniendo en práctica acciones y cuidados.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lang w:val="es-ES"/>
              </w:rPr>
            </w:pPr>
            <w:r w:rsidRPr="00B02074">
              <w:rPr>
                <w:rFonts w:cstheme="minorHAnsi"/>
                <w:lang w:val="es-ES"/>
              </w:rPr>
              <w:t>Investiga y busca acciones para cuidar del medio ambiente.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lang w:val="es-ES"/>
              </w:rPr>
            </w:pPr>
            <w:r w:rsidRPr="00B02074">
              <w:rPr>
                <w:rFonts w:cstheme="minorHAnsi"/>
                <w:lang w:val="es-ES"/>
              </w:rPr>
              <w:t>El alumno muestra desinterés sobre el cuidado de su medio, se mantiene callado.</w:t>
            </w: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B02074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02074" w:rsidRDefault="00B0207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B02074" w:rsidRDefault="00B020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02074" w:rsidRPr="009647A6" w:rsidTr="00B02074">
        <w:tc>
          <w:tcPr>
            <w:tcW w:w="12428" w:type="dxa"/>
            <w:gridSpan w:val="4"/>
          </w:tcPr>
          <w:p w:rsidR="00B02074" w:rsidRPr="009647A6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C1E">
              <w:rPr>
                <w:rFonts w:cstheme="minorHAnsi"/>
                <w:b/>
                <w:sz w:val="24"/>
                <w:szCs w:val="24"/>
              </w:rPr>
              <w:lastRenderedPageBreak/>
              <w:t xml:space="preserve">INTRUMENTO DE EVALUACION </w:t>
            </w:r>
            <w:r>
              <w:rPr>
                <w:rFonts w:cstheme="minorHAnsi"/>
                <w:b/>
                <w:sz w:val="24"/>
                <w:szCs w:val="24"/>
              </w:rPr>
              <w:t>PENSAMIENTO MATEMATICO</w:t>
            </w:r>
          </w:p>
        </w:tc>
      </w:tr>
      <w:tr w:rsidR="00B02074" w:rsidRPr="009647A6" w:rsidTr="00B02074"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B02074" w:rsidRPr="009647A6" w:rsidTr="00B02074"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Compara (donde hay más, menos o igual), iguala y clasifica colecciones con base en la cantidad de elementos. (mayor a menor, de menor a mayor).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Clasifica colecciones de forma cualitativa y cuantitativa, puede comparar dos colecciones y con apoyo de mamá o papá igualar (agregando y contando elementos).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Clasifica colecciones por sus características observables.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B02074"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Separa colecciones de acuerdo a su interés diciendo que hay mucho o poco en las colecciones.</w:t>
            </w: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B020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02074" w:rsidRDefault="00B020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02074" w:rsidRDefault="00B02074">
      <w:pPr>
        <w:rPr>
          <w:rFonts w:ascii="Arial" w:hAnsi="Arial" w:cs="Arial"/>
          <w:b/>
          <w:sz w:val="24"/>
          <w:szCs w:val="24"/>
        </w:rPr>
      </w:pPr>
    </w:p>
    <w:p w:rsidR="00B02074" w:rsidRDefault="00B02074">
      <w:pPr>
        <w:rPr>
          <w:rFonts w:ascii="Arial" w:hAnsi="Arial" w:cs="Arial"/>
          <w:b/>
          <w:sz w:val="24"/>
          <w:szCs w:val="24"/>
        </w:rPr>
      </w:pPr>
    </w:p>
    <w:p w:rsidR="000A45F8" w:rsidRDefault="000A45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02074" w:rsidRPr="009647A6" w:rsidTr="00FB69B1">
        <w:tc>
          <w:tcPr>
            <w:tcW w:w="12428" w:type="dxa"/>
            <w:gridSpan w:val="4"/>
          </w:tcPr>
          <w:p w:rsidR="00B02074" w:rsidRPr="009647A6" w:rsidRDefault="00B02074" w:rsidP="00FB69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C1E">
              <w:rPr>
                <w:rFonts w:cstheme="minorHAnsi"/>
                <w:b/>
                <w:sz w:val="24"/>
                <w:szCs w:val="24"/>
              </w:rPr>
              <w:t xml:space="preserve">INTRUMENTO DE EVALUACION </w:t>
            </w:r>
            <w:r>
              <w:rPr>
                <w:rFonts w:cstheme="minorHAnsi"/>
                <w:b/>
                <w:sz w:val="24"/>
                <w:szCs w:val="24"/>
              </w:rPr>
              <w:t>LENGUAJE Y COMUNICACION</w:t>
            </w:r>
          </w:p>
        </w:tc>
      </w:tr>
      <w:tr w:rsidR="00B02074" w:rsidRPr="009647A6" w:rsidTr="00FB69B1"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B02074" w:rsidRPr="009647A6" w:rsidTr="00FB69B1"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Aprende poemas mayores a dos estrofas, con volumen, entonación y ademanes y lo dice frente a público.</w:t>
            </w:r>
            <w:r w:rsidRPr="00275FCC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FB69B1"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Aprende poemas de 2 estrofas, lo dice frente al </w:t>
            </w:r>
            <w:r>
              <w:rPr>
                <w:rFonts w:cstheme="minorHAnsi"/>
                <w:lang w:val="es-ES"/>
              </w:rPr>
              <w:t>público</w:t>
            </w:r>
            <w:r>
              <w:rPr>
                <w:rFonts w:cstheme="minorHAnsi"/>
                <w:lang w:val="es-ES"/>
              </w:rPr>
              <w:t xml:space="preserve"> con volumen y entonación adecuados.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FB69B1"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Aprende poemas de dos estrofas, lo dice frente al </w:t>
            </w:r>
            <w:r>
              <w:rPr>
                <w:rFonts w:cstheme="minorHAnsi"/>
                <w:lang w:val="es-ES"/>
              </w:rPr>
              <w:t>público,</w:t>
            </w:r>
            <w:r>
              <w:rPr>
                <w:rFonts w:cstheme="minorHAnsi"/>
                <w:lang w:val="es-ES"/>
              </w:rPr>
              <w:t xml:space="preserve"> pero con volumen y entonación inadecuado.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2074" w:rsidRPr="009647A6" w:rsidTr="00FB69B1"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Aprende poemas de una sola estrofa y solamente a una persona se lo dice a mamá, se inhibe al decirlo frente un </w:t>
            </w:r>
            <w:r>
              <w:rPr>
                <w:rFonts w:cstheme="minorHAnsi"/>
                <w:lang w:val="es-ES"/>
              </w:rPr>
              <w:t>público</w:t>
            </w:r>
            <w:r>
              <w:rPr>
                <w:rFonts w:cstheme="minorHAnsi"/>
                <w:lang w:val="es-ES"/>
              </w:rPr>
              <w:t xml:space="preserve"> diferente.</w:t>
            </w: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B02074" w:rsidRPr="009647A6" w:rsidRDefault="00B02074" w:rsidP="00FB6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75FCC" w:rsidRPr="003057B8" w:rsidRDefault="00275FC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75FCC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B7" w:rsidRDefault="00A55FB7" w:rsidP="00BD320D">
      <w:pPr>
        <w:spacing w:after="0" w:line="240" w:lineRule="auto"/>
      </w:pPr>
      <w:r>
        <w:separator/>
      </w:r>
    </w:p>
  </w:endnote>
  <w:endnote w:type="continuationSeparator" w:id="0">
    <w:p w:rsidR="00A55FB7" w:rsidRDefault="00A55FB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Content>
      <w:p w:rsidR="00BF2051" w:rsidRDefault="00BF20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4DE9">
          <w:rPr>
            <w:noProof/>
            <w:lang w:val="es-ES"/>
          </w:rPr>
          <w:t>2</w:t>
        </w:r>
        <w:r>
          <w:fldChar w:fldCharType="end"/>
        </w:r>
      </w:p>
    </w:sdtContent>
  </w:sdt>
  <w:p w:rsidR="00BF2051" w:rsidRDefault="00BF2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B7" w:rsidRDefault="00A55FB7" w:rsidP="00BD320D">
      <w:pPr>
        <w:spacing w:after="0" w:line="240" w:lineRule="auto"/>
      </w:pPr>
      <w:r>
        <w:separator/>
      </w:r>
    </w:p>
  </w:footnote>
  <w:footnote w:type="continuationSeparator" w:id="0">
    <w:p w:rsidR="00A55FB7" w:rsidRDefault="00A55FB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A45F8"/>
    <w:rsid w:val="000B6F58"/>
    <w:rsid w:val="000F5221"/>
    <w:rsid w:val="001418C7"/>
    <w:rsid w:val="00146EDB"/>
    <w:rsid w:val="001F1BFC"/>
    <w:rsid w:val="00275FCC"/>
    <w:rsid w:val="002A13F0"/>
    <w:rsid w:val="002C146B"/>
    <w:rsid w:val="002C16DB"/>
    <w:rsid w:val="003057B8"/>
    <w:rsid w:val="0033085D"/>
    <w:rsid w:val="00334AAA"/>
    <w:rsid w:val="003407C4"/>
    <w:rsid w:val="00354764"/>
    <w:rsid w:val="00371C08"/>
    <w:rsid w:val="003918A4"/>
    <w:rsid w:val="003A6F19"/>
    <w:rsid w:val="003D4AA5"/>
    <w:rsid w:val="0044264F"/>
    <w:rsid w:val="00450244"/>
    <w:rsid w:val="004723D8"/>
    <w:rsid w:val="004B36A0"/>
    <w:rsid w:val="004E19D9"/>
    <w:rsid w:val="004F34A8"/>
    <w:rsid w:val="00506608"/>
    <w:rsid w:val="0052462C"/>
    <w:rsid w:val="00582D41"/>
    <w:rsid w:val="00594AD3"/>
    <w:rsid w:val="005B7C6F"/>
    <w:rsid w:val="005D4682"/>
    <w:rsid w:val="005E2C1C"/>
    <w:rsid w:val="00607E5B"/>
    <w:rsid w:val="0064172F"/>
    <w:rsid w:val="006577F7"/>
    <w:rsid w:val="00700E93"/>
    <w:rsid w:val="007011F4"/>
    <w:rsid w:val="00761D59"/>
    <w:rsid w:val="007A4E19"/>
    <w:rsid w:val="007C61BA"/>
    <w:rsid w:val="007E12BB"/>
    <w:rsid w:val="00875945"/>
    <w:rsid w:val="008E394F"/>
    <w:rsid w:val="008E5B4B"/>
    <w:rsid w:val="0095475E"/>
    <w:rsid w:val="009647A6"/>
    <w:rsid w:val="00966381"/>
    <w:rsid w:val="00967E10"/>
    <w:rsid w:val="00985D39"/>
    <w:rsid w:val="00A0595C"/>
    <w:rsid w:val="00A10FA0"/>
    <w:rsid w:val="00A52474"/>
    <w:rsid w:val="00A52C7B"/>
    <w:rsid w:val="00A55FB7"/>
    <w:rsid w:val="00A7050D"/>
    <w:rsid w:val="00AB250C"/>
    <w:rsid w:val="00AC1A2A"/>
    <w:rsid w:val="00B02074"/>
    <w:rsid w:val="00B13133"/>
    <w:rsid w:val="00B264C3"/>
    <w:rsid w:val="00B26818"/>
    <w:rsid w:val="00B351F7"/>
    <w:rsid w:val="00B6009C"/>
    <w:rsid w:val="00B758DD"/>
    <w:rsid w:val="00BA3A47"/>
    <w:rsid w:val="00BD320D"/>
    <w:rsid w:val="00BF2051"/>
    <w:rsid w:val="00BF5661"/>
    <w:rsid w:val="00C47AC7"/>
    <w:rsid w:val="00C77744"/>
    <w:rsid w:val="00C93C0D"/>
    <w:rsid w:val="00CA42D0"/>
    <w:rsid w:val="00CA68A9"/>
    <w:rsid w:val="00CB44AB"/>
    <w:rsid w:val="00D27279"/>
    <w:rsid w:val="00D712FF"/>
    <w:rsid w:val="00D935CE"/>
    <w:rsid w:val="00DF3393"/>
    <w:rsid w:val="00E42814"/>
    <w:rsid w:val="00EA435D"/>
    <w:rsid w:val="00EC4D7B"/>
    <w:rsid w:val="00EC4DE9"/>
    <w:rsid w:val="00ED2531"/>
    <w:rsid w:val="00EE58D0"/>
    <w:rsid w:val="00F163CB"/>
    <w:rsid w:val="00F56806"/>
    <w:rsid w:val="00F7240B"/>
    <w:rsid w:val="00FD62BD"/>
    <w:rsid w:val="00FE3C1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1B2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723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3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5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01CzjpFtYI4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jOf-KdQO8D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miAgu1p4G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Y1I1TQPZ9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_BXoD_DmKw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01CzjpFtYI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93CC0"/>
    <w:rsid w:val="00143ACC"/>
    <w:rsid w:val="00242BC0"/>
    <w:rsid w:val="003C14CF"/>
    <w:rsid w:val="00565CBC"/>
    <w:rsid w:val="00776796"/>
    <w:rsid w:val="00A65B96"/>
    <w:rsid w:val="00BA6E34"/>
    <w:rsid w:val="00C2394A"/>
    <w:rsid w:val="00F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9CCEDB-5ACC-4B7B-9F8D-48A53A7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2552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CLAUDIA MATA RODRIGUEZ</cp:lastModifiedBy>
  <cp:revision>4</cp:revision>
  <cp:lastPrinted>2018-10-23T18:43:00Z</cp:lastPrinted>
  <dcterms:created xsi:type="dcterms:W3CDTF">2021-05-06T23:50:00Z</dcterms:created>
  <dcterms:modified xsi:type="dcterms:W3CDTF">2021-05-15T19:56:00Z</dcterms:modified>
</cp:coreProperties>
</file>