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533D" w14:textId="77777777" w:rsidR="000C56F7" w:rsidRDefault="000C56F7" w:rsidP="000C56F7">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14:paraId="6DC72406" w14:textId="77777777" w:rsidR="000C56F7" w:rsidRDefault="000C56F7" w:rsidP="000C56F7">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7D5B828C" wp14:editId="3AAC3FB4">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0BBDE45B" w14:textId="77777777" w:rsidR="000C56F7" w:rsidRDefault="000C56F7" w:rsidP="000C56F7">
      <w:pPr>
        <w:jc w:val="center"/>
        <w:rPr>
          <w:rFonts w:ascii="Times New Roman" w:hAnsi="Times New Roman" w:cs="Times New Roman"/>
          <w:b/>
        </w:rPr>
      </w:pPr>
    </w:p>
    <w:p w14:paraId="0EEE3960" w14:textId="77777777" w:rsidR="000C56F7" w:rsidRDefault="000C56F7" w:rsidP="000C56F7">
      <w:pPr>
        <w:jc w:val="center"/>
        <w:rPr>
          <w:rFonts w:ascii="Times New Roman" w:hAnsi="Times New Roman" w:cs="Times New Roman"/>
          <w:b/>
        </w:rPr>
      </w:pPr>
    </w:p>
    <w:p w14:paraId="641BC1D5" w14:textId="77777777" w:rsidR="000C56F7" w:rsidRDefault="000C56F7" w:rsidP="000C56F7">
      <w:pPr>
        <w:rPr>
          <w:rFonts w:ascii="Times New Roman" w:hAnsi="Times New Roman" w:cs="Times New Roman"/>
          <w:b/>
          <w:sz w:val="36"/>
          <w:szCs w:val="36"/>
        </w:rPr>
      </w:pPr>
    </w:p>
    <w:p w14:paraId="17E7FDCB"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3A00206D"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31E8BA9C"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0C56F7" w14:paraId="1ADE1E36" w14:textId="77777777" w:rsidTr="000C56F7">
        <w:trPr>
          <w:tblCellSpacing w:w="0" w:type="dxa"/>
          <w:jc w:val="center"/>
        </w:trPr>
        <w:tc>
          <w:tcPr>
            <w:tcW w:w="0" w:type="auto"/>
            <w:vAlign w:val="center"/>
            <w:hideMark/>
          </w:tcPr>
          <w:p w14:paraId="484BB150" w14:textId="77777777" w:rsidR="000C56F7" w:rsidRPr="000C56F7" w:rsidRDefault="000C56F7" w:rsidP="000C56F7">
            <w:pPr>
              <w:ind w:left="60"/>
              <w:jc w:val="center"/>
              <w:rPr>
                <w:rFonts w:ascii="Times New Roman" w:hAnsi="Times New Roman" w:cs="Times New Roman"/>
                <w:b/>
                <w:color w:val="000000"/>
                <w:sz w:val="24"/>
                <w:szCs w:val="24"/>
              </w:rPr>
            </w:pPr>
            <w:r w:rsidRPr="000C56F7">
              <w:rPr>
                <w:rFonts w:ascii="Times New Roman" w:hAnsi="Times New Roman" w:cs="Times New Roman"/>
                <w:b/>
                <w:iCs/>
                <w:color w:val="000000"/>
                <w:sz w:val="28"/>
                <w:szCs w:val="32"/>
              </w:rPr>
              <w:t>La educación para el mantenimiento de las estructuras o para el cambio social</w:t>
            </w:r>
          </w:p>
        </w:tc>
      </w:tr>
      <w:tr w:rsidR="000C56F7" w14:paraId="7E31D88D" w14:textId="77777777" w:rsidTr="000C56F7">
        <w:trPr>
          <w:tblCellSpacing w:w="0" w:type="dxa"/>
          <w:jc w:val="center"/>
        </w:trPr>
        <w:tc>
          <w:tcPr>
            <w:tcW w:w="0" w:type="auto"/>
            <w:vAlign w:val="center"/>
            <w:hideMark/>
          </w:tcPr>
          <w:p w14:paraId="5639B06B" w14:textId="77777777" w:rsidR="000C56F7" w:rsidRPr="000C56F7" w:rsidRDefault="000C56F7" w:rsidP="000C56F7">
            <w:pPr>
              <w:ind w:left="60"/>
              <w:rPr>
                <w:rFonts w:ascii="Verdana" w:hAnsi="Verdana" w:cs="Times New Roman"/>
                <w:b/>
                <w:color w:val="000000"/>
                <w:sz w:val="24"/>
                <w:szCs w:val="24"/>
              </w:rPr>
            </w:pPr>
          </w:p>
        </w:tc>
      </w:tr>
      <w:tr w:rsidR="000C56F7" w14:paraId="10C19F3F" w14:textId="77777777" w:rsidTr="000C56F7">
        <w:trPr>
          <w:tblCellSpacing w:w="0" w:type="dxa"/>
          <w:jc w:val="center"/>
        </w:trPr>
        <w:tc>
          <w:tcPr>
            <w:tcW w:w="0" w:type="auto"/>
            <w:vAlign w:val="center"/>
            <w:hideMark/>
          </w:tcPr>
          <w:p w14:paraId="594D97B3" w14:textId="77777777" w:rsidR="000C56F7" w:rsidRPr="000C56F7" w:rsidRDefault="000C56F7" w:rsidP="000C56F7">
            <w:pPr>
              <w:ind w:left="60"/>
              <w:jc w:val="center"/>
              <w:rPr>
                <w:rFonts w:ascii="Verdana" w:hAnsi="Verdana" w:cs="Times New Roman"/>
                <w:b/>
                <w:color w:val="000000"/>
                <w:sz w:val="24"/>
                <w:szCs w:val="24"/>
              </w:rPr>
            </w:pPr>
          </w:p>
        </w:tc>
      </w:tr>
      <w:tr w:rsidR="000C56F7" w14:paraId="798A2E10" w14:textId="77777777" w:rsidTr="00570B5B">
        <w:trPr>
          <w:tblCellSpacing w:w="0" w:type="dxa"/>
          <w:jc w:val="center"/>
        </w:trPr>
        <w:tc>
          <w:tcPr>
            <w:tcW w:w="0" w:type="auto"/>
            <w:vAlign w:val="center"/>
            <w:hideMark/>
          </w:tcPr>
          <w:p w14:paraId="6F06F8F8" w14:textId="77777777" w:rsidR="000C56F7" w:rsidRDefault="000C56F7" w:rsidP="00570B5B">
            <w:pPr>
              <w:ind w:left="60"/>
              <w:jc w:val="both"/>
              <w:rPr>
                <w:rFonts w:ascii="Verdana" w:hAnsi="Verdana" w:cs="Times New Roman"/>
                <w:color w:val="000000"/>
                <w:sz w:val="24"/>
                <w:szCs w:val="24"/>
              </w:rPr>
            </w:pPr>
          </w:p>
        </w:tc>
      </w:tr>
    </w:tbl>
    <w:p w14:paraId="45161246" w14:textId="77777777" w:rsidR="000C56F7" w:rsidRPr="003E0DEE" w:rsidRDefault="000C56F7" w:rsidP="000C56F7">
      <w:pPr>
        <w:pStyle w:val="Ttulo3"/>
        <w:spacing w:before="30" w:beforeAutospacing="0" w:after="30" w:afterAutospacing="0"/>
        <w:ind w:left="60"/>
        <w:jc w:val="center"/>
        <w:rPr>
          <w:rFonts w:ascii="Arial" w:hAnsi="Arial" w:cs="Arial"/>
          <w:color w:val="000000"/>
          <w:sz w:val="26"/>
          <w:szCs w:val="26"/>
        </w:rPr>
      </w:pPr>
      <w:r w:rsidRPr="000C56F7">
        <w:rPr>
          <w:bCs w:val="0"/>
          <w:color w:val="000000"/>
          <w:sz w:val="28"/>
          <w:szCs w:val="24"/>
        </w:rPr>
        <w:t>Profesor</w:t>
      </w:r>
      <w:r w:rsidRPr="000C56F7">
        <w:rPr>
          <w:bCs w:val="0"/>
          <w:color w:val="000000"/>
          <w:sz w:val="28"/>
          <w:szCs w:val="28"/>
        </w:rPr>
        <w:t>:</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14:paraId="7AC7E802"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b/>
          <w:sz w:val="28"/>
          <w:szCs w:val="24"/>
        </w:rPr>
        <w:t>Alumnas</w:t>
      </w:r>
      <w:r>
        <w:rPr>
          <w:rFonts w:ascii="Times New Roman" w:hAnsi="Times New Roman" w:cs="Times New Roman"/>
          <w:sz w:val="28"/>
          <w:szCs w:val="24"/>
        </w:rPr>
        <w:t xml:space="preserve">: </w:t>
      </w:r>
    </w:p>
    <w:p w14:paraId="7E509735" w14:textId="39D92F02"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ab/>
        <w:t>F</w:t>
      </w:r>
      <w:r w:rsidR="005E21BF">
        <w:rPr>
          <w:rFonts w:ascii="Times New Roman" w:hAnsi="Times New Roman" w:cs="Times New Roman"/>
          <w:sz w:val="28"/>
          <w:szCs w:val="24"/>
        </w:rPr>
        <w:t>at</w:t>
      </w:r>
      <w:r>
        <w:rPr>
          <w:rFonts w:ascii="Times New Roman" w:hAnsi="Times New Roman" w:cs="Times New Roman"/>
          <w:sz w:val="28"/>
          <w:szCs w:val="24"/>
        </w:rPr>
        <w:t>ima Cecilia Alonso Alvarado N.L 2</w:t>
      </w:r>
    </w:p>
    <w:p w14:paraId="67B57347" w14:textId="5CE58CFE"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6D5ECBCE" w14:textId="68BD8E60" w:rsidR="00CA25D3" w:rsidRDefault="00CA25D3" w:rsidP="000C56F7">
      <w:pPr>
        <w:jc w:val="center"/>
        <w:rPr>
          <w:rFonts w:ascii="Times New Roman" w:hAnsi="Times New Roman" w:cs="Times New Roman"/>
          <w:sz w:val="28"/>
          <w:szCs w:val="24"/>
        </w:rPr>
      </w:pPr>
    </w:p>
    <w:p w14:paraId="4B0BF27C" w14:textId="24625152" w:rsidR="00CA25D3" w:rsidRDefault="00CA25D3" w:rsidP="000C56F7">
      <w:pPr>
        <w:jc w:val="center"/>
        <w:rPr>
          <w:rFonts w:ascii="Times New Roman" w:hAnsi="Times New Roman" w:cs="Times New Roman"/>
          <w:sz w:val="28"/>
          <w:szCs w:val="24"/>
        </w:rPr>
      </w:pPr>
    </w:p>
    <w:p w14:paraId="6AD67B32" w14:textId="41412726" w:rsidR="00CA25D3" w:rsidRDefault="00CA25D3" w:rsidP="000C56F7">
      <w:pPr>
        <w:jc w:val="center"/>
        <w:rPr>
          <w:rFonts w:ascii="Times New Roman" w:hAnsi="Times New Roman" w:cs="Times New Roman"/>
          <w:sz w:val="28"/>
          <w:szCs w:val="24"/>
        </w:rPr>
      </w:pPr>
    </w:p>
    <w:p w14:paraId="7B87AB8D" w14:textId="1ECD3CC1" w:rsidR="00CA25D3" w:rsidRDefault="00CA25D3" w:rsidP="000C56F7">
      <w:pPr>
        <w:jc w:val="center"/>
        <w:rPr>
          <w:rFonts w:ascii="Times New Roman" w:hAnsi="Times New Roman" w:cs="Times New Roman"/>
          <w:sz w:val="28"/>
          <w:szCs w:val="24"/>
        </w:rPr>
      </w:pPr>
    </w:p>
    <w:p w14:paraId="42A08DC2" w14:textId="246B168F" w:rsidR="00CA25D3" w:rsidRDefault="00CA25D3" w:rsidP="000C56F7">
      <w:pPr>
        <w:jc w:val="center"/>
        <w:rPr>
          <w:rFonts w:ascii="Times New Roman" w:hAnsi="Times New Roman" w:cs="Times New Roman"/>
          <w:sz w:val="28"/>
          <w:szCs w:val="24"/>
        </w:rPr>
      </w:pPr>
    </w:p>
    <w:p w14:paraId="3B4D1F93" w14:textId="18C12A03" w:rsidR="00CA25D3" w:rsidRDefault="00CA25D3" w:rsidP="000C56F7">
      <w:pPr>
        <w:jc w:val="center"/>
        <w:rPr>
          <w:rFonts w:ascii="Times New Roman" w:hAnsi="Times New Roman" w:cs="Times New Roman"/>
          <w:sz w:val="28"/>
          <w:szCs w:val="24"/>
        </w:rPr>
      </w:pPr>
    </w:p>
    <w:p w14:paraId="4575863D" w14:textId="48ABA122" w:rsidR="00CA25D3" w:rsidRDefault="00CA25D3" w:rsidP="000C56F7">
      <w:pPr>
        <w:jc w:val="center"/>
        <w:rPr>
          <w:rFonts w:ascii="Times New Roman" w:hAnsi="Times New Roman" w:cs="Times New Roman"/>
          <w:sz w:val="28"/>
          <w:szCs w:val="24"/>
        </w:rPr>
      </w:pPr>
    </w:p>
    <w:p w14:paraId="7B51806C" w14:textId="00B89EBB" w:rsidR="00CA25D3" w:rsidRDefault="00CA25D3" w:rsidP="000C56F7">
      <w:pPr>
        <w:jc w:val="center"/>
        <w:rPr>
          <w:rFonts w:ascii="Times New Roman" w:hAnsi="Times New Roman" w:cs="Times New Roman"/>
          <w:sz w:val="28"/>
          <w:szCs w:val="24"/>
        </w:rPr>
      </w:pPr>
    </w:p>
    <w:p w14:paraId="45AE2A33" w14:textId="4595BE32" w:rsidR="00CA25D3" w:rsidRDefault="00CA25D3" w:rsidP="000C56F7">
      <w:pPr>
        <w:jc w:val="center"/>
        <w:rPr>
          <w:rFonts w:ascii="Times New Roman" w:hAnsi="Times New Roman" w:cs="Times New Roman"/>
          <w:sz w:val="28"/>
          <w:szCs w:val="24"/>
        </w:rPr>
      </w:pPr>
    </w:p>
    <w:p w14:paraId="1CAE570A" w14:textId="674DCA0F" w:rsidR="00CA25D3" w:rsidRDefault="00CA25D3" w:rsidP="000C56F7">
      <w:pPr>
        <w:jc w:val="center"/>
        <w:rPr>
          <w:rFonts w:ascii="Times New Roman" w:hAnsi="Times New Roman" w:cs="Times New Roman"/>
          <w:sz w:val="28"/>
          <w:szCs w:val="24"/>
        </w:rPr>
      </w:pPr>
    </w:p>
    <w:p w14:paraId="2E4DA0D4" w14:textId="731FB6C2" w:rsidR="00CA25D3" w:rsidRDefault="00CA25D3" w:rsidP="000C56F7">
      <w:pPr>
        <w:jc w:val="center"/>
        <w:rPr>
          <w:rFonts w:ascii="Times New Roman" w:hAnsi="Times New Roman" w:cs="Times New Roman"/>
          <w:sz w:val="28"/>
          <w:szCs w:val="24"/>
        </w:rPr>
      </w:pPr>
    </w:p>
    <w:p w14:paraId="22B33733" w14:textId="505969C8" w:rsidR="00CA25D3" w:rsidRDefault="00CA25D3" w:rsidP="000C56F7">
      <w:pPr>
        <w:jc w:val="center"/>
        <w:rPr>
          <w:rFonts w:ascii="Times New Roman" w:hAnsi="Times New Roman" w:cs="Times New Roman"/>
          <w:sz w:val="28"/>
          <w:szCs w:val="24"/>
        </w:rPr>
      </w:pPr>
    </w:p>
    <w:p w14:paraId="03A6DEBE"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lastRenderedPageBreak/>
        <w:t>LAS NOCIONES DEL CONOCIMIENTO, EXPLICACIÓN Y COMPRENSIÓN, EL CONOCIENDO COMO CREENCIA, VERDADERA, JUSTIFICADA.</w:t>
      </w:r>
    </w:p>
    <w:p w14:paraId="33BBC34A"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Si alguna creencia es verdadera no es un requisito previo para la creencia. Por otro lado, si algo está realmente conocido, entonces categóricamente no puede ser falso.</w:t>
      </w:r>
    </w:p>
    <w:p w14:paraId="453FC46D"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En el lenguaje común, una declaración de “fe” significa que el hablante tiene fe (confianza) que algo va a ser útil o satisfactoria.</w:t>
      </w:r>
    </w:p>
    <w:p w14:paraId="3A5F5B92"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Sería no ser exacto decir que él sabía que el puente estaba a salvo, porque claramente no lo era. Por el contrario, si el puente en realidad apoyó su peso, entonces se podría decir que “creía” que el puente estaba a salvo, y ahora después de probar a sí mismo, lo sabe.</w:t>
      </w:r>
    </w:p>
    <w:p w14:paraId="7748BEEF"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 xml:space="preserve">Epistemólogos discuten sobre si la creencia es la correcta portador de la </w:t>
      </w:r>
      <w:proofErr w:type="gramStart"/>
      <w:r w:rsidRPr="00CA25D3">
        <w:rPr>
          <w:rFonts w:ascii="Times New Roman" w:hAnsi="Times New Roman" w:cs="Times New Roman"/>
          <w:sz w:val="28"/>
          <w:szCs w:val="24"/>
        </w:rPr>
        <w:t>verdad .</w:t>
      </w:r>
      <w:proofErr w:type="gramEnd"/>
      <w:r w:rsidRPr="00CA25D3">
        <w:rPr>
          <w:rFonts w:ascii="Times New Roman" w:hAnsi="Times New Roman" w:cs="Times New Roman"/>
          <w:sz w:val="28"/>
          <w:szCs w:val="24"/>
        </w:rPr>
        <w:t xml:space="preserve"> Algunos prefieren describir el conocimiento como un sistema de proposiciones verdaderas justificadas, y otros como un sistema de proposiciones verdaderas justificadas.</w:t>
      </w:r>
    </w:p>
    <w:p w14:paraId="3CD1E14B"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 xml:space="preserve">Platón, en su </w:t>
      </w:r>
      <w:proofErr w:type="spellStart"/>
      <w:proofErr w:type="gramStart"/>
      <w:r w:rsidRPr="00CA25D3">
        <w:rPr>
          <w:rFonts w:ascii="Times New Roman" w:hAnsi="Times New Roman" w:cs="Times New Roman"/>
          <w:sz w:val="28"/>
          <w:szCs w:val="24"/>
        </w:rPr>
        <w:t>Gorgia</w:t>
      </w:r>
      <w:proofErr w:type="spellEnd"/>
      <w:r w:rsidRPr="00CA25D3">
        <w:rPr>
          <w:rFonts w:ascii="Times New Roman" w:hAnsi="Times New Roman" w:cs="Times New Roman"/>
          <w:sz w:val="28"/>
          <w:szCs w:val="24"/>
        </w:rPr>
        <w:t xml:space="preserve"> ,</w:t>
      </w:r>
      <w:proofErr w:type="gramEnd"/>
      <w:r w:rsidRPr="00CA25D3">
        <w:rPr>
          <w:rFonts w:ascii="Times New Roman" w:hAnsi="Times New Roman" w:cs="Times New Roman"/>
          <w:sz w:val="28"/>
          <w:szCs w:val="24"/>
        </w:rPr>
        <w:t xml:space="preserve"> argumenta que la creencia es el portador de la verdad más comúnmente invocado</w:t>
      </w:r>
    </w:p>
    <w:p w14:paraId="5ABCC77F"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Justificación</w:t>
      </w:r>
    </w:p>
    <w:p w14:paraId="173E3765"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De acuerdo con la teoría de que el conocimiento es creencia verdadera justificada, con el fin de saber que una proposición dada es verdad, uno no sólo debe creer la proposición verdadera relevante, pero también hay que tener una buena razón para hacerlo.</w:t>
      </w:r>
    </w:p>
    <w:p w14:paraId="48DFD284"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Una consecuencia de esto sería que nadie podría ganar conocimiento sólo por creer en algo que resultó ser cierto.</w:t>
      </w:r>
    </w:p>
    <w:p w14:paraId="4D9BEDF7"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una persona enferma sin formación médica, pero con una actitud optimista en general, podría creer que él se recupere de su enfermedad rápidamente.</w:t>
      </w:r>
    </w:p>
    <w:p w14:paraId="7204F8AA"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w:t>
      </w:r>
      <w:r w:rsidRPr="00CA25D3">
        <w:rPr>
          <w:rFonts w:ascii="Times New Roman" w:hAnsi="Times New Roman" w:cs="Times New Roman"/>
          <w:sz w:val="28"/>
          <w:szCs w:val="24"/>
        </w:rPr>
        <w:tab/>
        <w:t xml:space="preserve">La definición del conocimiento como creencia verdadera justificada fue ampliamente aceptada hasta 1960. En este momento, un papel escrito por el filósofo estadounidense Edmund </w:t>
      </w:r>
      <w:proofErr w:type="spellStart"/>
      <w:r w:rsidRPr="00CA25D3">
        <w:rPr>
          <w:rFonts w:ascii="Times New Roman" w:hAnsi="Times New Roman" w:cs="Times New Roman"/>
          <w:sz w:val="28"/>
          <w:szCs w:val="24"/>
        </w:rPr>
        <w:t>Gettier</w:t>
      </w:r>
      <w:proofErr w:type="spellEnd"/>
      <w:r w:rsidRPr="00CA25D3">
        <w:rPr>
          <w:rFonts w:ascii="Times New Roman" w:hAnsi="Times New Roman" w:cs="Times New Roman"/>
          <w:sz w:val="28"/>
          <w:szCs w:val="24"/>
        </w:rPr>
        <w:t xml:space="preserve"> provocado un amplio debate importante.</w:t>
      </w:r>
    </w:p>
    <w:p w14:paraId="43C48D17" w14:textId="77777777" w:rsidR="00CA25D3" w:rsidRPr="00CA25D3" w:rsidRDefault="00CA25D3" w:rsidP="00CA25D3">
      <w:pPr>
        <w:rPr>
          <w:rFonts w:ascii="Times New Roman" w:hAnsi="Times New Roman" w:cs="Times New Roman"/>
          <w:sz w:val="28"/>
          <w:szCs w:val="24"/>
        </w:rPr>
      </w:pPr>
    </w:p>
    <w:p w14:paraId="66658498" w14:textId="77777777" w:rsidR="00CA25D3" w:rsidRPr="00CA25D3" w:rsidRDefault="00CA25D3" w:rsidP="00CA25D3">
      <w:pPr>
        <w:rPr>
          <w:rFonts w:ascii="Times New Roman" w:hAnsi="Times New Roman" w:cs="Times New Roman"/>
          <w:sz w:val="28"/>
          <w:szCs w:val="24"/>
        </w:rPr>
      </w:pPr>
    </w:p>
    <w:p w14:paraId="5F9CA1DE"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LA EDUCACIÓN PROGRESISTA EN Y LA CONCEPCIÓN PRAGMATISTA DEL CONOCIMIENTO</w:t>
      </w:r>
    </w:p>
    <w:p w14:paraId="16FABC02"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En el primer capítulo del texto de Dewey “Experiencia y Educación”, muestra que “la historia de la pedagogía se caracteriza por la oposición entre la idea de que la educación es desarrollo desde dentro y la de que es formación desde afuera; la de que está basada en los dotes naturales y la de que la educación es un proceso para vencer las inclinaciones naturales y para sustituirlas por hábitos adquiridos bajo la presión externa” (Dewey, 1967, pp. 11-12</w:t>
      </w:r>
      <w:proofErr w:type="gramStart"/>
      <w:r w:rsidRPr="00CA25D3">
        <w:rPr>
          <w:rFonts w:ascii="Times New Roman" w:hAnsi="Times New Roman" w:cs="Times New Roman"/>
          <w:sz w:val="28"/>
          <w:szCs w:val="24"/>
        </w:rPr>
        <w:t>) .</w:t>
      </w:r>
      <w:proofErr w:type="gramEnd"/>
      <w:r w:rsidRPr="00CA25D3">
        <w:rPr>
          <w:rFonts w:ascii="Times New Roman" w:hAnsi="Times New Roman" w:cs="Times New Roman"/>
          <w:sz w:val="28"/>
          <w:szCs w:val="24"/>
        </w:rPr>
        <w:t xml:space="preserve"> La primera se obtiene desde la tradición, mientras que la segunda mira hacia el futuro. Estos términos son la educación tradicional y la educación progresiva y según Dewey, en el momento en que estas tienen que ser aplicadas en la escuela, la primera no es práctica en la misma.</w:t>
      </w:r>
    </w:p>
    <w:p w14:paraId="2C0B63F5"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         La educación tradicional,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cambios que pueda haber en el futuro.</w:t>
      </w:r>
    </w:p>
    <w:p w14:paraId="1E8E1F0B" w14:textId="31866471"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       Mientras que la educación progresiva, que nace mediante la crítica a la escuela tradicional, trata de cultivar la individualidad y la imposición de la expresión, la adquisición de destrezas, el aprendizaje a través de la experiencia, la máxima utilización de </w:t>
      </w:r>
      <w:r w:rsidRPr="00CA25D3">
        <w:rPr>
          <w:rFonts w:ascii="Times New Roman" w:hAnsi="Times New Roman" w:cs="Times New Roman"/>
          <w:sz w:val="28"/>
          <w:szCs w:val="24"/>
        </w:rPr>
        <w:t>la oportunidad</w:t>
      </w:r>
      <w:r w:rsidRPr="00CA25D3">
        <w:rPr>
          <w:rFonts w:ascii="Times New Roman" w:hAnsi="Times New Roman" w:cs="Times New Roman"/>
          <w:sz w:val="28"/>
          <w:szCs w:val="24"/>
        </w:rPr>
        <w:t xml:space="preserve"> de la vida presente y dejar de lado los fines y materiales estáticos para pasar a un tipo de conocimiento amplio y cambiante. Es importante la educación desde su teoría, pero aún más en la práctica que se le da, así plantea la propuesta filosófica de la relación de la actual</w:t>
      </w:r>
      <w:r>
        <w:rPr>
          <w:rFonts w:ascii="Times New Roman" w:hAnsi="Times New Roman" w:cs="Times New Roman"/>
          <w:sz w:val="28"/>
          <w:szCs w:val="24"/>
        </w:rPr>
        <w:t xml:space="preserve"> </w:t>
      </w:r>
      <w:r w:rsidRPr="00CA25D3">
        <w:rPr>
          <w:rFonts w:ascii="Times New Roman" w:hAnsi="Times New Roman" w:cs="Times New Roman"/>
          <w:sz w:val="28"/>
          <w:szCs w:val="24"/>
        </w:rPr>
        <w:t>experiencia con la educación, entonces para una positiva construcción desarrollada desde la idea básica depende que se tenga una idea correcta de experiencia.</w:t>
      </w:r>
    </w:p>
    <w:p w14:paraId="113BF7B9" w14:textId="0BC812C7" w:rsid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lastRenderedPageBreak/>
        <w:t xml:space="preserve">        Para la vieja educación el conocimiento “tradicional”, los métodos y las reglas de conducta son impuestos por una persona madura con pleno conocimiento de esta experiencia, y al mismo tiempo esto es impuesto sobre el joven inmaduro en el tema el cual no adquiere destrezas. En cuanto a la nueva, la educación es fundamentada por la experiencia personal, esto depende de los factores sociales que ayudan a constituir la experiencia individual. Esta nueva educación realiza su énfasis en la libertad del aprendizaje. Si bien Dewey orienta su trabajo hacia una crítica de la escuela tradicional no es su propósito descartarla ni desecharla por completo sino reformarla.</w:t>
      </w:r>
    </w:p>
    <w:p w14:paraId="02564D7A"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LA CONCEPCIÓN BANCARIA DE LA EDUCACIÓN Y SUS ALTERNATIVAS EN FREIRE.</w:t>
      </w:r>
    </w:p>
    <w:p w14:paraId="43E6FE9D"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En la educación bancaria la contradicción es mantenida y estimulada ya que no existe liberación superadora posible. El educando, sólo un objeto en el proceso, padece pasivamente la acción de su educador.</w:t>
      </w:r>
    </w:p>
    <w:p w14:paraId="0FC296D8"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En la concepción bancaria, el sujeto de la educación es el educador el cual conduce al educando en la memorización mecánica de los contenidos. Los educandos son así una suerte de "recipientes" en los que se "deposita" el saber.</w:t>
      </w:r>
    </w:p>
    <w:p w14:paraId="3721A3BA"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El educador no se </w:t>
      </w:r>
      <w:proofErr w:type="gramStart"/>
      <w:r w:rsidRPr="00CA25D3">
        <w:rPr>
          <w:rFonts w:ascii="Times New Roman" w:hAnsi="Times New Roman" w:cs="Times New Roman"/>
          <w:sz w:val="28"/>
          <w:szCs w:val="24"/>
        </w:rPr>
        <w:t>comunica</w:t>
      </w:r>
      <w:proofErr w:type="gramEnd"/>
      <w:r w:rsidRPr="00CA25D3">
        <w:rPr>
          <w:rFonts w:ascii="Times New Roman" w:hAnsi="Times New Roman" w:cs="Times New Roman"/>
          <w:sz w:val="28"/>
          <w:szCs w:val="24"/>
        </w:rPr>
        <w:t xml:space="preserve"> sino que realiza depósitos que los discípulos aceptan dócilmente. El único margen de acción posible para los estudiantes es el de archivar los conocimientos.</w:t>
      </w:r>
    </w:p>
    <w:p w14:paraId="2092E672"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3E9F6F04"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De este modo, a mayor pasividad, con mayor facilidad los oprimidos se adaptarán al mundo y más lejos estarán de transformar la realidad.</w:t>
      </w:r>
    </w:p>
    <w:p w14:paraId="0572D0DC"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De este modo, la educación bancaria es un instrumento de la opresión porque pretende transformar la mentalidad de los educandos y no la situación </w:t>
      </w:r>
      <w:proofErr w:type="spellStart"/>
      <w:r w:rsidRPr="00CA25D3">
        <w:rPr>
          <w:rFonts w:ascii="Times New Roman" w:hAnsi="Times New Roman" w:cs="Times New Roman"/>
          <w:sz w:val="28"/>
          <w:szCs w:val="24"/>
        </w:rPr>
        <w:t>den</w:t>
      </w:r>
      <w:proofErr w:type="spellEnd"/>
      <w:r w:rsidRPr="00CA25D3">
        <w:rPr>
          <w:rFonts w:ascii="Times New Roman" w:hAnsi="Times New Roman" w:cs="Times New Roman"/>
          <w:sz w:val="28"/>
          <w:szCs w:val="24"/>
        </w:rPr>
        <w:t xml:space="preserve"> la que se encuentran</w:t>
      </w:r>
    </w:p>
    <w:p w14:paraId="20C34AAF" w14:textId="77777777" w:rsidR="00CA25D3" w:rsidRP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Freire </w:t>
      </w:r>
      <w:proofErr w:type="gramStart"/>
      <w:r w:rsidRPr="00CA25D3">
        <w:rPr>
          <w:rFonts w:ascii="Times New Roman" w:hAnsi="Times New Roman" w:cs="Times New Roman"/>
          <w:sz w:val="28"/>
          <w:szCs w:val="24"/>
        </w:rPr>
        <w:t>señala</w:t>
      </w:r>
      <w:proofErr w:type="gramEnd"/>
      <w:r w:rsidRPr="00CA25D3">
        <w:rPr>
          <w:rFonts w:ascii="Times New Roman" w:hAnsi="Times New Roman" w:cs="Times New Roman"/>
          <w:sz w:val="28"/>
          <w:szCs w:val="24"/>
        </w:rPr>
        <w:t xml:space="preserve"> sin embargo, que incluso una educación bancaria puede despertar la reacción de los oprimidos, porque, aunque oculta, el conocimiento acumulado en los "depósitos" pone en evidencia las contradicciones. No obstante, un educador humanista revolucionario no debería confiarse de esta </w:t>
      </w:r>
      <w:r w:rsidRPr="00CA25D3">
        <w:rPr>
          <w:rFonts w:ascii="Times New Roman" w:hAnsi="Times New Roman" w:cs="Times New Roman"/>
          <w:sz w:val="28"/>
          <w:szCs w:val="24"/>
        </w:rPr>
        <w:lastRenderedPageBreak/>
        <w:t>posibilidad sino identificarse con los educandos y orientarse a la liberación de ambos.</w:t>
      </w:r>
    </w:p>
    <w:p w14:paraId="158519F6" w14:textId="612EDFA7" w:rsid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5E46FE08" w14:textId="5B3BB454" w:rsidR="00CA25D3" w:rsidRDefault="00CA25D3" w:rsidP="00CA25D3">
      <w:pPr>
        <w:rPr>
          <w:rFonts w:ascii="Times New Roman" w:hAnsi="Times New Roman" w:cs="Times New Roman"/>
          <w:sz w:val="28"/>
          <w:szCs w:val="24"/>
        </w:rPr>
      </w:pPr>
      <w:r w:rsidRPr="00CA25D3">
        <w:rPr>
          <w:rFonts w:ascii="Times New Roman" w:hAnsi="Times New Roman" w:cs="Times New Roman"/>
          <w:sz w:val="28"/>
          <w:szCs w:val="24"/>
        </w:rPr>
        <w:t xml:space="preserve">La educación tiene como objetivo en la sociedad general formar personas con ideales sustentables, la sensibilidad, el esfuerzo, la sabiduría y la inteligencia, </w:t>
      </w:r>
      <w:r w:rsidRPr="00CA25D3">
        <w:rPr>
          <w:rFonts w:ascii="Times New Roman" w:hAnsi="Times New Roman" w:cs="Times New Roman"/>
          <w:sz w:val="28"/>
          <w:szCs w:val="24"/>
        </w:rPr>
        <w:t>además</w:t>
      </w:r>
      <w:r w:rsidRPr="00CA25D3">
        <w:rPr>
          <w:rFonts w:ascii="Times New Roman" w:hAnsi="Times New Roman" w:cs="Times New Roman"/>
          <w:sz w:val="28"/>
          <w:szCs w:val="24"/>
        </w:rPr>
        <w:t xml:space="preserve"> uno de los ideales y los propósitos de la educación es el orden, la disciplina y el desarrollo personal para evolucionar con base a la sociedad.</w:t>
      </w:r>
    </w:p>
    <w:p w14:paraId="10403A44" w14:textId="77777777" w:rsidR="00CA25D3" w:rsidRDefault="00CA25D3" w:rsidP="000C56F7">
      <w:pPr>
        <w:jc w:val="center"/>
        <w:rPr>
          <w:rFonts w:ascii="Times New Roman" w:hAnsi="Times New Roman" w:cs="Times New Roman"/>
          <w:sz w:val="28"/>
          <w:szCs w:val="24"/>
        </w:rPr>
      </w:pPr>
      <w:bookmarkStart w:id="0" w:name="_GoBack"/>
      <w:bookmarkEnd w:id="0"/>
    </w:p>
    <w:sectPr w:rsidR="00CA25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DD1B62"/>
    <w:multiLevelType w:val="hybridMultilevel"/>
    <w:tmpl w:val="4050B5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F7"/>
    <w:rsid w:val="000C56F7"/>
    <w:rsid w:val="0013308C"/>
    <w:rsid w:val="003F3E87"/>
    <w:rsid w:val="00440823"/>
    <w:rsid w:val="005E21BF"/>
    <w:rsid w:val="00987506"/>
    <w:rsid w:val="00B46603"/>
    <w:rsid w:val="00CA25D3"/>
    <w:rsid w:val="00CF70AA"/>
    <w:rsid w:val="00DD2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FA6"/>
  <w15:chartTrackingRefBased/>
  <w15:docId w15:val="{F057B3A4-23FA-43F6-B9D3-7DC0EB5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7"/>
  </w:style>
  <w:style w:type="paragraph" w:styleId="Ttulo2">
    <w:name w:val="heading 2"/>
    <w:basedOn w:val="Normal"/>
    <w:next w:val="Normal"/>
    <w:link w:val="Ttulo2Car"/>
    <w:uiPriority w:val="9"/>
    <w:semiHidden/>
    <w:unhideWhenUsed/>
    <w:qFormat/>
    <w:rsid w:val="000C5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C56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C56F7"/>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0C56F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466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46603"/>
    <w:rPr>
      <w:color w:val="0000FF"/>
      <w:u w:val="single"/>
    </w:rPr>
  </w:style>
  <w:style w:type="paragraph" w:styleId="Prrafodelista">
    <w:name w:val="List Paragraph"/>
    <w:basedOn w:val="Normal"/>
    <w:uiPriority w:val="34"/>
    <w:qFormat/>
    <w:rsid w:val="003F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08923">
      <w:bodyDiv w:val="1"/>
      <w:marLeft w:val="0"/>
      <w:marRight w:val="0"/>
      <w:marTop w:val="0"/>
      <w:marBottom w:val="0"/>
      <w:divBdr>
        <w:top w:val="none" w:sz="0" w:space="0" w:color="auto"/>
        <w:left w:val="none" w:sz="0" w:space="0" w:color="auto"/>
        <w:bottom w:val="none" w:sz="0" w:space="0" w:color="auto"/>
        <w:right w:val="none" w:sz="0" w:space="0" w:color="auto"/>
      </w:divBdr>
    </w:div>
    <w:div w:id="1049569883">
      <w:bodyDiv w:val="1"/>
      <w:marLeft w:val="0"/>
      <w:marRight w:val="0"/>
      <w:marTop w:val="0"/>
      <w:marBottom w:val="0"/>
      <w:divBdr>
        <w:top w:val="none" w:sz="0" w:space="0" w:color="auto"/>
        <w:left w:val="none" w:sz="0" w:space="0" w:color="auto"/>
        <w:bottom w:val="none" w:sz="0" w:space="0" w:color="auto"/>
        <w:right w:val="none" w:sz="0" w:space="0" w:color="auto"/>
      </w:divBdr>
    </w:div>
    <w:div w:id="1897889171">
      <w:bodyDiv w:val="1"/>
      <w:marLeft w:val="0"/>
      <w:marRight w:val="0"/>
      <w:marTop w:val="0"/>
      <w:marBottom w:val="0"/>
      <w:divBdr>
        <w:top w:val="none" w:sz="0" w:space="0" w:color="auto"/>
        <w:left w:val="none" w:sz="0" w:space="0" w:color="auto"/>
        <w:bottom w:val="none" w:sz="0" w:space="0" w:color="auto"/>
        <w:right w:val="none" w:sz="0" w:space="0" w:color="auto"/>
      </w:divBdr>
    </w:div>
    <w:div w:id="2018119607">
      <w:bodyDiv w:val="1"/>
      <w:marLeft w:val="0"/>
      <w:marRight w:val="0"/>
      <w:marTop w:val="0"/>
      <w:marBottom w:val="0"/>
      <w:divBdr>
        <w:top w:val="none" w:sz="0" w:space="0" w:color="auto"/>
        <w:left w:val="none" w:sz="0" w:space="0" w:color="auto"/>
        <w:bottom w:val="none" w:sz="0" w:space="0" w:color="auto"/>
        <w:right w:val="none" w:sz="0" w:space="0" w:color="auto"/>
      </w:divBdr>
    </w:div>
    <w:div w:id="21088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FATIMA ALONSO ALVARADO</cp:lastModifiedBy>
  <cp:revision>2</cp:revision>
  <dcterms:created xsi:type="dcterms:W3CDTF">2021-05-16T04:06:00Z</dcterms:created>
  <dcterms:modified xsi:type="dcterms:W3CDTF">2021-05-16T04:06:00Z</dcterms:modified>
</cp:coreProperties>
</file>