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61" w:rsidRPr="00A80A61" w:rsidRDefault="00D82C05" w:rsidP="00A80A61">
      <w:pPr>
        <w:jc w:val="center"/>
        <w:rPr>
          <w:rFonts w:ascii="Arial" w:hAnsi="Arial" w:cs="Arial"/>
          <w:sz w:val="28"/>
          <w:szCs w:val="24"/>
        </w:rPr>
      </w:pPr>
      <w:r>
        <w:rPr>
          <w:noProof/>
          <w:lang w:eastAsia="es-MX"/>
        </w:rPr>
        <mc:AlternateContent>
          <mc:Choice Requires="wps">
            <w:drawing>
              <wp:anchor distT="0" distB="0" distL="114300" distR="114300" simplePos="0" relativeHeight="251663360" behindDoc="0" locked="0" layoutInCell="1" allowOverlap="1" wp14:anchorId="4AA90A45" wp14:editId="51FBD1C8">
                <wp:simplePos x="0" y="0"/>
                <wp:positionH relativeFrom="column">
                  <wp:posOffset>681355</wp:posOffset>
                </wp:positionH>
                <wp:positionV relativeFrom="paragraph">
                  <wp:posOffset>-737235</wp:posOffset>
                </wp:positionV>
                <wp:extent cx="7219950" cy="13335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219950"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0A61" w:rsidRPr="0072150B" w:rsidRDefault="00A80A61" w:rsidP="00A80A61">
                            <w:pPr>
                              <w:jc w:val="center"/>
                              <w:rPr>
                                <w:rFonts w:ascii="Arial" w:hAnsi="Arial" w:cs="Arial"/>
                                <w:b/>
                                <w:bCs/>
                                <w:sz w:val="40"/>
                                <w:szCs w:val="40"/>
                              </w:rPr>
                            </w:pPr>
                            <w:r>
                              <w:rPr>
                                <w:rFonts w:ascii="Arial" w:hAnsi="Arial" w:cs="Arial"/>
                                <w:b/>
                                <w:bCs/>
                                <w:sz w:val="40"/>
                                <w:szCs w:val="40"/>
                              </w:rPr>
                              <w:t>E</w:t>
                            </w:r>
                            <w:r w:rsidRPr="0072150B">
                              <w:rPr>
                                <w:rFonts w:ascii="Arial" w:hAnsi="Arial" w:cs="Arial"/>
                                <w:b/>
                                <w:bCs/>
                                <w:sz w:val="40"/>
                                <w:szCs w:val="40"/>
                              </w:rPr>
                              <w:t>SCUELA NORMAL DE EDUCACION PREESCOLAR</w:t>
                            </w:r>
                          </w:p>
                          <w:p w:rsidR="00A80A61" w:rsidRPr="00D82C05" w:rsidRDefault="00A80A61" w:rsidP="00A80A61">
                            <w:pPr>
                              <w:jc w:val="center"/>
                              <w:rPr>
                                <w:rFonts w:ascii="Arial" w:hAnsi="Arial" w:cs="Arial"/>
                                <w:sz w:val="32"/>
                                <w:szCs w:val="24"/>
                              </w:rPr>
                            </w:pPr>
                            <w:r w:rsidRPr="00D82C05">
                              <w:rPr>
                                <w:rFonts w:ascii="Arial" w:hAnsi="Arial" w:cs="Arial"/>
                                <w:sz w:val="32"/>
                                <w:szCs w:val="24"/>
                              </w:rPr>
                              <w:t>Licenciatura en educación preescolar</w:t>
                            </w:r>
                          </w:p>
                          <w:p w:rsidR="00A80A61" w:rsidRPr="00D82C05" w:rsidRDefault="00A80A61" w:rsidP="00A80A61">
                            <w:pPr>
                              <w:jc w:val="center"/>
                              <w:rPr>
                                <w:rFonts w:ascii="Arial" w:hAnsi="Arial" w:cs="Arial"/>
                                <w:sz w:val="32"/>
                                <w:szCs w:val="24"/>
                              </w:rPr>
                            </w:pPr>
                            <w:r w:rsidRPr="00D82C05">
                              <w:rPr>
                                <w:rFonts w:ascii="Arial" w:hAnsi="Arial" w:cs="Arial"/>
                                <w:sz w:val="32"/>
                                <w:szCs w:val="24"/>
                              </w:rPr>
                              <w:t>Ciclo escolar 2020-2021</w:t>
                            </w:r>
                          </w:p>
                          <w:p w:rsidR="00A80A61" w:rsidRDefault="00A80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90A45" id="_x0000_t202" coordsize="21600,21600" o:spt="202" path="m,l,21600r21600,l21600,xe">
                <v:stroke joinstyle="miter"/>
                <v:path gradientshapeok="t" o:connecttype="rect"/>
              </v:shapetype>
              <v:shape id="Cuadro de texto 4" o:spid="_x0000_s1026" type="#_x0000_t202" style="position:absolute;left:0;text-align:left;margin-left:53.65pt;margin-top:-58.05pt;width:568.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" filled="f" stroked="f" strokeweight=".5pt">
                <v:textbox>
                  <w:txbxContent>
                    <w:p w:rsidR="00A80A61" w:rsidRPr="0072150B" w:rsidRDefault="00A80A61" w:rsidP="00A80A61">
                      <w:pPr>
                        <w:jc w:val="center"/>
                        <w:rPr>
                          <w:rFonts w:ascii="Arial" w:hAnsi="Arial" w:cs="Arial"/>
                          <w:b/>
                          <w:bCs/>
                          <w:sz w:val="40"/>
                          <w:szCs w:val="40"/>
                        </w:rPr>
                      </w:pPr>
                      <w:r>
                        <w:rPr>
                          <w:rFonts w:ascii="Arial" w:hAnsi="Arial" w:cs="Arial"/>
                          <w:b/>
                          <w:bCs/>
                          <w:sz w:val="40"/>
                          <w:szCs w:val="40"/>
                        </w:rPr>
                        <w:t>E</w:t>
                      </w:r>
                      <w:r w:rsidRPr="0072150B">
                        <w:rPr>
                          <w:rFonts w:ascii="Arial" w:hAnsi="Arial" w:cs="Arial"/>
                          <w:b/>
                          <w:bCs/>
                          <w:sz w:val="40"/>
                          <w:szCs w:val="40"/>
                        </w:rPr>
                        <w:t>SCUELA NORMAL DE EDUCACION PREESCOLAR</w:t>
                      </w:r>
                    </w:p>
                    <w:p w:rsidR="00A80A61" w:rsidRPr="00D82C05" w:rsidRDefault="00A80A61" w:rsidP="00A80A61">
                      <w:pPr>
                        <w:jc w:val="center"/>
                        <w:rPr>
                          <w:rFonts w:ascii="Arial" w:hAnsi="Arial" w:cs="Arial"/>
                          <w:sz w:val="32"/>
                          <w:szCs w:val="24"/>
                        </w:rPr>
                      </w:pPr>
                      <w:r w:rsidRPr="00D82C05">
                        <w:rPr>
                          <w:rFonts w:ascii="Arial" w:hAnsi="Arial" w:cs="Arial"/>
                          <w:sz w:val="32"/>
                          <w:szCs w:val="24"/>
                        </w:rPr>
                        <w:t>Licenciatura en educación preescolar</w:t>
                      </w:r>
                    </w:p>
                    <w:p w:rsidR="00A80A61" w:rsidRPr="00D82C05" w:rsidRDefault="00A80A61" w:rsidP="00A80A61">
                      <w:pPr>
                        <w:jc w:val="center"/>
                        <w:rPr>
                          <w:rFonts w:ascii="Arial" w:hAnsi="Arial" w:cs="Arial"/>
                          <w:sz w:val="32"/>
                          <w:szCs w:val="24"/>
                        </w:rPr>
                      </w:pPr>
                      <w:r w:rsidRPr="00D82C05">
                        <w:rPr>
                          <w:rFonts w:ascii="Arial" w:hAnsi="Arial" w:cs="Arial"/>
                          <w:sz w:val="32"/>
                          <w:szCs w:val="24"/>
                        </w:rPr>
                        <w:t>Ciclo escolar 2020-2021</w:t>
                      </w:r>
                    </w:p>
                    <w:p w:rsidR="00A80A61" w:rsidRDefault="00A80A61"/>
                  </w:txbxContent>
                </v:textbox>
              </v:shape>
            </w:pict>
          </mc:Fallback>
        </mc:AlternateContent>
      </w:r>
      <w:r w:rsidR="00A80A61">
        <w:rPr>
          <w:noProof/>
          <w:lang w:eastAsia="es-MX"/>
        </w:rPr>
        <w:drawing>
          <wp:anchor distT="0" distB="0" distL="114300" distR="114300" simplePos="0" relativeHeight="251662336" behindDoc="1" locked="0" layoutInCell="1" allowOverlap="1" wp14:anchorId="44ABC1E5" wp14:editId="0C3A38AC">
            <wp:simplePos x="0" y="0"/>
            <wp:positionH relativeFrom="column">
              <wp:posOffset>-461645</wp:posOffset>
            </wp:positionH>
            <wp:positionV relativeFrom="paragraph">
              <wp:posOffset>-813435</wp:posOffset>
            </wp:positionV>
            <wp:extent cx="1543050" cy="1149080"/>
            <wp:effectExtent l="0" t="0" r="0" b="0"/>
            <wp:wrapNone/>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14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A61" w:rsidRDefault="00D82C05" w:rsidP="00A80A61">
      <w:pPr>
        <w:rPr>
          <w:rFonts w:ascii="Arial" w:hAnsi="Arial" w:cs="Arial"/>
          <w:sz w:val="24"/>
          <w:szCs w:val="24"/>
        </w:rPr>
      </w:pPr>
      <w:r>
        <w:rPr>
          <w:rFonts w:ascii="Arial" w:hAnsi="Arial" w:cs="Arial"/>
          <w:noProof/>
          <w:sz w:val="28"/>
          <w:szCs w:val="24"/>
          <w:lang w:eastAsia="es-MX"/>
        </w:rPr>
        <mc:AlternateContent>
          <mc:Choice Requires="wps">
            <w:drawing>
              <wp:anchor distT="0" distB="0" distL="114300" distR="114300" simplePos="0" relativeHeight="251664384" behindDoc="0" locked="0" layoutInCell="1" allowOverlap="1" wp14:anchorId="48C58C9D" wp14:editId="5DB03AA0">
                <wp:simplePos x="0" y="0"/>
                <wp:positionH relativeFrom="margin">
                  <wp:posOffset>1153160</wp:posOffset>
                </wp:positionH>
                <wp:positionV relativeFrom="paragraph">
                  <wp:posOffset>102870</wp:posOffset>
                </wp:positionV>
                <wp:extent cx="6124575" cy="9429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245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0A61" w:rsidRPr="00D82C05" w:rsidRDefault="00A80A61" w:rsidP="00A80A61">
                            <w:pPr>
                              <w:jc w:val="center"/>
                              <w:rPr>
                                <w:rFonts w:ascii="Snap ITC" w:hAnsi="Snap ITC" w:cs="Arial"/>
                                <w:bCs/>
                                <w:color w:val="A8D08D" w:themeColor="accent6" w:themeTint="99"/>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C05">
                              <w:rPr>
                                <w:rFonts w:ascii="Snap ITC" w:hAnsi="Snap ITC" w:cs="Arial"/>
                                <w:bCs/>
                                <w:color w:val="A8D08D" w:themeColor="accent6" w:themeTint="99"/>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 SOBRE EL DISEÑO DE UNA PLANEACIÓN</w:t>
                            </w:r>
                          </w:p>
                          <w:p w:rsidR="00A80A61" w:rsidRDefault="00A80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8C9D" id="Cuadro de texto 5" o:spid="_x0000_s1027" type="#_x0000_t202" style="position:absolute;margin-left:90.8pt;margin-top:8.1pt;width:482.2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" filled="f" stroked="f" strokeweight=".5pt">
                <v:textbox>
                  <w:txbxContent>
                    <w:p w:rsidR="00A80A61" w:rsidRPr="00D82C05" w:rsidRDefault="00A80A61" w:rsidP="00A80A61">
                      <w:pPr>
                        <w:jc w:val="center"/>
                        <w:rPr>
                          <w:rFonts w:ascii="Snap ITC" w:hAnsi="Snap ITC" w:cs="Arial"/>
                          <w:bCs/>
                          <w:color w:val="A8D08D" w:themeColor="accent6" w:themeTint="99"/>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C05">
                        <w:rPr>
                          <w:rFonts w:ascii="Snap ITC" w:hAnsi="Snap ITC" w:cs="Arial"/>
                          <w:bCs/>
                          <w:color w:val="A8D08D" w:themeColor="accent6" w:themeTint="99"/>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 SOBRE EL DISEÑO DE UNA PLANEACIÓN</w:t>
                      </w:r>
                    </w:p>
                    <w:p w:rsidR="00A80A61" w:rsidRDefault="00A80A61"/>
                  </w:txbxContent>
                </v:textbox>
                <w10:wrap anchorx="margin"/>
              </v:shape>
            </w:pict>
          </mc:Fallback>
        </mc:AlternateContent>
      </w:r>
    </w:p>
    <w:p w:rsidR="00A80A61" w:rsidRDefault="00A80A61" w:rsidP="00A80A61">
      <w:pPr>
        <w:rPr>
          <w:rFonts w:ascii="Arial" w:hAnsi="Arial" w:cs="Arial"/>
          <w:sz w:val="28"/>
          <w:szCs w:val="24"/>
        </w:rPr>
      </w:pPr>
    </w:p>
    <w:p w:rsidR="00A80A61" w:rsidRDefault="00A80A61" w:rsidP="00A80A61">
      <w:pPr>
        <w:rPr>
          <w:rFonts w:ascii="Arial" w:hAnsi="Arial" w:cs="Arial"/>
          <w:sz w:val="28"/>
          <w:szCs w:val="24"/>
        </w:rPr>
      </w:pPr>
    </w:p>
    <w:p w:rsidR="00A80A61" w:rsidRDefault="00D82C05" w:rsidP="00A80A61">
      <w:pPr>
        <w:rPr>
          <w:rFonts w:ascii="Arial" w:hAnsi="Arial" w:cs="Arial"/>
          <w:sz w:val="28"/>
          <w:szCs w:val="24"/>
        </w:rPr>
      </w:pPr>
      <w:r>
        <w:rPr>
          <w:noProof/>
          <w:lang w:eastAsia="es-MX"/>
        </w:rPr>
        <w:drawing>
          <wp:anchor distT="0" distB="0" distL="114300" distR="114300" simplePos="0" relativeHeight="251667456" behindDoc="0" locked="0" layoutInCell="1" allowOverlap="1" wp14:anchorId="3D251B35" wp14:editId="539194D9">
            <wp:simplePos x="0" y="0"/>
            <wp:positionH relativeFrom="margin">
              <wp:align>center</wp:align>
            </wp:positionH>
            <wp:positionV relativeFrom="paragraph">
              <wp:posOffset>5715</wp:posOffset>
            </wp:positionV>
            <wp:extent cx="2029460" cy="2029460"/>
            <wp:effectExtent l="0" t="0" r="0" b="0"/>
            <wp:wrapNone/>
            <wp:docPr id="8" name="Imagen 8" descr="Icono De Encuesta En Un Círculo. Ilustración De Dibujos Animados De  Vectores Plana De Una Mujer Con El Signo De Interrogación Y Una  Portapapeles Con La Lista De Verificación En él. Ilust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Encuesta En Un Círculo. Ilustración De Dibujos Animados De  Vectores Plana De Una Mujer Con El Signo De Interrogación Y Una  Portapapeles Con La Lista De Verificación En él. Ilustraciones"/>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5154" b="93538" l="2462" r="95769"/>
                              </a14:imgEffect>
                            </a14:imgLayer>
                          </a14:imgProps>
                        </a:ext>
                        <a:ext uri="{28A0092B-C50C-407E-A947-70E740481C1C}">
                          <a14:useLocalDpi xmlns:a14="http://schemas.microsoft.com/office/drawing/2010/main" val="0"/>
                        </a:ext>
                      </a:extLst>
                    </a:blip>
                    <a:srcRect/>
                    <a:stretch>
                      <a:fillRect/>
                    </a:stretch>
                  </pic:blipFill>
                  <pic:spPr bwMode="auto">
                    <a:xfrm>
                      <a:off x="0" y="0"/>
                      <a:ext cx="2029460"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0A61" w:rsidRDefault="00A80A61" w:rsidP="00A80A61">
      <w:pPr>
        <w:rPr>
          <w:rFonts w:ascii="Arial" w:hAnsi="Arial" w:cs="Arial"/>
          <w:sz w:val="28"/>
          <w:szCs w:val="24"/>
        </w:rPr>
      </w:pPr>
    </w:p>
    <w:p w:rsidR="00D82C05" w:rsidRDefault="00D82C05" w:rsidP="00A80A61">
      <w:pPr>
        <w:rPr>
          <w:rFonts w:ascii="Arial" w:hAnsi="Arial" w:cs="Arial"/>
          <w:sz w:val="28"/>
          <w:szCs w:val="24"/>
        </w:rPr>
      </w:pPr>
    </w:p>
    <w:p w:rsidR="00D82C05" w:rsidRDefault="00D82C05" w:rsidP="00A80A61">
      <w:pPr>
        <w:rPr>
          <w:rFonts w:ascii="Arial" w:hAnsi="Arial" w:cs="Arial"/>
          <w:sz w:val="28"/>
          <w:szCs w:val="24"/>
        </w:rPr>
      </w:pPr>
    </w:p>
    <w:p w:rsidR="00A80A61" w:rsidRDefault="00A80A61" w:rsidP="00A80A61">
      <w:pPr>
        <w:rPr>
          <w:rFonts w:ascii="Arial" w:hAnsi="Arial" w:cs="Arial"/>
          <w:sz w:val="28"/>
          <w:szCs w:val="24"/>
        </w:rPr>
      </w:pPr>
      <w:bookmarkStart w:id="0" w:name="_GoBack"/>
      <w:bookmarkEnd w:id="0"/>
    </w:p>
    <w:p w:rsidR="00D82C05" w:rsidRPr="00A80A61" w:rsidRDefault="00D82C05" w:rsidP="00A80A61">
      <w:pPr>
        <w:rPr>
          <w:rFonts w:ascii="Arial" w:hAnsi="Arial" w:cs="Arial"/>
          <w:sz w:val="28"/>
          <w:szCs w:val="24"/>
        </w:rPr>
      </w:pPr>
    </w:p>
    <w:p w:rsidR="00A80A61" w:rsidRPr="00D82C05" w:rsidRDefault="00A80A61" w:rsidP="00A80A61">
      <w:pPr>
        <w:jc w:val="center"/>
        <w:rPr>
          <w:rFonts w:ascii="Arial" w:hAnsi="Arial" w:cs="Arial"/>
          <w:sz w:val="32"/>
          <w:szCs w:val="24"/>
        </w:rPr>
      </w:pPr>
      <w:r w:rsidRPr="00D82C05">
        <w:rPr>
          <w:rFonts w:ascii="Arial" w:hAnsi="Arial" w:cs="Arial"/>
          <w:sz w:val="32"/>
          <w:szCs w:val="24"/>
        </w:rPr>
        <w:t>Curso: planeación y Evaluación de la enseñanza y el aprendizaje</w:t>
      </w:r>
    </w:p>
    <w:p w:rsidR="00A80A61" w:rsidRPr="00D82C05" w:rsidRDefault="00A80A61" w:rsidP="00A80A61">
      <w:pPr>
        <w:jc w:val="center"/>
        <w:rPr>
          <w:rFonts w:ascii="Arial" w:hAnsi="Arial" w:cs="Arial"/>
          <w:sz w:val="32"/>
          <w:szCs w:val="24"/>
        </w:rPr>
      </w:pPr>
      <w:r w:rsidRPr="00D82C05">
        <w:rPr>
          <w:rFonts w:ascii="Arial" w:hAnsi="Arial" w:cs="Arial"/>
          <w:sz w:val="32"/>
          <w:szCs w:val="24"/>
        </w:rPr>
        <w:t>Grupo: 2</w:t>
      </w:r>
      <w:r w:rsidRPr="00D82C05">
        <w:rPr>
          <w:rFonts w:ascii="Arial" w:hAnsi="Arial" w:cs="Arial"/>
          <w:sz w:val="32"/>
          <w:szCs w:val="24"/>
        </w:rPr>
        <w:t>°C</w:t>
      </w:r>
    </w:p>
    <w:p w:rsidR="00A80A61" w:rsidRPr="00D82C05" w:rsidRDefault="00A80A61" w:rsidP="00A80A61">
      <w:pPr>
        <w:jc w:val="center"/>
        <w:rPr>
          <w:rFonts w:ascii="Arial" w:hAnsi="Arial" w:cs="Arial"/>
          <w:sz w:val="32"/>
          <w:szCs w:val="24"/>
        </w:rPr>
      </w:pPr>
      <w:r w:rsidRPr="00D82C05">
        <w:rPr>
          <w:rFonts w:ascii="Arial" w:hAnsi="Arial" w:cs="Arial"/>
          <w:sz w:val="32"/>
          <w:szCs w:val="24"/>
        </w:rPr>
        <w:t xml:space="preserve">Docente: Eva Fabiola Ruiz </w:t>
      </w:r>
      <w:proofErr w:type="spellStart"/>
      <w:r w:rsidRPr="00D82C05">
        <w:rPr>
          <w:rFonts w:ascii="Arial" w:hAnsi="Arial" w:cs="Arial"/>
          <w:sz w:val="32"/>
          <w:szCs w:val="24"/>
        </w:rPr>
        <w:t>Pradis</w:t>
      </w:r>
      <w:proofErr w:type="spellEnd"/>
      <w:r w:rsidRPr="00D82C05">
        <w:rPr>
          <w:rFonts w:ascii="Arial" w:hAnsi="Arial" w:cs="Arial"/>
          <w:sz w:val="32"/>
          <w:szCs w:val="24"/>
        </w:rPr>
        <w:t xml:space="preserve"> </w:t>
      </w:r>
    </w:p>
    <w:p w:rsidR="00A80A61" w:rsidRPr="00D82C05" w:rsidRDefault="00A80A61" w:rsidP="00A80A61">
      <w:pPr>
        <w:jc w:val="center"/>
        <w:rPr>
          <w:rFonts w:ascii="Arial" w:hAnsi="Arial" w:cs="Arial"/>
          <w:sz w:val="32"/>
          <w:szCs w:val="24"/>
        </w:rPr>
      </w:pPr>
      <w:r w:rsidRPr="00D82C05">
        <w:rPr>
          <w:rFonts w:ascii="Arial" w:hAnsi="Arial" w:cs="Arial"/>
          <w:sz w:val="32"/>
          <w:szCs w:val="24"/>
        </w:rPr>
        <w:t>Alumna</w:t>
      </w:r>
      <w:r w:rsidRPr="00D82C05">
        <w:rPr>
          <w:rFonts w:ascii="Arial" w:hAnsi="Arial" w:cs="Arial"/>
          <w:sz w:val="32"/>
          <w:szCs w:val="24"/>
        </w:rPr>
        <w:t>:</w:t>
      </w:r>
    </w:p>
    <w:p w:rsidR="00A80A61" w:rsidRPr="00D82C05" w:rsidRDefault="00A80A61" w:rsidP="00A80A61">
      <w:pPr>
        <w:jc w:val="center"/>
        <w:rPr>
          <w:rFonts w:ascii="Arial" w:hAnsi="Arial" w:cs="Arial"/>
          <w:sz w:val="32"/>
          <w:szCs w:val="24"/>
        </w:rPr>
      </w:pPr>
      <w:r w:rsidRPr="00D82C05">
        <w:rPr>
          <w:rFonts w:ascii="Arial" w:hAnsi="Arial" w:cs="Arial"/>
          <w:sz w:val="32"/>
          <w:szCs w:val="24"/>
        </w:rPr>
        <w:t>Mónica Guadalupe Cárdenas Tovar #2</w:t>
      </w:r>
    </w:p>
    <w:p w:rsidR="00A80A61" w:rsidRDefault="00A80A61" w:rsidP="00D82C05">
      <w:pPr>
        <w:rPr>
          <w:rFonts w:ascii="Arial" w:hAnsi="Arial" w:cs="Arial"/>
          <w:sz w:val="24"/>
          <w:szCs w:val="24"/>
        </w:rPr>
      </w:pPr>
    </w:p>
    <w:p w:rsidR="00490651" w:rsidRPr="00D82C05" w:rsidRDefault="00D82C05">
      <w:pPr>
        <w:rPr>
          <w:rFonts w:ascii="Arial" w:hAnsi="Arial" w:cs="Arial"/>
          <w:sz w:val="24"/>
          <w:szCs w:val="24"/>
        </w:rPr>
      </w:pPr>
      <w:r>
        <w:rPr>
          <w:rFonts w:ascii="Arial" w:hAnsi="Arial" w:cs="Arial"/>
          <w:noProof/>
          <w:sz w:val="28"/>
          <w:szCs w:val="24"/>
          <w:lang w:eastAsia="es-MX"/>
        </w:rPr>
        <mc:AlternateContent>
          <mc:Choice Requires="wps">
            <w:drawing>
              <wp:anchor distT="0" distB="0" distL="114300" distR="114300" simplePos="0" relativeHeight="251665408" behindDoc="0" locked="0" layoutInCell="1" allowOverlap="1">
                <wp:simplePos x="0" y="0"/>
                <wp:positionH relativeFrom="margin">
                  <wp:posOffset>2205355</wp:posOffset>
                </wp:positionH>
                <wp:positionV relativeFrom="paragraph">
                  <wp:posOffset>22225</wp:posOffset>
                </wp:positionV>
                <wp:extent cx="4095750" cy="5619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95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C05" w:rsidRPr="00D82C05" w:rsidRDefault="00D82C05" w:rsidP="00D82C05">
                            <w:pPr>
                              <w:pStyle w:val="Sinespaciado"/>
                              <w:jc w:val="center"/>
                              <w:rPr>
                                <w:rFonts w:ascii="Arial" w:hAnsi="Arial" w:cs="Arial"/>
                                <w:sz w:val="32"/>
                                <w:lang w:val="es-ES"/>
                              </w:rPr>
                            </w:pPr>
                            <w:r w:rsidRPr="00D82C05">
                              <w:rPr>
                                <w:rFonts w:ascii="Arial" w:hAnsi="Arial" w:cs="Arial"/>
                                <w:sz w:val="32"/>
                                <w:lang w:val="es-ES"/>
                              </w:rPr>
                              <w:t>Fecha de entrega: 15 de Mayo 2021</w:t>
                            </w:r>
                          </w:p>
                          <w:p w:rsidR="00D82C05" w:rsidRPr="00D82C05" w:rsidRDefault="00D82C05" w:rsidP="00D82C05">
                            <w:pPr>
                              <w:pStyle w:val="Sinespaciado"/>
                              <w:jc w:val="center"/>
                              <w:rPr>
                                <w:rFonts w:ascii="Arial" w:hAnsi="Arial" w:cs="Arial"/>
                                <w:sz w:val="32"/>
                                <w:lang w:val="es-ES"/>
                              </w:rPr>
                            </w:pPr>
                            <w:r w:rsidRPr="00D82C05">
                              <w:rPr>
                                <w:rFonts w:ascii="Arial" w:hAnsi="Arial" w:cs="Arial"/>
                                <w:sz w:val="32"/>
                                <w:lang w:val="es-ES"/>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margin-left:173.65pt;margin-top:1.75pt;width:322.5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" filled="f" stroked="f" strokeweight=".5pt">
                <v:textbox>
                  <w:txbxContent>
                    <w:p w:rsidR="00D82C05" w:rsidRPr="00D82C05" w:rsidRDefault="00D82C05" w:rsidP="00D82C05">
                      <w:pPr>
                        <w:pStyle w:val="Sinespaciado"/>
                        <w:jc w:val="center"/>
                        <w:rPr>
                          <w:rFonts w:ascii="Arial" w:hAnsi="Arial" w:cs="Arial"/>
                          <w:sz w:val="32"/>
                          <w:lang w:val="es-ES"/>
                        </w:rPr>
                      </w:pPr>
                      <w:r w:rsidRPr="00D82C05">
                        <w:rPr>
                          <w:rFonts w:ascii="Arial" w:hAnsi="Arial" w:cs="Arial"/>
                          <w:sz w:val="32"/>
                          <w:lang w:val="es-ES"/>
                        </w:rPr>
                        <w:t>Fecha de entrega: 15 de Mayo 2021</w:t>
                      </w:r>
                    </w:p>
                    <w:p w:rsidR="00D82C05" w:rsidRPr="00D82C05" w:rsidRDefault="00D82C05" w:rsidP="00D82C05">
                      <w:pPr>
                        <w:pStyle w:val="Sinespaciado"/>
                        <w:jc w:val="center"/>
                        <w:rPr>
                          <w:rFonts w:ascii="Arial" w:hAnsi="Arial" w:cs="Arial"/>
                          <w:sz w:val="32"/>
                          <w:lang w:val="es-ES"/>
                        </w:rPr>
                      </w:pPr>
                      <w:r w:rsidRPr="00D82C05">
                        <w:rPr>
                          <w:rFonts w:ascii="Arial" w:hAnsi="Arial" w:cs="Arial"/>
                          <w:sz w:val="32"/>
                          <w:lang w:val="es-ES"/>
                        </w:rPr>
                        <w:t>Saltillo, Coah.</w:t>
                      </w:r>
                    </w:p>
                  </w:txbxContent>
                </v:textbox>
                <w10:wrap anchorx="margin"/>
              </v:shape>
            </w:pict>
          </mc:Fallback>
        </mc:AlternateContent>
      </w:r>
      <w:r w:rsidR="00A80A61" w:rsidRPr="0072150B">
        <w:rPr>
          <w:rFonts w:ascii="Arial" w:hAnsi="Arial" w:cs="Arial"/>
          <w:sz w:val="24"/>
          <w:szCs w:val="24"/>
        </w:rPr>
        <w:br w:type="page"/>
      </w:r>
      <w:r>
        <w:rPr>
          <w:noProof/>
          <w:lang w:eastAsia="es-MX"/>
        </w:rPr>
        <w:lastRenderedPageBreak/>
        <mc:AlternateContent>
          <mc:Choice Requires="wps">
            <w:drawing>
              <wp:anchor distT="0" distB="0" distL="114300" distR="114300" simplePos="0" relativeHeight="251660288" behindDoc="0" locked="0" layoutInCell="1" allowOverlap="1" wp14:anchorId="3D0F63B6" wp14:editId="1271140A">
                <wp:simplePos x="0" y="0"/>
                <wp:positionH relativeFrom="margin">
                  <wp:align>center</wp:align>
                </wp:positionH>
                <wp:positionV relativeFrom="paragraph">
                  <wp:posOffset>167640</wp:posOffset>
                </wp:positionV>
                <wp:extent cx="9591675" cy="61436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591675" cy="6143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651" w:rsidRPr="006C6BE4" w:rsidRDefault="006C6BE4" w:rsidP="00490651">
                            <w:pPr>
                              <w:pStyle w:val="default"/>
                              <w:jc w:val="both"/>
                              <w:rPr>
                                <w:rFonts w:asciiTheme="minorHAnsi" w:hAnsiTheme="minorHAnsi" w:cstheme="minorHAnsi"/>
                                <w:color w:val="000000"/>
                                <w:sz w:val="40"/>
                              </w:rPr>
                            </w:pPr>
                            <w:r w:rsidRPr="00D82C05">
                              <w:rPr>
                                <w:rFonts w:asciiTheme="minorHAnsi" w:hAnsiTheme="minorHAnsi" w:cstheme="minorHAnsi"/>
                                <w:color w:val="A8D08D" w:themeColor="accent6" w:themeTint="99"/>
                                <w:sz w:val="28"/>
                                <w:szCs w:val="18"/>
                              </w:rPr>
                              <w:t>1.</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Cómo procede el docente para elaborar una planeación didáctica?</w:t>
                            </w:r>
                            <w:r w:rsidR="00490651" w:rsidRPr="006C6BE4">
                              <w:rPr>
                                <w:rFonts w:asciiTheme="minorHAnsi" w:hAnsiTheme="minorHAnsi" w:cstheme="minorHAnsi"/>
                                <w:color w:val="000000"/>
                                <w:sz w:val="28"/>
                                <w:szCs w:val="18"/>
                              </w:rPr>
                              <w:t xml:space="preserve"> Toma en cuenta varios aspectos, como las características del grupo, el grado, el contexto. Además de las competencias que las actividad debe favorecer, los aprendizajes esperados, campo formativo, el tiempo, el material.</w:t>
                            </w:r>
                          </w:p>
                          <w:p w:rsidR="00490651" w:rsidRPr="006C6BE4" w:rsidRDefault="006C6BE4" w:rsidP="00490651">
                            <w:pPr>
                              <w:pStyle w:val="Sinespaciado"/>
                              <w:rPr>
                                <w:rFonts w:cstheme="minorHAnsi"/>
                                <w:sz w:val="28"/>
                              </w:rPr>
                            </w:pPr>
                            <w:r w:rsidRPr="00D82C05">
                              <w:rPr>
                                <w:rFonts w:cstheme="minorHAnsi"/>
                                <w:color w:val="A8D08D" w:themeColor="accent6" w:themeTint="99"/>
                                <w:sz w:val="28"/>
                              </w:rPr>
                              <w:t>2.-</w:t>
                            </w:r>
                            <w:r w:rsidR="00906AD0" w:rsidRPr="00D82C05">
                              <w:rPr>
                                <w:rFonts w:cstheme="minorHAnsi"/>
                                <w:color w:val="A8D08D" w:themeColor="accent6" w:themeTint="99"/>
                                <w:sz w:val="28"/>
                              </w:rPr>
                              <w:t xml:space="preserve"> </w:t>
                            </w:r>
                            <w:r w:rsidR="00490651" w:rsidRPr="006C6BE4">
                              <w:rPr>
                                <w:rFonts w:cstheme="minorHAnsi"/>
                                <w:sz w:val="28"/>
                              </w:rPr>
                              <w:t>¿Qué tipo de preguntas requiere realizar para const</w:t>
                            </w:r>
                            <w:r w:rsidR="00490651" w:rsidRPr="006C6BE4">
                              <w:rPr>
                                <w:rFonts w:cstheme="minorHAnsi"/>
                                <w:sz w:val="28"/>
                              </w:rPr>
                              <w:t>ruir una planeación didáctica? ¿</w:t>
                            </w:r>
                            <w:r w:rsidRPr="006C6BE4">
                              <w:rPr>
                                <w:rFonts w:cstheme="minorHAnsi"/>
                                <w:sz w:val="28"/>
                              </w:rPr>
                              <w:t>Cómo</w:t>
                            </w:r>
                            <w:r w:rsidR="00490651" w:rsidRPr="006C6BE4">
                              <w:rPr>
                                <w:rFonts w:cstheme="minorHAnsi"/>
                                <w:sz w:val="28"/>
                              </w:rPr>
                              <w:t xml:space="preserve"> aprenden sus alumnos?</w:t>
                            </w:r>
                            <w:r>
                              <w:rPr>
                                <w:rFonts w:cstheme="minorHAnsi"/>
                                <w:sz w:val="28"/>
                              </w:rPr>
                              <w:t>, ¿Cuál es su objetivo?, ¿Cuáles son las necesidades de los alumnos?, ¿Qué es lo que pretendo que el alumno adquiera?</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3.</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Qué papel juegan en la planeación los conocimientos previos y los aprendizajes de los alumnos?</w:t>
                            </w:r>
                            <w:r w:rsidR="00906AD0">
                              <w:rPr>
                                <w:rFonts w:asciiTheme="minorHAnsi" w:hAnsiTheme="minorHAnsi" w:cstheme="minorHAnsi"/>
                                <w:color w:val="000000"/>
                                <w:sz w:val="28"/>
                                <w:szCs w:val="18"/>
                              </w:rPr>
                              <w:t xml:space="preserve"> Después de hacer presente el objetivo de aprendizajes reflexionaremos en qué situación se encuentra el alumno con respecto a este y a partir de qué punto debemos emprender con él, el camino. Debemos representar el estado de aprendizajes desde el punto de vista de los prerrequisitos, para la lección que va a aprender.</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4.</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 xml:space="preserve">Cuál es la relación entre planeación y evaluación? </w:t>
                            </w:r>
                            <w:r w:rsidR="00490651" w:rsidRPr="006C6BE4">
                              <w:rPr>
                                <w:rFonts w:asciiTheme="minorHAnsi" w:hAnsiTheme="minorHAnsi" w:cstheme="minorHAnsi"/>
                                <w:color w:val="202124"/>
                                <w:sz w:val="28"/>
                                <w:shd w:val="clear" w:color="auto" w:fill="FFFFFF"/>
                              </w:rPr>
                              <w:t xml:space="preserve">forman un siclo continuo e infinito que solo busca la continua mejora del </w:t>
                            </w:r>
                            <w:r w:rsidR="00490651" w:rsidRPr="006C6BE4">
                              <w:rPr>
                                <w:rFonts w:asciiTheme="minorHAnsi" w:hAnsiTheme="minorHAnsi" w:cstheme="minorHAnsi"/>
                                <w:color w:val="202124"/>
                                <w:sz w:val="28"/>
                                <w:shd w:val="clear" w:color="auto" w:fill="FFFFFF"/>
                              </w:rPr>
                              <w:t>proceso de</w:t>
                            </w:r>
                            <w:r w:rsidR="00490651" w:rsidRPr="006C6BE4">
                              <w:rPr>
                                <w:rFonts w:asciiTheme="minorHAnsi" w:hAnsiTheme="minorHAnsi" w:cstheme="minorHAnsi"/>
                                <w:color w:val="202124"/>
                                <w:sz w:val="28"/>
                                <w:shd w:val="clear" w:color="auto" w:fill="FFFFFF"/>
                              </w:rPr>
                              <w:t xml:space="preserve"> aprendizaje, esta </w:t>
                            </w:r>
                            <w:r w:rsidR="00490651" w:rsidRPr="006C6BE4">
                              <w:rPr>
                                <w:rFonts w:asciiTheme="minorHAnsi" w:hAnsiTheme="minorHAnsi" w:cstheme="minorHAnsi"/>
                                <w:bCs/>
                                <w:color w:val="202124"/>
                                <w:sz w:val="28"/>
                                <w:shd w:val="clear" w:color="auto" w:fill="FFFFFF"/>
                              </w:rPr>
                              <w:t>relación</w:t>
                            </w:r>
                            <w:r w:rsidR="00490651" w:rsidRPr="006C6BE4">
                              <w:rPr>
                                <w:rFonts w:asciiTheme="minorHAnsi" w:hAnsiTheme="minorHAnsi" w:cstheme="minorHAnsi"/>
                                <w:color w:val="202124"/>
                                <w:sz w:val="28"/>
                                <w:shd w:val="clear" w:color="auto" w:fill="FFFFFF"/>
                              </w:rPr>
                              <w:t xml:space="preserve"> permite que el alumno sea capaz de conducir </w:t>
                            </w:r>
                            <w:r w:rsidR="00490651" w:rsidRPr="006C6BE4">
                              <w:rPr>
                                <w:rFonts w:asciiTheme="minorHAnsi" w:hAnsiTheme="minorHAnsi" w:cstheme="minorHAnsi"/>
                                <w:color w:val="202124"/>
                                <w:sz w:val="28"/>
                                <w:shd w:val="clear" w:color="auto" w:fill="FFFFFF"/>
                              </w:rPr>
                              <w:t>su propio</w:t>
                            </w:r>
                            <w:r w:rsidR="00490651" w:rsidRPr="006C6BE4">
                              <w:rPr>
                                <w:rFonts w:asciiTheme="minorHAnsi" w:hAnsiTheme="minorHAnsi" w:cstheme="minorHAnsi"/>
                                <w:color w:val="202124"/>
                                <w:sz w:val="28"/>
                                <w:shd w:val="clear" w:color="auto" w:fill="FFFFFF"/>
                              </w:rPr>
                              <w:t xml:space="preserve"> conocimiento de acuerdo a sus intereses y objetivos</w:t>
                            </w:r>
                            <w:r w:rsidR="00490651" w:rsidRPr="006C6BE4">
                              <w:rPr>
                                <w:rFonts w:asciiTheme="minorHAnsi" w:hAnsiTheme="minorHAnsi" w:cstheme="minorHAnsi"/>
                                <w:color w:val="202124"/>
                                <w:sz w:val="28"/>
                                <w:shd w:val="clear" w:color="auto" w:fill="FFFFFF"/>
                              </w:rPr>
                              <w:t>.</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5.</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 xml:space="preserve">Qué tipo de conocimientos moviliza el docente para organizar el proceso de enseñanza y aprendizaje? </w:t>
                            </w:r>
                            <w:r w:rsidR="00906AD0">
                              <w:rPr>
                                <w:rFonts w:asciiTheme="minorHAnsi" w:hAnsiTheme="minorHAnsi" w:cstheme="minorHAnsi"/>
                                <w:color w:val="000000"/>
                                <w:sz w:val="28"/>
                                <w:szCs w:val="18"/>
                              </w:rPr>
                              <w:t>Conocimientos previos, tipo de conocimientos</w:t>
                            </w:r>
                            <w:r w:rsidR="00A80A61">
                              <w:rPr>
                                <w:rFonts w:asciiTheme="minorHAnsi" w:hAnsiTheme="minorHAnsi" w:cstheme="minorHAnsi"/>
                                <w:color w:val="000000"/>
                                <w:sz w:val="28"/>
                                <w:szCs w:val="18"/>
                              </w:rPr>
                              <w:t>, debe de fomentar la reflexión de lo que se está trabajando.</w:t>
                            </w:r>
                          </w:p>
                          <w:p w:rsidR="00A80A61" w:rsidRPr="00A80A61"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6.</w:t>
                            </w:r>
                            <w:r w:rsidR="00906AD0" w:rsidRPr="00D82C05">
                              <w:rPr>
                                <w:rFonts w:asciiTheme="minorHAnsi" w:hAnsiTheme="minorHAnsi" w:cstheme="minorHAnsi"/>
                                <w:color w:val="A8D08D" w:themeColor="accent6" w:themeTint="99"/>
                                <w:sz w:val="28"/>
                                <w:szCs w:val="18"/>
                              </w:rPr>
                              <w:t xml:space="preserve">- </w:t>
                            </w:r>
                            <w:r w:rsidR="00906AD0">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Qué importan</w:t>
                            </w:r>
                            <w:r w:rsidR="00A80A61">
                              <w:rPr>
                                <w:rFonts w:asciiTheme="minorHAnsi" w:hAnsiTheme="minorHAnsi" w:cstheme="minorHAnsi"/>
                                <w:color w:val="000000"/>
                                <w:sz w:val="28"/>
                                <w:szCs w:val="18"/>
                              </w:rPr>
                              <w:t>cia tiene el diagnóstico grupal? Tiene mucha importancia pues en el que te vas a basar para hacer tus planeaciones según los aspectos que los niños tengan más necesidad. Nos permite a darnos cuenta de las fortalezas y debilidades del grupo.</w:t>
                            </w:r>
                          </w:p>
                          <w:p w:rsidR="00490651" w:rsidRDefault="0049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63B6" id="Cuadro de texto 2" o:spid="_x0000_s1029" type="#_x0000_t202" style="position:absolute;margin-left:0;margin-top:13.2pt;width:755.25pt;height:48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" filled="f" stroked="f" strokeweight=".5pt">
                <v:textbox>
                  <w:txbxContent>
                    <w:p w:rsidR="00490651" w:rsidRPr="006C6BE4" w:rsidRDefault="006C6BE4" w:rsidP="00490651">
                      <w:pPr>
                        <w:pStyle w:val="default"/>
                        <w:jc w:val="both"/>
                        <w:rPr>
                          <w:rFonts w:asciiTheme="minorHAnsi" w:hAnsiTheme="minorHAnsi" w:cstheme="minorHAnsi"/>
                          <w:color w:val="000000"/>
                          <w:sz w:val="40"/>
                        </w:rPr>
                      </w:pPr>
                      <w:r w:rsidRPr="00D82C05">
                        <w:rPr>
                          <w:rFonts w:asciiTheme="minorHAnsi" w:hAnsiTheme="minorHAnsi" w:cstheme="minorHAnsi"/>
                          <w:color w:val="A8D08D" w:themeColor="accent6" w:themeTint="99"/>
                          <w:sz w:val="28"/>
                          <w:szCs w:val="18"/>
                        </w:rPr>
                        <w:t>1.</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Cómo procede el docente para elaborar una planeación didáctica?</w:t>
                      </w:r>
                      <w:r w:rsidR="00490651" w:rsidRPr="006C6BE4">
                        <w:rPr>
                          <w:rFonts w:asciiTheme="minorHAnsi" w:hAnsiTheme="minorHAnsi" w:cstheme="minorHAnsi"/>
                          <w:color w:val="000000"/>
                          <w:sz w:val="28"/>
                          <w:szCs w:val="18"/>
                        </w:rPr>
                        <w:t xml:space="preserve"> Toma en cuenta varios aspectos, como las características del grupo, el grado, el contexto. Además de las competencias que las actividad debe favorecer, los aprendizajes esperados, campo formativo, el tiempo, el material.</w:t>
                      </w:r>
                    </w:p>
                    <w:p w:rsidR="00490651" w:rsidRPr="006C6BE4" w:rsidRDefault="006C6BE4" w:rsidP="00490651">
                      <w:pPr>
                        <w:pStyle w:val="Sinespaciado"/>
                        <w:rPr>
                          <w:rFonts w:cstheme="minorHAnsi"/>
                          <w:sz w:val="28"/>
                        </w:rPr>
                      </w:pPr>
                      <w:r w:rsidRPr="00D82C05">
                        <w:rPr>
                          <w:rFonts w:cstheme="minorHAnsi"/>
                          <w:color w:val="A8D08D" w:themeColor="accent6" w:themeTint="99"/>
                          <w:sz w:val="28"/>
                        </w:rPr>
                        <w:t>2.-</w:t>
                      </w:r>
                      <w:r w:rsidR="00906AD0" w:rsidRPr="00D82C05">
                        <w:rPr>
                          <w:rFonts w:cstheme="minorHAnsi"/>
                          <w:color w:val="A8D08D" w:themeColor="accent6" w:themeTint="99"/>
                          <w:sz w:val="28"/>
                        </w:rPr>
                        <w:t xml:space="preserve"> </w:t>
                      </w:r>
                      <w:r w:rsidR="00490651" w:rsidRPr="006C6BE4">
                        <w:rPr>
                          <w:rFonts w:cstheme="minorHAnsi"/>
                          <w:sz w:val="28"/>
                        </w:rPr>
                        <w:t>¿Qué tipo de preguntas requiere realizar para const</w:t>
                      </w:r>
                      <w:r w:rsidR="00490651" w:rsidRPr="006C6BE4">
                        <w:rPr>
                          <w:rFonts w:cstheme="minorHAnsi"/>
                          <w:sz w:val="28"/>
                        </w:rPr>
                        <w:t>ruir una planeación didáctica? ¿</w:t>
                      </w:r>
                      <w:r w:rsidRPr="006C6BE4">
                        <w:rPr>
                          <w:rFonts w:cstheme="minorHAnsi"/>
                          <w:sz w:val="28"/>
                        </w:rPr>
                        <w:t>Cómo</w:t>
                      </w:r>
                      <w:r w:rsidR="00490651" w:rsidRPr="006C6BE4">
                        <w:rPr>
                          <w:rFonts w:cstheme="minorHAnsi"/>
                          <w:sz w:val="28"/>
                        </w:rPr>
                        <w:t xml:space="preserve"> aprenden sus alumnos?</w:t>
                      </w:r>
                      <w:r>
                        <w:rPr>
                          <w:rFonts w:cstheme="minorHAnsi"/>
                          <w:sz w:val="28"/>
                        </w:rPr>
                        <w:t>, ¿Cuál es su objetivo?, ¿Cuáles son las necesidades de los alumnos?, ¿Qué es lo que pretendo que el alumno adquiera?</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3.</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Qué papel juegan en la planeación los conocimientos previos y los aprendizajes de los alumnos?</w:t>
                      </w:r>
                      <w:r w:rsidR="00906AD0">
                        <w:rPr>
                          <w:rFonts w:asciiTheme="minorHAnsi" w:hAnsiTheme="minorHAnsi" w:cstheme="minorHAnsi"/>
                          <w:color w:val="000000"/>
                          <w:sz w:val="28"/>
                          <w:szCs w:val="18"/>
                        </w:rPr>
                        <w:t xml:space="preserve"> Después de hacer presente el objetivo de aprendizajes reflexionaremos en qué situación se encuentra el alumno con respecto a este y a partir de qué punto debemos emprender con él, el camino. Debemos representar el estado de aprendizajes desde el punto de vista de los prerrequisitos, para la lección que va a aprender.</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4.</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 xml:space="preserve">Cuál es la relación entre planeación y evaluación? </w:t>
                      </w:r>
                      <w:r w:rsidR="00490651" w:rsidRPr="006C6BE4">
                        <w:rPr>
                          <w:rFonts w:asciiTheme="minorHAnsi" w:hAnsiTheme="minorHAnsi" w:cstheme="minorHAnsi"/>
                          <w:color w:val="202124"/>
                          <w:sz w:val="28"/>
                          <w:shd w:val="clear" w:color="auto" w:fill="FFFFFF"/>
                        </w:rPr>
                        <w:t xml:space="preserve">forman un siclo continuo e infinito que solo busca la continua mejora del </w:t>
                      </w:r>
                      <w:r w:rsidR="00490651" w:rsidRPr="006C6BE4">
                        <w:rPr>
                          <w:rFonts w:asciiTheme="minorHAnsi" w:hAnsiTheme="minorHAnsi" w:cstheme="minorHAnsi"/>
                          <w:color w:val="202124"/>
                          <w:sz w:val="28"/>
                          <w:shd w:val="clear" w:color="auto" w:fill="FFFFFF"/>
                        </w:rPr>
                        <w:t>proceso de</w:t>
                      </w:r>
                      <w:r w:rsidR="00490651" w:rsidRPr="006C6BE4">
                        <w:rPr>
                          <w:rFonts w:asciiTheme="minorHAnsi" w:hAnsiTheme="minorHAnsi" w:cstheme="minorHAnsi"/>
                          <w:color w:val="202124"/>
                          <w:sz w:val="28"/>
                          <w:shd w:val="clear" w:color="auto" w:fill="FFFFFF"/>
                        </w:rPr>
                        <w:t xml:space="preserve"> aprendizaje, esta </w:t>
                      </w:r>
                      <w:r w:rsidR="00490651" w:rsidRPr="006C6BE4">
                        <w:rPr>
                          <w:rFonts w:asciiTheme="minorHAnsi" w:hAnsiTheme="minorHAnsi" w:cstheme="minorHAnsi"/>
                          <w:bCs/>
                          <w:color w:val="202124"/>
                          <w:sz w:val="28"/>
                          <w:shd w:val="clear" w:color="auto" w:fill="FFFFFF"/>
                        </w:rPr>
                        <w:t>relación</w:t>
                      </w:r>
                      <w:r w:rsidR="00490651" w:rsidRPr="006C6BE4">
                        <w:rPr>
                          <w:rFonts w:asciiTheme="minorHAnsi" w:hAnsiTheme="minorHAnsi" w:cstheme="minorHAnsi"/>
                          <w:color w:val="202124"/>
                          <w:sz w:val="28"/>
                          <w:shd w:val="clear" w:color="auto" w:fill="FFFFFF"/>
                        </w:rPr>
                        <w:t xml:space="preserve"> permite que el alumno sea capaz de conducir </w:t>
                      </w:r>
                      <w:r w:rsidR="00490651" w:rsidRPr="006C6BE4">
                        <w:rPr>
                          <w:rFonts w:asciiTheme="minorHAnsi" w:hAnsiTheme="minorHAnsi" w:cstheme="minorHAnsi"/>
                          <w:color w:val="202124"/>
                          <w:sz w:val="28"/>
                          <w:shd w:val="clear" w:color="auto" w:fill="FFFFFF"/>
                        </w:rPr>
                        <w:t>su propio</w:t>
                      </w:r>
                      <w:r w:rsidR="00490651" w:rsidRPr="006C6BE4">
                        <w:rPr>
                          <w:rFonts w:asciiTheme="minorHAnsi" w:hAnsiTheme="minorHAnsi" w:cstheme="minorHAnsi"/>
                          <w:color w:val="202124"/>
                          <w:sz w:val="28"/>
                          <w:shd w:val="clear" w:color="auto" w:fill="FFFFFF"/>
                        </w:rPr>
                        <w:t xml:space="preserve"> conocimiento de acuerdo a sus intereses y objetivos</w:t>
                      </w:r>
                      <w:r w:rsidR="00490651" w:rsidRPr="006C6BE4">
                        <w:rPr>
                          <w:rFonts w:asciiTheme="minorHAnsi" w:hAnsiTheme="minorHAnsi" w:cstheme="minorHAnsi"/>
                          <w:color w:val="202124"/>
                          <w:sz w:val="28"/>
                          <w:shd w:val="clear" w:color="auto" w:fill="FFFFFF"/>
                        </w:rPr>
                        <w:t>.</w:t>
                      </w:r>
                    </w:p>
                    <w:p w:rsidR="00490651" w:rsidRPr="006C6BE4"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5.</w:t>
                      </w:r>
                      <w:r w:rsidR="00906AD0" w:rsidRPr="00D82C05">
                        <w:rPr>
                          <w:rFonts w:asciiTheme="minorHAnsi" w:hAnsiTheme="minorHAnsi" w:cstheme="minorHAnsi"/>
                          <w:color w:val="A8D08D" w:themeColor="accent6" w:themeTint="99"/>
                          <w:sz w:val="28"/>
                          <w:szCs w:val="18"/>
                        </w:rPr>
                        <w:t xml:space="preserve">- </w:t>
                      </w:r>
                      <w:r w:rsidR="00906AD0" w:rsidRPr="006C6BE4">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 xml:space="preserve">Qué tipo de conocimientos moviliza el docente para organizar el proceso de enseñanza y aprendizaje? </w:t>
                      </w:r>
                      <w:r w:rsidR="00906AD0">
                        <w:rPr>
                          <w:rFonts w:asciiTheme="minorHAnsi" w:hAnsiTheme="minorHAnsi" w:cstheme="minorHAnsi"/>
                          <w:color w:val="000000"/>
                          <w:sz w:val="28"/>
                          <w:szCs w:val="18"/>
                        </w:rPr>
                        <w:t>Conocimientos previos, tipo de conocimientos</w:t>
                      </w:r>
                      <w:r w:rsidR="00A80A61">
                        <w:rPr>
                          <w:rFonts w:asciiTheme="minorHAnsi" w:hAnsiTheme="minorHAnsi" w:cstheme="minorHAnsi"/>
                          <w:color w:val="000000"/>
                          <w:sz w:val="28"/>
                          <w:szCs w:val="18"/>
                        </w:rPr>
                        <w:t>, debe de fomentar la reflexión de lo que se está trabajando.</w:t>
                      </w:r>
                    </w:p>
                    <w:p w:rsidR="00A80A61" w:rsidRPr="00A80A61" w:rsidRDefault="006C6BE4" w:rsidP="00490651">
                      <w:pPr>
                        <w:pStyle w:val="default"/>
                        <w:jc w:val="both"/>
                        <w:rPr>
                          <w:rFonts w:asciiTheme="minorHAnsi" w:hAnsiTheme="minorHAnsi" w:cstheme="minorHAnsi"/>
                          <w:color w:val="000000"/>
                          <w:sz w:val="28"/>
                          <w:szCs w:val="18"/>
                        </w:rPr>
                      </w:pPr>
                      <w:r w:rsidRPr="00D82C05">
                        <w:rPr>
                          <w:rFonts w:asciiTheme="minorHAnsi" w:hAnsiTheme="minorHAnsi" w:cstheme="minorHAnsi"/>
                          <w:color w:val="A8D08D" w:themeColor="accent6" w:themeTint="99"/>
                          <w:sz w:val="28"/>
                          <w:szCs w:val="18"/>
                        </w:rPr>
                        <w:t>6.</w:t>
                      </w:r>
                      <w:r w:rsidR="00906AD0" w:rsidRPr="00D82C05">
                        <w:rPr>
                          <w:rFonts w:asciiTheme="minorHAnsi" w:hAnsiTheme="minorHAnsi" w:cstheme="minorHAnsi"/>
                          <w:color w:val="A8D08D" w:themeColor="accent6" w:themeTint="99"/>
                          <w:sz w:val="28"/>
                          <w:szCs w:val="18"/>
                        </w:rPr>
                        <w:t xml:space="preserve">- </w:t>
                      </w:r>
                      <w:r w:rsidR="00906AD0">
                        <w:rPr>
                          <w:rFonts w:asciiTheme="minorHAnsi" w:hAnsiTheme="minorHAnsi" w:cstheme="minorHAnsi"/>
                          <w:color w:val="000000"/>
                          <w:sz w:val="28"/>
                          <w:szCs w:val="18"/>
                        </w:rPr>
                        <w:t>¿</w:t>
                      </w:r>
                      <w:r w:rsidR="00490651" w:rsidRPr="006C6BE4">
                        <w:rPr>
                          <w:rFonts w:asciiTheme="minorHAnsi" w:hAnsiTheme="minorHAnsi" w:cstheme="minorHAnsi"/>
                          <w:color w:val="000000"/>
                          <w:sz w:val="28"/>
                          <w:szCs w:val="18"/>
                        </w:rPr>
                        <w:t>Qué importan</w:t>
                      </w:r>
                      <w:r w:rsidR="00A80A61">
                        <w:rPr>
                          <w:rFonts w:asciiTheme="minorHAnsi" w:hAnsiTheme="minorHAnsi" w:cstheme="minorHAnsi"/>
                          <w:color w:val="000000"/>
                          <w:sz w:val="28"/>
                          <w:szCs w:val="18"/>
                        </w:rPr>
                        <w:t>cia tiene el diagnóstico grupal? Tiene mucha importancia pues en el que te vas a basar para hacer tus planeaciones según los aspectos que los niños tengan más necesidad. Nos permite a darnos cuenta de las fortalezas y debilidades del grupo.</w:t>
                      </w:r>
                    </w:p>
                    <w:p w:rsidR="00490651" w:rsidRDefault="00490651"/>
                  </w:txbxContent>
                </v:textbox>
                <w10:wrap anchorx="margin"/>
              </v:shape>
            </w:pict>
          </mc:Fallback>
        </mc:AlternateContent>
      </w:r>
      <w:r>
        <w:rPr>
          <w:noProof/>
          <w:lang w:eastAsia="es-MX"/>
        </w:rPr>
        <mc:AlternateContent>
          <mc:Choice Requires="wps">
            <w:drawing>
              <wp:anchor distT="0" distB="0" distL="114300" distR="114300" simplePos="0" relativeHeight="251666432" behindDoc="0" locked="0" layoutInCell="1" allowOverlap="1" wp14:anchorId="2B958148" wp14:editId="218D65B9">
                <wp:simplePos x="0" y="0"/>
                <wp:positionH relativeFrom="column">
                  <wp:posOffset>-366394</wp:posOffset>
                </wp:positionH>
                <wp:positionV relativeFrom="paragraph">
                  <wp:posOffset>-432435</wp:posOffset>
                </wp:positionV>
                <wp:extent cx="2705100" cy="5238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705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C05" w:rsidRPr="00D82C05" w:rsidRDefault="00D82C05">
                            <w:pPr>
                              <w:rPr>
                                <w:rFonts w:ascii="Snap ITC" w:hAnsi="Snap ITC"/>
                                <w:color w:val="A8D08D" w:themeColor="accent6" w:themeTint="99"/>
                                <w:sz w:val="52"/>
                                <w:lang w:val="es-ES"/>
                              </w:rPr>
                            </w:pPr>
                            <w:r w:rsidRPr="00D82C05">
                              <w:rPr>
                                <w:rFonts w:ascii="Snap ITC" w:hAnsi="Snap ITC"/>
                                <w:color w:val="A8D08D" w:themeColor="accent6" w:themeTint="99"/>
                                <w:sz w:val="52"/>
                                <w:lang w:val="es-ES"/>
                              </w:rPr>
                              <w:t>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58148" id="Cuadro de texto 7" o:spid="_x0000_s1030" type="#_x0000_t202" style="position:absolute;margin-left:-28.85pt;margin-top:-34.05pt;width:213pt;height:4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" filled="f" stroked="f" strokeweight=".5pt">
                <v:textbox>
                  <w:txbxContent>
                    <w:p w:rsidR="00D82C05" w:rsidRPr="00D82C05" w:rsidRDefault="00D82C05">
                      <w:pPr>
                        <w:rPr>
                          <w:rFonts w:ascii="Snap ITC" w:hAnsi="Snap ITC"/>
                          <w:color w:val="A8D08D" w:themeColor="accent6" w:themeTint="99"/>
                          <w:sz w:val="52"/>
                          <w:lang w:val="es-ES"/>
                        </w:rPr>
                      </w:pPr>
                      <w:r w:rsidRPr="00D82C05">
                        <w:rPr>
                          <w:rFonts w:ascii="Snap ITC" w:hAnsi="Snap ITC"/>
                          <w:color w:val="A8D08D" w:themeColor="accent6" w:themeTint="99"/>
                          <w:sz w:val="52"/>
                          <w:lang w:val="es-ES"/>
                        </w:rPr>
                        <w:t>ACTIVIDAD</w:t>
                      </w:r>
                    </w:p>
                  </w:txbxContent>
                </v:textbox>
              </v:shape>
            </w:pict>
          </mc:Fallback>
        </mc:AlternateContent>
      </w:r>
    </w:p>
    <w:sectPr w:rsidR="00490651" w:rsidRPr="00D82C05" w:rsidSect="00A80A6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51"/>
    <w:rsid w:val="00490651"/>
    <w:rsid w:val="006C6BE4"/>
    <w:rsid w:val="00906AD0"/>
    <w:rsid w:val="00A80A61"/>
    <w:rsid w:val="00D8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7FE2-EB13-41D2-A84D-DD18E7D1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4906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90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2133">
      <w:bodyDiv w:val="1"/>
      <w:marLeft w:val="0"/>
      <w:marRight w:val="0"/>
      <w:marTop w:val="0"/>
      <w:marBottom w:val="0"/>
      <w:divBdr>
        <w:top w:val="none" w:sz="0" w:space="0" w:color="auto"/>
        <w:left w:val="none" w:sz="0" w:space="0" w:color="auto"/>
        <w:bottom w:val="none" w:sz="0" w:space="0" w:color="auto"/>
        <w:right w:val="none" w:sz="0" w:space="0" w:color="auto"/>
      </w:divBdr>
      <w:divsChild>
        <w:div w:id="967782300">
          <w:marLeft w:val="0"/>
          <w:marRight w:val="0"/>
          <w:marTop w:val="0"/>
          <w:marBottom w:val="0"/>
          <w:divBdr>
            <w:top w:val="none" w:sz="0" w:space="0" w:color="auto"/>
            <w:left w:val="none" w:sz="0" w:space="0" w:color="auto"/>
            <w:bottom w:val="none" w:sz="0" w:space="0" w:color="auto"/>
            <w:right w:val="none" w:sz="0" w:space="0" w:color="auto"/>
          </w:divBdr>
        </w:div>
        <w:div w:id="2035307761">
          <w:marLeft w:val="0"/>
          <w:marRight w:val="0"/>
          <w:marTop w:val="0"/>
          <w:marBottom w:val="0"/>
          <w:divBdr>
            <w:top w:val="none" w:sz="0" w:space="0" w:color="auto"/>
            <w:left w:val="none" w:sz="0" w:space="0" w:color="auto"/>
            <w:bottom w:val="none" w:sz="0" w:space="0" w:color="auto"/>
            <w:right w:val="none" w:sz="0" w:space="0" w:color="auto"/>
          </w:divBdr>
        </w:div>
        <w:div w:id="1378116540">
          <w:marLeft w:val="0"/>
          <w:marRight w:val="0"/>
          <w:marTop w:val="0"/>
          <w:marBottom w:val="0"/>
          <w:divBdr>
            <w:top w:val="none" w:sz="0" w:space="0" w:color="auto"/>
            <w:left w:val="none" w:sz="0" w:space="0" w:color="auto"/>
            <w:bottom w:val="none" w:sz="0" w:space="0" w:color="auto"/>
            <w:right w:val="none" w:sz="0" w:space="0" w:color="auto"/>
          </w:divBdr>
        </w:div>
      </w:divsChild>
    </w:div>
    <w:div w:id="20437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26</Words>
  <Characters>146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1</cp:revision>
  <dcterms:created xsi:type="dcterms:W3CDTF">2021-05-15T23:46:00Z</dcterms:created>
  <dcterms:modified xsi:type="dcterms:W3CDTF">2021-05-16T00:45:00Z</dcterms:modified>
</cp:coreProperties>
</file>