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BA3" w:rsidRPr="005D7BA3" w:rsidRDefault="005D7BA3" w:rsidP="005D7BA3">
      <w:pPr>
        <w:spacing w:line="256" w:lineRule="auto"/>
        <w:jc w:val="center"/>
        <w:rPr>
          <w:rFonts w:ascii="Times New Roman" w:eastAsia="Calibri" w:hAnsi="Times New Roman" w:cs="Times New Roman"/>
          <w:sz w:val="52"/>
          <w:lang w:val="es-MX"/>
        </w:rPr>
      </w:pPr>
      <w:r w:rsidRPr="005D7BA3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59E5B489" wp14:editId="242C462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18285" cy="1341120"/>
            <wp:effectExtent l="0" t="0" r="571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7BA3">
        <w:rPr>
          <w:rFonts w:ascii="Times New Roman" w:eastAsia="Calibri" w:hAnsi="Times New Roman" w:cs="Times New Roman"/>
          <w:sz w:val="52"/>
          <w:lang w:val="es-MX"/>
        </w:rPr>
        <w:t xml:space="preserve">Escuela Normal de </w:t>
      </w:r>
      <w:bookmarkStart w:id="0" w:name="_GoBack"/>
      <w:bookmarkEnd w:id="0"/>
      <w:r w:rsidRPr="005D7BA3">
        <w:rPr>
          <w:rFonts w:ascii="Times New Roman" w:eastAsia="Calibri" w:hAnsi="Times New Roman" w:cs="Times New Roman"/>
          <w:sz w:val="52"/>
          <w:lang w:val="es-MX"/>
        </w:rPr>
        <w:t>Educación Preescolar</w:t>
      </w:r>
    </w:p>
    <w:p w:rsidR="005D7BA3" w:rsidRPr="005D7BA3" w:rsidRDefault="005D7BA3" w:rsidP="005D7BA3">
      <w:pPr>
        <w:spacing w:line="256" w:lineRule="auto"/>
        <w:jc w:val="center"/>
        <w:rPr>
          <w:rFonts w:ascii="Times New Roman" w:eastAsia="Calibri" w:hAnsi="Times New Roman" w:cs="Times New Roman"/>
          <w:sz w:val="52"/>
          <w:lang w:val="es-MX"/>
        </w:rPr>
      </w:pPr>
      <w:r w:rsidRPr="005D7BA3">
        <w:rPr>
          <w:rFonts w:ascii="Times New Roman" w:eastAsia="Calibri" w:hAnsi="Times New Roman" w:cs="Times New Roman"/>
          <w:sz w:val="52"/>
          <w:lang w:val="es-MX"/>
        </w:rPr>
        <w:t>Licenciatura en Educación Preescolar</w:t>
      </w:r>
    </w:p>
    <w:p w:rsidR="005D7BA3" w:rsidRPr="005D7BA3" w:rsidRDefault="005D7BA3" w:rsidP="005D7BA3">
      <w:pPr>
        <w:spacing w:line="256" w:lineRule="auto"/>
        <w:jc w:val="center"/>
        <w:rPr>
          <w:rFonts w:ascii="Times New Roman" w:eastAsia="Calibri" w:hAnsi="Times New Roman" w:cs="Times New Roman"/>
          <w:sz w:val="52"/>
          <w:lang w:val="es-MX"/>
        </w:rPr>
      </w:pPr>
    </w:p>
    <w:p w:rsidR="005D7BA3" w:rsidRPr="005D7BA3" w:rsidRDefault="005D7BA3" w:rsidP="005D7BA3">
      <w:pPr>
        <w:spacing w:line="256" w:lineRule="auto"/>
        <w:jc w:val="center"/>
        <w:rPr>
          <w:rFonts w:ascii="Times New Roman" w:eastAsia="Calibri" w:hAnsi="Times New Roman" w:cs="Times New Roman"/>
          <w:sz w:val="52"/>
          <w:lang w:val="es-MX"/>
        </w:rPr>
      </w:pPr>
      <w:r w:rsidRPr="005D7BA3">
        <w:rPr>
          <w:rFonts w:ascii="Times New Roman" w:eastAsia="Calibri" w:hAnsi="Times New Roman" w:cs="Times New Roman"/>
          <w:sz w:val="52"/>
          <w:lang w:val="es-MX"/>
        </w:rPr>
        <w:t>Segundo semestre</w:t>
      </w:r>
    </w:p>
    <w:p w:rsidR="005D7BA3" w:rsidRPr="005D7BA3" w:rsidRDefault="005D7BA3" w:rsidP="005D7BA3">
      <w:pPr>
        <w:spacing w:line="256" w:lineRule="auto"/>
        <w:jc w:val="center"/>
        <w:rPr>
          <w:rFonts w:ascii="Times New Roman" w:eastAsia="Calibri" w:hAnsi="Times New Roman" w:cs="Times New Roman"/>
          <w:sz w:val="52"/>
          <w:lang w:val="es-MX"/>
        </w:rPr>
      </w:pPr>
      <w:r w:rsidRPr="005D7BA3">
        <w:rPr>
          <w:rFonts w:ascii="Times New Roman" w:eastAsia="Calibri" w:hAnsi="Times New Roman" w:cs="Times New Roman"/>
          <w:sz w:val="52"/>
          <w:lang w:val="es-MX"/>
        </w:rPr>
        <w:t>Sección: C</w:t>
      </w:r>
    </w:p>
    <w:p w:rsidR="005D7BA3" w:rsidRPr="005D7BA3" w:rsidRDefault="005D7BA3" w:rsidP="005D7BA3">
      <w:pPr>
        <w:spacing w:line="256" w:lineRule="auto"/>
        <w:jc w:val="center"/>
        <w:rPr>
          <w:rFonts w:ascii="Times New Roman" w:eastAsia="Calibri" w:hAnsi="Times New Roman" w:cs="Times New Roman"/>
          <w:sz w:val="52"/>
          <w:lang w:val="es-MX"/>
        </w:rPr>
      </w:pPr>
    </w:p>
    <w:p w:rsidR="005D7BA3" w:rsidRPr="005D7BA3" w:rsidRDefault="005D7BA3" w:rsidP="005D7BA3">
      <w:pPr>
        <w:spacing w:line="256" w:lineRule="auto"/>
        <w:jc w:val="center"/>
        <w:rPr>
          <w:rFonts w:ascii="Times New Roman" w:eastAsia="Calibri" w:hAnsi="Times New Roman" w:cs="Times New Roman"/>
          <w:sz w:val="52"/>
          <w:lang w:val="es-MX"/>
        </w:rPr>
      </w:pPr>
      <w:r w:rsidRPr="005D7BA3">
        <w:rPr>
          <w:rFonts w:ascii="Times New Roman" w:eastAsia="Calibri" w:hAnsi="Times New Roman" w:cs="Times New Roman"/>
          <w:sz w:val="52"/>
          <w:lang w:val="es-MX"/>
        </w:rPr>
        <w:t>Materia: Forma, Espacio y Medida</w:t>
      </w:r>
    </w:p>
    <w:p w:rsidR="005D7BA3" w:rsidRPr="005D7BA3" w:rsidRDefault="005D7BA3" w:rsidP="005D7BA3">
      <w:pPr>
        <w:spacing w:line="256" w:lineRule="auto"/>
        <w:jc w:val="center"/>
        <w:rPr>
          <w:rFonts w:ascii="Times New Roman" w:eastAsia="Calibri" w:hAnsi="Times New Roman" w:cs="Times New Roman"/>
          <w:sz w:val="52"/>
          <w:lang w:val="es-MX"/>
        </w:rPr>
      </w:pPr>
      <w:r w:rsidRPr="005D7BA3">
        <w:rPr>
          <w:rFonts w:ascii="Times New Roman" w:eastAsia="Calibri" w:hAnsi="Times New Roman" w:cs="Times New Roman"/>
          <w:sz w:val="52"/>
          <w:lang w:val="es-MX"/>
        </w:rPr>
        <w:t>Profesora: Oralia Gabriela Palmares Villarreal</w:t>
      </w:r>
    </w:p>
    <w:p w:rsidR="005D7BA3" w:rsidRPr="005D7BA3" w:rsidRDefault="005D7BA3" w:rsidP="00882596">
      <w:pPr>
        <w:spacing w:line="256" w:lineRule="auto"/>
        <w:jc w:val="center"/>
        <w:rPr>
          <w:rFonts w:ascii="Times New Roman" w:eastAsia="Calibri" w:hAnsi="Times New Roman" w:cs="Times New Roman"/>
          <w:sz w:val="52"/>
          <w:lang w:val="es-MX"/>
        </w:rPr>
      </w:pPr>
      <w:r w:rsidRPr="005D7BA3">
        <w:rPr>
          <w:rFonts w:ascii="Times New Roman" w:eastAsia="Calibri" w:hAnsi="Times New Roman" w:cs="Times New Roman"/>
          <w:sz w:val="52"/>
          <w:lang w:val="es-MX"/>
        </w:rPr>
        <w:t xml:space="preserve">Trabajo: Matriz </w:t>
      </w:r>
      <w:r w:rsidR="00882596">
        <w:rPr>
          <w:rFonts w:ascii="Times New Roman" w:eastAsia="Calibri" w:hAnsi="Times New Roman" w:cs="Times New Roman"/>
          <w:sz w:val="52"/>
          <w:lang w:val="es-MX"/>
        </w:rPr>
        <w:t xml:space="preserve">analítica </w:t>
      </w:r>
    </w:p>
    <w:p w:rsidR="005D7BA3" w:rsidRPr="005D7BA3" w:rsidRDefault="005D7BA3" w:rsidP="005D7BA3">
      <w:pPr>
        <w:spacing w:line="256" w:lineRule="auto"/>
        <w:jc w:val="center"/>
        <w:rPr>
          <w:rFonts w:ascii="Times New Roman" w:eastAsia="Calibri" w:hAnsi="Times New Roman" w:cs="Times New Roman"/>
          <w:sz w:val="52"/>
          <w:lang w:val="es-MX"/>
        </w:rPr>
      </w:pPr>
    </w:p>
    <w:p w:rsidR="005D7BA3" w:rsidRPr="005D7BA3" w:rsidRDefault="005D7BA3" w:rsidP="005D7BA3">
      <w:pPr>
        <w:spacing w:line="256" w:lineRule="auto"/>
        <w:jc w:val="center"/>
        <w:rPr>
          <w:rFonts w:ascii="Times New Roman" w:eastAsia="Calibri" w:hAnsi="Times New Roman" w:cs="Times New Roman"/>
          <w:sz w:val="52"/>
          <w:lang w:val="es-MX"/>
        </w:rPr>
      </w:pPr>
      <w:r w:rsidRPr="005D7BA3">
        <w:rPr>
          <w:rFonts w:ascii="Times New Roman" w:eastAsia="Calibri" w:hAnsi="Times New Roman" w:cs="Times New Roman"/>
          <w:sz w:val="52"/>
          <w:lang w:val="es-MX"/>
        </w:rPr>
        <w:t xml:space="preserve">Alumna: </w:t>
      </w:r>
      <w:proofErr w:type="spellStart"/>
      <w:r w:rsidRPr="005D7BA3">
        <w:rPr>
          <w:rFonts w:ascii="Times New Roman" w:eastAsia="Calibri" w:hAnsi="Times New Roman" w:cs="Times New Roman"/>
          <w:sz w:val="52"/>
          <w:lang w:val="es-MX"/>
        </w:rPr>
        <w:t>Jatziry</w:t>
      </w:r>
      <w:proofErr w:type="spellEnd"/>
      <w:r w:rsidRPr="005D7BA3">
        <w:rPr>
          <w:rFonts w:ascii="Times New Roman" w:eastAsia="Calibri" w:hAnsi="Times New Roman" w:cs="Times New Roman"/>
          <w:sz w:val="52"/>
          <w:lang w:val="es-MX"/>
        </w:rPr>
        <w:t xml:space="preserve"> </w:t>
      </w:r>
      <w:proofErr w:type="spellStart"/>
      <w:r w:rsidRPr="005D7BA3">
        <w:rPr>
          <w:rFonts w:ascii="Times New Roman" w:eastAsia="Calibri" w:hAnsi="Times New Roman" w:cs="Times New Roman"/>
          <w:sz w:val="52"/>
          <w:lang w:val="es-MX"/>
        </w:rPr>
        <w:t>Wendolyne</w:t>
      </w:r>
      <w:proofErr w:type="spellEnd"/>
      <w:r w:rsidRPr="005D7BA3">
        <w:rPr>
          <w:rFonts w:ascii="Times New Roman" w:eastAsia="Calibri" w:hAnsi="Times New Roman" w:cs="Times New Roman"/>
          <w:sz w:val="52"/>
          <w:lang w:val="es-MX"/>
        </w:rPr>
        <w:t xml:space="preserve"> Guillén Cabello</w:t>
      </w:r>
    </w:p>
    <w:p w:rsidR="005D7BA3" w:rsidRPr="005D7BA3" w:rsidRDefault="005D7BA3" w:rsidP="005D7BA3">
      <w:pPr>
        <w:spacing w:line="256" w:lineRule="auto"/>
        <w:jc w:val="center"/>
        <w:rPr>
          <w:rFonts w:ascii="Calibri" w:eastAsia="Calibri" w:hAnsi="Calibri" w:cs="Times New Roman"/>
          <w:lang w:val="es-MX"/>
        </w:rPr>
      </w:pPr>
    </w:p>
    <w:p w:rsidR="00882596" w:rsidRDefault="00882596" w:rsidP="005D7BA3">
      <w:pPr>
        <w:spacing w:line="256" w:lineRule="auto"/>
        <w:jc w:val="right"/>
        <w:rPr>
          <w:rFonts w:ascii="Times New Roman" w:eastAsia="Calibri" w:hAnsi="Times New Roman" w:cs="Times New Roman"/>
          <w:sz w:val="24"/>
          <w:lang w:val="es-MX"/>
        </w:rPr>
      </w:pPr>
    </w:p>
    <w:p w:rsidR="00882596" w:rsidRDefault="00882596" w:rsidP="005D7BA3">
      <w:pPr>
        <w:spacing w:line="256" w:lineRule="auto"/>
        <w:jc w:val="right"/>
        <w:rPr>
          <w:rFonts w:ascii="Times New Roman" w:eastAsia="Calibri" w:hAnsi="Times New Roman" w:cs="Times New Roman"/>
          <w:sz w:val="24"/>
          <w:lang w:val="es-MX"/>
        </w:rPr>
      </w:pPr>
    </w:p>
    <w:p w:rsidR="005D7BA3" w:rsidRDefault="00882596" w:rsidP="005D7BA3">
      <w:pPr>
        <w:spacing w:line="256" w:lineRule="auto"/>
        <w:jc w:val="right"/>
        <w:rPr>
          <w:rFonts w:ascii="Times New Roman" w:eastAsia="Calibri" w:hAnsi="Times New Roman" w:cs="Times New Roman"/>
          <w:sz w:val="28"/>
          <w:lang w:val="es-MX"/>
        </w:rPr>
      </w:pPr>
      <w:r>
        <w:rPr>
          <w:rFonts w:ascii="Times New Roman" w:eastAsia="Calibri" w:hAnsi="Times New Roman" w:cs="Times New Roman"/>
          <w:sz w:val="28"/>
          <w:lang w:val="es-MX"/>
        </w:rPr>
        <w:t xml:space="preserve">Saltillo, </w:t>
      </w:r>
      <w:proofErr w:type="spellStart"/>
      <w:r>
        <w:rPr>
          <w:rFonts w:ascii="Times New Roman" w:eastAsia="Calibri" w:hAnsi="Times New Roman" w:cs="Times New Roman"/>
          <w:sz w:val="28"/>
          <w:lang w:val="es-MX"/>
        </w:rPr>
        <w:t>Coah</w:t>
      </w:r>
      <w:proofErr w:type="spellEnd"/>
      <w:r>
        <w:rPr>
          <w:rFonts w:ascii="Times New Roman" w:eastAsia="Calibri" w:hAnsi="Times New Roman" w:cs="Times New Roman"/>
          <w:sz w:val="28"/>
          <w:lang w:val="es-MX"/>
        </w:rPr>
        <w:t>. A 13/05</w:t>
      </w:r>
      <w:r w:rsidR="005D7BA3" w:rsidRPr="005D7BA3">
        <w:rPr>
          <w:rFonts w:ascii="Times New Roman" w:eastAsia="Calibri" w:hAnsi="Times New Roman" w:cs="Times New Roman"/>
          <w:sz w:val="28"/>
          <w:lang w:val="es-MX"/>
        </w:rPr>
        <w:t>/21</w:t>
      </w:r>
    </w:p>
    <w:tbl>
      <w:tblPr>
        <w:tblStyle w:val="Tablaconcuadrcula"/>
        <w:tblpPr w:leftFromText="180" w:rightFromText="180" w:horzAnchor="margin" w:tblpY="1005"/>
        <w:tblW w:w="0" w:type="auto"/>
        <w:tblLook w:val="04A0" w:firstRow="1" w:lastRow="0" w:firstColumn="1" w:lastColumn="0" w:noHBand="0" w:noVBand="1"/>
      </w:tblPr>
      <w:tblGrid>
        <w:gridCol w:w="2164"/>
        <w:gridCol w:w="2363"/>
        <w:gridCol w:w="2186"/>
        <w:gridCol w:w="2115"/>
      </w:tblGrid>
      <w:tr w:rsidR="00882596" w:rsidTr="00722E4F">
        <w:tc>
          <w:tcPr>
            <w:tcW w:w="2164" w:type="dxa"/>
            <w:shd w:val="clear" w:color="auto" w:fill="5B9BD5" w:themeFill="accent1"/>
          </w:tcPr>
          <w:p w:rsidR="00882596" w:rsidRDefault="00882596" w:rsidP="0088259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lang w:val="es-MX"/>
              </w:rPr>
            </w:pPr>
            <w:r>
              <w:rPr>
                <w:rFonts w:ascii="Times New Roman" w:eastAsia="Calibri" w:hAnsi="Times New Roman" w:cs="Times New Roman"/>
                <w:sz w:val="28"/>
                <w:lang w:val="es-MX"/>
              </w:rPr>
              <w:lastRenderedPageBreak/>
              <w:t>ACTIVIDAD</w:t>
            </w:r>
          </w:p>
        </w:tc>
        <w:tc>
          <w:tcPr>
            <w:tcW w:w="2363" w:type="dxa"/>
            <w:shd w:val="clear" w:color="auto" w:fill="5B9BD5" w:themeFill="accent1"/>
          </w:tcPr>
          <w:p w:rsidR="00882596" w:rsidRDefault="00882596" w:rsidP="0088259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lang w:val="es-MX"/>
              </w:rPr>
            </w:pPr>
            <w:r>
              <w:rPr>
                <w:rFonts w:ascii="Times New Roman" w:eastAsia="Calibri" w:hAnsi="Times New Roman" w:cs="Times New Roman"/>
                <w:sz w:val="28"/>
                <w:lang w:val="es-MX"/>
              </w:rPr>
              <w:t>ORGANIZACIÓN</w:t>
            </w:r>
          </w:p>
        </w:tc>
        <w:tc>
          <w:tcPr>
            <w:tcW w:w="2186" w:type="dxa"/>
            <w:shd w:val="clear" w:color="auto" w:fill="5B9BD5" w:themeFill="accent1"/>
          </w:tcPr>
          <w:p w:rsidR="00882596" w:rsidRDefault="00882596" w:rsidP="0088259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lang w:val="es-MX"/>
              </w:rPr>
            </w:pPr>
            <w:r>
              <w:rPr>
                <w:rFonts w:ascii="Times New Roman" w:eastAsia="Calibri" w:hAnsi="Times New Roman" w:cs="Times New Roman"/>
                <w:sz w:val="28"/>
                <w:lang w:val="es-MX"/>
              </w:rPr>
              <w:t>MATERIALES</w:t>
            </w:r>
          </w:p>
        </w:tc>
        <w:tc>
          <w:tcPr>
            <w:tcW w:w="2115" w:type="dxa"/>
            <w:shd w:val="clear" w:color="auto" w:fill="5B9BD5" w:themeFill="accent1"/>
          </w:tcPr>
          <w:p w:rsidR="00882596" w:rsidRDefault="00882596" w:rsidP="0088259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lang w:val="es-MX"/>
              </w:rPr>
            </w:pPr>
            <w:r>
              <w:rPr>
                <w:rFonts w:ascii="Times New Roman" w:eastAsia="Calibri" w:hAnsi="Times New Roman" w:cs="Times New Roman"/>
                <w:sz w:val="28"/>
                <w:lang w:val="es-MX"/>
              </w:rPr>
              <w:t>TIEMPO</w:t>
            </w:r>
          </w:p>
        </w:tc>
      </w:tr>
      <w:tr w:rsidR="00722E4F" w:rsidTr="00722E4F">
        <w:tc>
          <w:tcPr>
            <w:tcW w:w="2164" w:type="dxa"/>
            <w:shd w:val="clear" w:color="auto" w:fill="9CC2E5" w:themeFill="accent1" w:themeFillTint="99"/>
          </w:tcPr>
          <w:p w:rsidR="00882596" w:rsidRDefault="003C74D7" w:rsidP="00882596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lang w:val="es-MX"/>
              </w:rPr>
            </w:pPr>
            <w:r>
              <w:rPr>
                <w:rFonts w:ascii="Times New Roman" w:eastAsia="Calibri" w:hAnsi="Times New Roman" w:cs="Times New Roman"/>
                <w:sz w:val="28"/>
                <w:lang w:val="es-MX"/>
              </w:rPr>
              <w:t>Inicio</w:t>
            </w:r>
          </w:p>
          <w:p w:rsidR="003C74D7" w:rsidRDefault="003C74D7" w:rsidP="0088259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lang w:val="es-MX"/>
              </w:rPr>
            </w:pPr>
            <w:r>
              <w:rPr>
                <w:rFonts w:ascii="Times New Roman" w:eastAsia="Calibri" w:hAnsi="Times New Roman" w:cs="Times New Roman"/>
                <w:sz w:val="24"/>
                <w:lang w:val="es-MX"/>
              </w:rPr>
              <w:t>Realizaremos la actividad llamada “Separando figuras”</w:t>
            </w:r>
          </w:p>
          <w:p w:rsidR="00D86760" w:rsidRPr="003C74D7" w:rsidRDefault="00D86760" w:rsidP="0088259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lang w:val="es-MX"/>
              </w:rPr>
            </w:pPr>
            <w:r>
              <w:rPr>
                <w:rFonts w:ascii="Times New Roman" w:eastAsia="Calibri" w:hAnsi="Times New Roman" w:cs="Times New Roman"/>
                <w:sz w:val="24"/>
                <w:lang w:val="es-MX"/>
              </w:rPr>
              <w:t>Primero vamos a acomodar todo en la mesa de cada niño y les daremos un plato hondo con las figuras pequeñas.</w:t>
            </w:r>
          </w:p>
        </w:tc>
        <w:tc>
          <w:tcPr>
            <w:tcW w:w="2363" w:type="dxa"/>
            <w:shd w:val="clear" w:color="auto" w:fill="BDD6EE" w:themeFill="accent1" w:themeFillTint="66"/>
          </w:tcPr>
          <w:p w:rsidR="00882596" w:rsidRPr="003C74D7" w:rsidRDefault="003C74D7" w:rsidP="003C74D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lang w:val="es-MX"/>
              </w:rPr>
            </w:pPr>
            <w:r>
              <w:rPr>
                <w:rFonts w:ascii="Times New Roman" w:eastAsia="Calibri" w:hAnsi="Times New Roman" w:cs="Times New Roman"/>
                <w:sz w:val="24"/>
                <w:lang w:val="es-MX"/>
              </w:rPr>
              <w:t>Individual</w:t>
            </w:r>
          </w:p>
        </w:tc>
        <w:tc>
          <w:tcPr>
            <w:tcW w:w="2186" w:type="dxa"/>
            <w:shd w:val="clear" w:color="auto" w:fill="9CC2E5" w:themeFill="accent1" w:themeFillTint="99"/>
          </w:tcPr>
          <w:p w:rsidR="00882596" w:rsidRDefault="003C74D7" w:rsidP="003C74D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lang w:val="es-MX"/>
              </w:rPr>
            </w:pPr>
            <w:r>
              <w:rPr>
                <w:rFonts w:ascii="Times New Roman" w:eastAsia="Calibri" w:hAnsi="Times New Roman" w:cs="Times New Roman"/>
                <w:sz w:val="24"/>
                <w:lang w:val="es-MX"/>
              </w:rPr>
              <w:t>*Un triángulo, un hexágono y un rectángulo, todos con un hueco en medio para ahí poner las figuras pequeñas.</w:t>
            </w:r>
          </w:p>
          <w:p w:rsidR="003C74D7" w:rsidRPr="003C74D7" w:rsidRDefault="003C74D7" w:rsidP="003C74D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lang w:val="es-MX"/>
              </w:rPr>
            </w:pPr>
            <w:r>
              <w:rPr>
                <w:rFonts w:ascii="Times New Roman" w:eastAsia="Calibri" w:hAnsi="Times New Roman" w:cs="Times New Roman"/>
                <w:sz w:val="24"/>
                <w:lang w:val="es-MX"/>
              </w:rPr>
              <w:t>*</w:t>
            </w:r>
            <w:r w:rsidR="00D86760">
              <w:rPr>
                <w:rFonts w:ascii="Times New Roman" w:eastAsia="Calibri" w:hAnsi="Times New Roman" w:cs="Times New Roman"/>
                <w:sz w:val="24"/>
                <w:lang w:val="es-MX"/>
              </w:rPr>
              <w:t>Varios triángulos, hexágonos y rectángulos pequeños dentro de un plato.</w:t>
            </w:r>
          </w:p>
        </w:tc>
        <w:tc>
          <w:tcPr>
            <w:tcW w:w="2115" w:type="dxa"/>
            <w:shd w:val="clear" w:color="auto" w:fill="BDD6EE" w:themeFill="accent1" w:themeFillTint="66"/>
          </w:tcPr>
          <w:p w:rsidR="00882596" w:rsidRDefault="00D86760" w:rsidP="0088259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lang w:val="es-MX"/>
              </w:rPr>
            </w:pPr>
            <w:r w:rsidRPr="00D86760">
              <w:rPr>
                <w:rFonts w:ascii="Times New Roman" w:eastAsia="Calibri" w:hAnsi="Times New Roman" w:cs="Times New Roman"/>
                <w:sz w:val="24"/>
                <w:lang w:val="es-MX"/>
              </w:rPr>
              <w:t>5 minutos</w:t>
            </w:r>
          </w:p>
        </w:tc>
      </w:tr>
      <w:tr w:rsidR="00722E4F" w:rsidTr="00722E4F">
        <w:tc>
          <w:tcPr>
            <w:tcW w:w="2164" w:type="dxa"/>
            <w:shd w:val="clear" w:color="auto" w:fill="9CC2E5" w:themeFill="accent1" w:themeFillTint="99"/>
          </w:tcPr>
          <w:p w:rsidR="00882596" w:rsidRDefault="00882596" w:rsidP="00882596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lang w:val="es-MX"/>
              </w:rPr>
            </w:pPr>
            <w:r>
              <w:rPr>
                <w:rFonts w:ascii="Times New Roman" w:eastAsia="Calibri" w:hAnsi="Times New Roman" w:cs="Times New Roman"/>
                <w:sz w:val="28"/>
                <w:lang w:val="es-MX"/>
              </w:rPr>
              <w:t>Desarrollo</w:t>
            </w:r>
          </w:p>
          <w:p w:rsidR="00B4574A" w:rsidRPr="00B4574A" w:rsidRDefault="00B4574A" w:rsidP="0088259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lang w:val="es-MX"/>
              </w:rPr>
            </w:pPr>
            <w:r>
              <w:rPr>
                <w:rFonts w:ascii="Times New Roman" w:eastAsia="Calibri" w:hAnsi="Times New Roman" w:cs="Times New Roman"/>
                <w:sz w:val="24"/>
                <w:lang w:val="es-MX"/>
              </w:rPr>
              <w:t>El niño irá sacando figura por figura del plato para después acomodarlas en cada figura grande correspondiente.</w:t>
            </w:r>
          </w:p>
        </w:tc>
        <w:tc>
          <w:tcPr>
            <w:tcW w:w="2363" w:type="dxa"/>
            <w:shd w:val="clear" w:color="auto" w:fill="BDD6EE" w:themeFill="accent1" w:themeFillTint="66"/>
          </w:tcPr>
          <w:p w:rsidR="00882596" w:rsidRPr="002906B5" w:rsidRDefault="002906B5" w:rsidP="0088259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lang w:val="es-MX"/>
              </w:rPr>
            </w:pPr>
            <w:r>
              <w:rPr>
                <w:rFonts w:ascii="Times New Roman" w:eastAsia="Calibri" w:hAnsi="Times New Roman" w:cs="Times New Roman"/>
                <w:sz w:val="24"/>
                <w:lang w:val="es-MX"/>
              </w:rPr>
              <w:t>Individual</w:t>
            </w:r>
          </w:p>
        </w:tc>
        <w:tc>
          <w:tcPr>
            <w:tcW w:w="2186" w:type="dxa"/>
            <w:shd w:val="clear" w:color="auto" w:fill="9CC2E5" w:themeFill="accent1" w:themeFillTint="99"/>
          </w:tcPr>
          <w:p w:rsidR="002906B5" w:rsidRDefault="002906B5" w:rsidP="002906B5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lang w:val="es-MX"/>
              </w:rPr>
            </w:pPr>
            <w:r>
              <w:rPr>
                <w:rFonts w:ascii="Times New Roman" w:eastAsia="Calibri" w:hAnsi="Times New Roman" w:cs="Times New Roman"/>
                <w:sz w:val="24"/>
                <w:lang w:val="es-MX"/>
              </w:rPr>
              <w:t>*Un triángulo, un hexágono y un rectángulo, todos con un hueco en medio para ahí poner las figuras pequeñas.</w:t>
            </w:r>
          </w:p>
          <w:p w:rsidR="00882596" w:rsidRDefault="002906B5" w:rsidP="002906B5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lang w:val="es-MX"/>
              </w:rPr>
            </w:pPr>
            <w:r>
              <w:rPr>
                <w:rFonts w:ascii="Times New Roman" w:eastAsia="Calibri" w:hAnsi="Times New Roman" w:cs="Times New Roman"/>
                <w:sz w:val="24"/>
                <w:lang w:val="es-MX"/>
              </w:rPr>
              <w:t>*Varios triángulos, hexágonos y rectángulos pequeños dentro de un plato.</w:t>
            </w:r>
          </w:p>
        </w:tc>
        <w:tc>
          <w:tcPr>
            <w:tcW w:w="2115" w:type="dxa"/>
            <w:shd w:val="clear" w:color="auto" w:fill="BDD6EE" w:themeFill="accent1" w:themeFillTint="66"/>
          </w:tcPr>
          <w:p w:rsidR="00882596" w:rsidRPr="002906B5" w:rsidRDefault="002906B5" w:rsidP="0088259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lang w:val="es-MX"/>
              </w:rPr>
            </w:pPr>
            <w:r>
              <w:rPr>
                <w:rFonts w:ascii="Times New Roman" w:eastAsia="Calibri" w:hAnsi="Times New Roman" w:cs="Times New Roman"/>
                <w:sz w:val="24"/>
                <w:lang w:val="es-MX"/>
              </w:rPr>
              <w:t>10-15 minutos</w:t>
            </w:r>
          </w:p>
        </w:tc>
      </w:tr>
      <w:tr w:rsidR="00722E4F" w:rsidTr="00722E4F">
        <w:tc>
          <w:tcPr>
            <w:tcW w:w="2164" w:type="dxa"/>
            <w:shd w:val="clear" w:color="auto" w:fill="9CC2E5" w:themeFill="accent1" w:themeFillTint="99"/>
          </w:tcPr>
          <w:p w:rsidR="00882596" w:rsidRDefault="00882596" w:rsidP="00882596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lang w:val="es-MX"/>
              </w:rPr>
            </w:pPr>
            <w:r>
              <w:rPr>
                <w:rFonts w:ascii="Times New Roman" w:eastAsia="Calibri" w:hAnsi="Times New Roman" w:cs="Times New Roman"/>
                <w:sz w:val="28"/>
                <w:lang w:val="es-MX"/>
              </w:rPr>
              <w:t>Cierre</w:t>
            </w:r>
          </w:p>
          <w:p w:rsidR="002906B5" w:rsidRDefault="002906B5" w:rsidP="00882596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lang w:val="es-MX"/>
              </w:rPr>
            </w:pPr>
            <w:r w:rsidRPr="002906B5">
              <w:rPr>
                <w:rFonts w:ascii="Times New Roman" w:eastAsia="Calibri" w:hAnsi="Times New Roman" w:cs="Times New Roman"/>
                <w:sz w:val="24"/>
                <w:lang w:val="es-MX"/>
              </w:rPr>
              <w:t>El niño terminará de colocar todas las figuras dentro de cada figura grande, esta actividad ayudará a que el niño logre identificar algunas figuras poligonales</w:t>
            </w:r>
          </w:p>
        </w:tc>
        <w:tc>
          <w:tcPr>
            <w:tcW w:w="2363" w:type="dxa"/>
            <w:shd w:val="clear" w:color="auto" w:fill="BDD6EE" w:themeFill="accent1" w:themeFillTint="66"/>
          </w:tcPr>
          <w:p w:rsidR="00882596" w:rsidRPr="002906B5" w:rsidRDefault="002906B5" w:rsidP="0088259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lang w:val="es-MX"/>
              </w:rPr>
            </w:pPr>
            <w:r>
              <w:rPr>
                <w:rFonts w:ascii="Times New Roman" w:eastAsia="Calibri" w:hAnsi="Times New Roman" w:cs="Times New Roman"/>
                <w:sz w:val="24"/>
                <w:lang w:val="es-MX"/>
              </w:rPr>
              <w:t>Individual</w:t>
            </w:r>
          </w:p>
        </w:tc>
        <w:tc>
          <w:tcPr>
            <w:tcW w:w="2186" w:type="dxa"/>
            <w:shd w:val="clear" w:color="auto" w:fill="9CC2E5" w:themeFill="accent1" w:themeFillTint="99"/>
          </w:tcPr>
          <w:p w:rsidR="002906B5" w:rsidRDefault="002906B5" w:rsidP="002906B5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lang w:val="es-MX"/>
              </w:rPr>
            </w:pPr>
            <w:r>
              <w:rPr>
                <w:rFonts w:ascii="Times New Roman" w:eastAsia="Calibri" w:hAnsi="Times New Roman" w:cs="Times New Roman"/>
                <w:sz w:val="24"/>
                <w:lang w:val="es-MX"/>
              </w:rPr>
              <w:t>*Un triángulo, un hexágono y un rectángulo, todos con un hueco en medio para ahí poner las figuras pequeñas.</w:t>
            </w:r>
          </w:p>
          <w:p w:rsidR="00882596" w:rsidRDefault="002906B5" w:rsidP="002906B5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lang w:val="es-MX"/>
              </w:rPr>
            </w:pPr>
            <w:r>
              <w:rPr>
                <w:rFonts w:ascii="Times New Roman" w:eastAsia="Calibri" w:hAnsi="Times New Roman" w:cs="Times New Roman"/>
                <w:sz w:val="24"/>
                <w:lang w:val="es-MX"/>
              </w:rPr>
              <w:t>*Varios triángulos, hexágonos y rectángulos pequeños dentro de un plato.</w:t>
            </w:r>
          </w:p>
        </w:tc>
        <w:tc>
          <w:tcPr>
            <w:tcW w:w="2115" w:type="dxa"/>
            <w:shd w:val="clear" w:color="auto" w:fill="BDD6EE" w:themeFill="accent1" w:themeFillTint="66"/>
          </w:tcPr>
          <w:p w:rsidR="00882596" w:rsidRPr="002906B5" w:rsidRDefault="002906B5" w:rsidP="0088259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lang w:val="es-MX"/>
              </w:rPr>
            </w:pPr>
            <w:r>
              <w:rPr>
                <w:rFonts w:ascii="Times New Roman" w:eastAsia="Calibri" w:hAnsi="Times New Roman" w:cs="Times New Roman"/>
                <w:sz w:val="24"/>
                <w:lang w:val="es-MX"/>
              </w:rPr>
              <w:t>5 minutos</w:t>
            </w:r>
          </w:p>
        </w:tc>
      </w:tr>
    </w:tbl>
    <w:p w:rsidR="00882596" w:rsidRPr="005D7BA3" w:rsidRDefault="00882596" w:rsidP="00882596">
      <w:pPr>
        <w:spacing w:line="256" w:lineRule="auto"/>
        <w:jc w:val="center"/>
        <w:rPr>
          <w:rFonts w:ascii="Times New Roman" w:eastAsia="Calibri" w:hAnsi="Times New Roman" w:cs="Times New Roman"/>
          <w:color w:val="1F4E79" w:themeColor="accent1" w:themeShade="80"/>
          <w:sz w:val="28"/>
          <w:lang w:val="es-MX"/>
        </w:rPr>
      </w:pPr>
      <w:r w:rsidRPr="00722E4F">
        <w:rPr>
          <w:rFonts w:ascii="Times New Roman" w:eastAsia="Calibri" w:hAnsi="Times New Roman" w:cs="Times New Roman"/>
          <w:color w:val="1F4E79" w:themeColor="accent1" w:themeShade="80"/>
          <w:sz w:val="28"/>
          <w:lang w:val="es-MX"/>
        </w:rPr>
        <w:t>FORMAS POLIGONALES EN PREESCOLAR</w:t>
      </w:r>
    </w:p>
    <w:p w:rsidR="00FF26FE" w:rsidRDefault="00722E4F"/>
    <w:p w:rsidR="00882596" w:rsidRDefault="00882596"/>
    <w:p w:rsidR="00882596" w:rsidRDefault="00882596"/>
    <w:sectPr w:rsidR="008825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BA3"/>
    <w:rsid w:val="000430BD"/>
    <w:rsid w:val="002906B5"/>
    <w:rsid w:val="003C74D7"/>
    <w:rsid w:val="005D7BA3"/>
    <w:rsid w:val="00722E4F"/>
    <w:rsid w:val="00882596"/>
    <w:rsid w:val="00B4574A"/>
    <w:rsid w:val="00D86760"/>
    <w:rsid w:val="00E7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CAADB"/>
  <w15:chartTrackingRefBased/>
  <w15:docId w15:val="{C32A8448-1158-4402-AA9D-A558E7CB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82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guillen</dc:creator>
  <cp:keywords/>
  <dc:description/>
  <cp:lastModifiedBy>jesus guillen</cp:lastModifiedBy>
  <cp:revision>1</cp:revision>
  <dcterms:created xsi:type="dcterms:W3CDTF">2021-05-14T00:30:00Z</dcterms:created>
  <dcterms:modified xsi:type="dcterms:W3CDTF">2021-05-14T02:06:00Z</dcterms:modified>
</cp:coreProperties>
</file>