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A67A" w14:textId="77777777" w:rsidR="008B003B" w:rsidRPr="008B003B" w:rsidRDefault="008B003B" w:rsidP="00A85A6A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2C8E84FB" w14:textId="77777777" w:rsidR="008B003B" w:rsidRPr="008B003B" w:rsidRDefault="008B003B" w:rsidP="008B003B">
      <w:pPr>
        <w:rPr>
          <w:rFonts w:ascii="Century Gothic" w:hAnsi="Century Gothic"/>
          <w:b/>
          <w:bCs/>
        </w:rPr>
      </w:pPr>
    </w:p>
    <w:p w14:paraId="72904D0C" w14:textId="77777777" w:rsidR="008B003B" w:rsidRPr="008B003B" w:rsidRDefault="008B003B" w:rsidP="008B003B">
      <w:pPr>
        <w:rPr>
          <w:rFonts w:ascii="Century Gothic" w:hAnsi="Century Gothic"/>
          <w:b/>
          <w:bCs/>
        </w:rPr>
      </w:pPr>
    </w:p>
    <w:p w14:paraId="24E8CA95" w14:textId="77777777" w:rsidR="008B003B" w:rsidRPr="008B003B" w:rsidRDefault="008B003B" w:rsidP="008B003B">
      <w:pPr>
        <w:rPr>
          <w:rFonts w:ascii="Century Gothic" w:hAnsi="Century Gothic"/>
          <w:b/>
          <w:bCs/>
        </w:rPr>
      </w:pPr>
    </w:p>
    <w:p w14:paraId="11B08E79" w14:textId="77777777" w:rsidR="008B003B" w:rsidRPr="008B003B" w:rsidRDefault="008B003B" w:rsidP="008B003B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  <w:bookmarkStart w:id="0" w:name="_gjdgxs"/>
      <w:bookmarkEnd w:id="0"/>
      <w:r w:rsidRPr="008B003B">
        <w:rPr>
          <w:rFonts w:ascii="Century Gothic" w:hAnsi="Century Gothic" w:cs="Arial"/>
          <w:b/>
          <w:bCs/>
          <w:sz w:val="32"/>
          <w:szCs w:val="32"/>
        </w:rPr>
        <w:t>Escuela Normal de Educación Preescolar</w:t>
      </w:r>
    </w:p>
    <w:p w14:paraId="3D56715A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sz w:val="24"/>
          <w:szCs w:val="24"/>
        </w:rPr>
        <w:t>Licenciatura en educación preescolar</w:t>
      </w:r>
    </w:p>
    <w:p w14:paraId="384768C8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sz w:val="24"/>
          <w:szCs w:val="24"/>
        </w:rPr>
        <w:t xml:space="preserve">Ciclo escolar 2020-2021 </w:t>
      </w:r>
    </w:p>
    <w:p w14:paraId="268B8764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sz w:val="24"/>
          <w:szCs w:val="24"/>
        </w:rPr>
        <w:t>CUARTO SEMESTRE</w:t>
      </w:r>
    </w:p>
    <w:p w14:paraId="51D5CCC9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</w:p>
    <w:p w14:paraId="121E2379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b/>
          <w:bCs/>
          <w:sz w:val="24"/>
          <w:szCs w:val="24"/>
        </w:rPr>
        <w:t>Docente:</w:t>
      </w:r>
      <w:r w:rsidRPr="008B003B">
        <w:rPr>
          <w:rFonts w:ascii="Century Gothic" w:hAnsi="Century Gothic" w:cs="Arial"/>
          <w:sz w:val="24"/>
          <w:szCs w:val="24"/>
        </w:rPr>
        <w:t xml:space="preserve"> Narciso Rodríguez Espinoza </w:t>
      </w:r>
    </w:p>
    <w:p w14:paraId="29439460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b/>
          <w:bCs/>
          <w:sz w:val="24"/>
          <w:szCs w:val="24"/>
        </w:rPr>
        <w:t>Alumna:</w:t>
      </w:r>
    </w:p>
    <w:p w14:paraId="20A0024A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sz w:val="24"/>
          <w:szCs w:val="24"/>
        </w:rPr>
        <w:t>Sahima Guadalupe Beltrán Balandrán #3</w:t>
      </w:r>
    </w:p>
    <w:p w14:paraId="35849B70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b/>
          <w:bCs/>
          <w:sz w:val="24"/>
          <w:szCs w:val="24"/>
        </w:rPr>
        <w:t>Curso:</w:t>
      </w:r>
      <w:r w:rsidRPr="008B003B">
        <w:rPr>
          <w:rFonts w:ascii="Century Gothic" w:hAnsi="Century Gothic" w:cs="Arial"/>
          <w:sz w:val="24"/>
          <w:szCs w:val="24"/>
        </w:rPr>
        <w:t xml:space="preserve"> Modelos pedagógicos</w:t>
      </w:r>
    </w:p>
    <w:p w14:paraId="3B4BE743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sz w:val="24"/>
          <w:szCs w:val="24"/>
        </w:rPr>
        <w:t>2 “B”</w:t>
      </w:r>
    </w:p>
    <w:p w14:paraId="69F3CB6E" w14:textId="77777777" w:rsidR="008B003B" w:rsidRPr="008B003B" w:rsidRDefault="008B003B" w:rsidP="008B003B">
      <w:pPr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8B003B">
        <w:rPr>
          <w:rFonts w:ascii="Century Gothic" w:hAnsi="Century Gothic" w:cs="Arial"/>
          <w:b/>
          <w:bCs/>
          <w:sz w:val="24"/>
          <w:szCs w:val="24"/>
          <w:u w:val="single"/>
        </w:rPr>
        <w:t>UNIDAD 2</w:t>
      </w:r>
    </w:p>
    <w:p w14:paraId="48D02FD9" w14:textId="77777777" w:rsidR="008B003B" w:rsidRPr="008B003B" w:rsidRDefault="008B003B" w:rsidP="008B003B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8B003B">
        <w:rPr>
          <w:rFonts w:ascii="Century Gothic" w:hAnsi="Century Gothic" w:cs="Arial"/>
          <w:b/>
          <w:bCs/>
          <w:sz w:val="24"/>
          <w:szCs w:val="24"/>
        </w:rPr>
        <w:t>“EL MODELO Y SU CONCRECIÓN EN EL AULA: PROCESOS Y PRÁCTICAS DE ENSEÑANZA Y APRENDIZAJE”.</w:t>
      </w:r>
    </w:p>
    <w:p w14:paraId="75C87F74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sz w:val="24"/>
          <w:szCs w:val="24"/>
        </w:rPr>
        <w:tab/>
      </w:r>
    </w:p>
    <w:p w14:paraId="5C4DA322" w14:textId="27CE8D5D" w:rsidR="008B003B" w:rsidRPr="008B003B" w:rsidRDefault="008B003B" w:rsidP="008B003B">
      <w:pPr>
        <w:jc w:val="center"/>
        <w:rPr>
          <w:rFonts w:ascii="Century Gothic" w:hAnsi="Century Gothic"/>
          <w:noProof/>
          <w:lang w:eastAsia="es-MX"/>
        </w:rPr>
      </w:pPr>
      <w:r w:rsidRPr="008B003B">
        <w:rPr>
          <w:rFonts w:ascii="Century Gothic" w:hAnsi="Century Gothic" w:cs="Arial"/>
          <w:sz w:val="24"/>
          <w:szCs w:val="24"/>
        </w:rPr>
        <w:t>Detecta los procesos de aprendizaje de sus alumnos para</w:t>
      </w:r>
    </w:p>
    <w:p w14:paraId="29784631" w14:textId="4FCDFDCD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5C84143" wp14:editId="0E7C5EB7">
            <wp:simplePos x="0" y="0"/>
            <wp:positionH relativeFrom="margin">
              <wp:posOffset>1967533</wp:posOffset>
            </wp:positionH>
            <wp:positionV relativeFrom="margin">
              <wp:posOffset>3396</wp:posOffset>
            </wp:positionV>
            <wp:extent cx="1335405" cy="993775"/>
            <wp:effectExtent l="0" t="0" r="0" b="0"/>
            <wp:wrapTight wrapText="bothSides">
              <wp:wrapPolygon edited="0">
                <wp:start x="4930" y="0"/>
                <wp:lineTo x="4622" y="16148"/>
                <wp:lineTo x="5854" y="19875"/>
                <wp:lineTo x="10168" y="21117"/>
                <wp:lineTo x="12325" y="21117"/>
                <wp:lineTo x="16023" y="19875"/>
                <wp:lineTo x="17872" y="15320"/>
                <wp:lineTo x="17255" y="0"/>
                <wp:lineTo x="493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78E1" w14:textId="2B49AD34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sz w:val="24"/>
          <w:szCs w:val="24"/>
        </w:rPr>
        <w:t>favorecer su desarrollo cognitivo y socioemocional.</w:t>
      </w:r>
    </w:p>
    <w:p w14:paraId="68D33F61" w14:textId="4486642E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</w:p>
    <w:p w14:paraId="0B335EF5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CCE9400" w14:textId="72BE0CB4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</w:p>
    <w:p w14:paraId="2C10AA47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6613D50" w14:textId="7FFA46FA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</w:p>
    <w:p w14:paraId="2B79DF89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D814A75" w14:textId="3F81F31C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</w:p>
    <w:p w14:paraId="647895C2" w14:textId="6412537A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sz w:val="24"/>
          <w:szCs w:val="24"/>
        </w:rPr>
        <w:t>Actúa de manera ética ante la diversidad de situaciones que se presentan en la práctica profesional.</w:t>
      </w:r>
    </w:p>
    <w:p w14:paraId="011629CB" w14:textId="77777777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</w:p>
    <w:p w14:paraId="4A4DFCF4" w14:textId="03F4851C" w:rsidR="008B003B" w:rsidRPr="008B003B" w:rsidRDefault="008B003B" w:rsidP="008B003B">
      <w:pPr>
        <w:jc w:val="center"/>
        <w:rPr>
          <w:rFonts w:ascii="Century Gothic" w:hAnsi="Century Gothic" w:cs="Arial"/>
          <w:sz w:val="24"/>
          <w:szCs w:val="24"/>
        </w:rPr>
      </w:pPr>
      <w:r w:rsidRPr="008B003B">
        <w:rPr>
          <w:rFonts w:ascii="Century Gothic" w:hAnsi="Century Gothic" w:cs="Arial"/>
          <w:sz w:val="24"/>
          <w:szCs w:val="24"/>
        </w:rPr>
        <w:t>21</w:t>
      </w:r>
      <w:r w:rsidRPr="008B003B">
        <w:rPr>
          <w:rFonts w:ascii="Century Gothic" w:hAnsi="Century Gothic" w:cs="Arial"/>
          <w:sz w:val="24"/>
          <w:szCs w:val="24"/>
        </w:rPr>
        <w:t xml:space="preserve"> de </w:t>
      </w:r>
      <w:r w:rsidRPr="008B003B">
        <w:rPr>
          <w:rFonts w:ascii="Century Gothic" w:hAnsi="Century Gothic" w:cs="Arial"/>
          <w:sz w:val="24"/>
          <w:szCs w:val="24"/>
        </w:rPr>
        <w:t>mayo</w:t>
      </w:r>
      <w:r w:rsidRPr="008B003B">
        <w:rPr>
          <w:rFonts w:ascii="Century Gothic" w:hAnsi="Century Gothic" w:cs="Arial"/>
          <w:sz w:val="24"/>
          <w:szCs w:val="24"/>
        </w:rPr>
        <w:t xml:space="preserve"> del 2021</w:t>
      </w:r>
    </w:p>
    <w:p w14:paraId="2CEDFCED" w14:textId="499273C5" w:rsidR="008B003B" w:rsidRPr="000B12B2" w:rsidRDefault="008B003B" w:rsidP="008B003B">
      <w:pPr>
        <w:jc w:val="center"/>
        <w:rPr>
          <w:rFonts w:ascii="Century Gothic" w:hAnsi="Century Gothic"/>
          <w:sz w:val="24"/>
          <w:szCs w:val="24"/>
        </w:rPr>
      </w:pPr>
      <w:r w:rsidRPr="00A85A6A">
        <w:rPr>
          <w:rFonts w:ascii="Century Gothic" w:hAnsi="Century Gothic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127036BE" wp14:editId="75F0D942">
            <wp:extent cx="5258534" cy="3000794"/>
            <wp:effectExtent l="0" t="0" r="0" b="9525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152A" w14:textId="08FE7636" w:rsidR="00A85A6A" w:rsidRPr="00A85A6A" w:rsidRDefault="00A85A6A" w:rsidP="008B003B">
      <w:pPr>
        <w:jc w:val="center"/>
        <w:rPr>
          <w:rFonts w:ascii="Century Gothic" w:hAnsi="Century Gothic" w:cs="Arial"/>
          <w:b/>
          <w:bCs/>
          <w:color w:val="C00000"/>
          <w:sz w:val="28"/>
          <w:szCs w:val="28"/>
        </w:rPr>
      </w:pPr>
      <w:r w:rsidRPr="00A85A6A">
        <w:rPr>
          <w:rFonts w:ascii="Century Gothic" w:hAnsi="Century Gothic" w:cs="Arial"/>
          <w:b/>
          <w:bCs/>
          <w:color w:val="C00000"/>
          <w:sz w:val="28"/>
          <w:szCs w:val="28"/>
        </w:rPr>
        <w:t>Materia Modelos Pedagógicos</w:t>
      </w:r>
    </w:p>
    <w:p w14:paraId="7008E68A" w14:textId="3AC2E408" w:rsidR="00A85A6A" w:rsidRPr="00A85A6A" w:rsidRDefault="00A85A6A" w:rsidP="00A85A6A">
      <w:pPr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  <w:u w:val="single"/>
        </w:rPr>
      </w:pPr>
      <w:r w:rsidRPr="00A85A6A">
        <w:rPr>
          <w:rFonts w:ascii="Century Gothic" w:hAnsi="Century Gothic" w:cs="Arial"/>
          <w:b/>
          <w:bCs/>
          <w:color w:val="C00000"/>
          <w:sz w:val="28"/>
          <w:szCs w:val="28"/>
          <w:u w:val="single"/>
        </w:rPr>
        <w:t>INDICADOR DE PR</w:t>
      </w:r>
      <w:r>
        <w:rPr>
          <w:rFonts w:ascii="Century Gothic" w:hAnsi="Century Gothic" w:cs="Arial"/>
          <w:b/>
          <w:bCs/>
          <w:color w:val="C00000"/>
          <w:sz w:val="28"/>
          <w:szCs w:val="28"/>
          <w:u w:val="single"/>
        </w:rPr>
        <w:t>Á</w:t>
      </w:r>
      <w:r w:rsidRPr="00A85A6A">
        <w:rPr>
          <w:rFonts w:ascii="Century Gothic" w:hAnsi="Century Gothic" w:cs="Arial"/>
          <w:b/>
          <w:bCs/>
          <w:color w:val="C00000"/>
          <w:sz w:val="28"/>
          <w:szCs w:val="28"/>
          <w:u w:val="single"/>
        </w:rPr>
        <w:t xml:space="preserve">CTICA </w:t>
      </w:r>
      <w:r w:rsidRPr="00A85A6A">
        <w:rPr>
          <w:rFonts w:ascii="Century Gothic" w:hAnsi="Century Gothic" w:cs="Arial"/>
          <w:b/>
          <w:bCs/>
          <w:color w:val="000000" w:themeColor="text1"/>
          <w:sz w:val="28"/>
          <w:szCs w:val="28"/>
          <w:u w:val="single"/>
        </w:rPr>
        <w:t>EDUCADORA</w:t>
      </w:r>
    </w:p>
    <w:p w14:paraId="20813DC3" w14:textId="77777777" w:rsidR="00A85A6A" w:rsidRPr="00A85A6A" w:rsidRDefault="00A85A6A" w:rsidP="00A85A6A">
      <w:pPr>
        <w:jc w:val="center"/>
        <w:rPr>
          <w:rFonts w:ascii="Century Gothic" w:hAnsi="Century Gothic" w:cs="Arial"/>
          <w:color w:val="C00000"/>
          <w:sz w:val="24"/>
          <w:szCs w:val="24"/>
          <w:u w:val="single"/>
        </w:rPr>
      </w:pPr>
      <w:r w:rsidRPr="00A85A6A">
        <w:rPr>
          <w:rFonts w:ascii="Century Gothic" w:hAnsi="Century Gothic" w:cs="Arial"/>
          <w:color w:val="C00000"/>
          <w:sz w:val="24"/>
          <w:szCs w:val="24"/>
        </w:rPr>
        <w:t xml:space="preserve">Entrevista a directora y </w:t>
      </w:r>
      <w:r w:rsidRPr="00A85A6A">
        <w:rPr>
          <w:rFonts w:ascii="Century Gothic" w:hAnsi="Century Gothic" w:cs="Arial"/>
          <w:color w:val="C00000"/>
          <w:sz w:val="24"/>
          <w:szCs w:val="24"/>
          <w:u w:val="single"/>
        </w:rPr>
        <w:t>educadoras</w:t>
      </w:r>
    </w:p>
    <w:p w14:paraId="5289A115" w14:textId="77777777" w:rsidR="00A85A6A" w:rsidRPr="00A85A6A" w:rsidRDefault="00A85A6A" w:rsidP="00A85A6A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bCs/>
          <w:color w:val="C00000"/>
          <w:sz w:val="24"/>
          <w:szCs w:val="24"/>
        </w:rPr>
      </w:pPr>
      <w:r w:rsidRPr="00A85A6A">
        <w:rPr>
          <w:rFonts w:ascii="Century Gothic" w:hAnsi="Century Gothic" w:cs="Arial"/>
          <w:b/>
          <w:bCs/>
          <w:color w:val="C00000"/>
          <w:sz w:val="24"/>
          <w:szCs w:val="24"/>
        </w:rPr>
        <w:t xml:space="preserve">¿Cuáles han sido los cambios curriculares en los que ha participado como docente en la educación preescolar? </w:t>
      </w:r>
    </w:p>
    <w:p w14:paraId="192B1E9C" w14:textId="39A38DF4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sz w:val="24"/>
          <w:szCs w:val="24"/>
        </w:rPr>
      </w:pPr>
      <w:r w:rsidRPr="00A85A6A">
        <w:rPr>
          <w:rFonts w:ascii="Century Gothic" w:hAnsi="Century Gothic" w:cs="Arial"/>
          <w:i/>
          <w:sz w:val="24"/>
          <w:szCs w:val="24"/>
        </w:rPr>
        <w:t>De recién que egresé trabajé con el PEP 2004 que se basaba en Competencias, después el PEP 2011con Aprendizajes esperados y el Aprendizajes Clave del 2017</w:t>
      </w:r>
    </w:p>
    <w:p w14:paraId="26420610" w14:textId="77777777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sz w:val="24"/>
          <w:szCs w:val="24"/>
        </w:rPr>
      </w:pPr>
    </w:p>
    <w:p w14:paraId="588F7AF2" w14:textId="77777777" w:rsidR="00A85A6A" w:rsidRPr="00A85A6A" w:rsidRDefault="00A85A6A" w:rsidP="00A85A6A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bCs/>
          <w:color w:val="C00000"/>
          <w:sz w:val="24"/>
          <w:szCs w:val="24"/>
        </w:rPr>
      </w:pPr>
      <w:r w:rsidRPr="00A85A6A">
        <w:rPr>
          <w:rFonts w:ascii="Century Gothic" w:hAnsi="Century Gothic" w:cs="Arial"/>
          <w:b/>
          <w:bCs/>
          <w:color w:val="C00000"/>
          <w:sz w:val="24"/>
          <w:szCs w:val="24"/>
        </w:rPr>
        <w:t xml:space="preserve">¿Qué aspectos han caracterizado la enseñanza y el aprendizaje en cada currículo? </w:t>
      </w:r>
    </w:p>
    <w:p w14:paraId="4DEF60EA" w14:textId="04F57B7F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sz w:val="24"/>
          <w:szCs w:val="24"/>
        </w:rPr>
      </w:pPr>
      <w:r w:rsidRPr="00A85A6A">
        <w:rPr>
          <w:rFonts w:ascii="Century Gothic" w:hAnsi="Century Gothic" w:cs="Arial"/>
          <w:i/>
          <w:sz w:val="24"/>
          <w:szCs w:val="24"/>
        </w:rPr>
        <w:t>Los contenidos se centran en el niño, la evaluación formativa y el papel de la educadora.</w:t>
      </w:r>
    </w:p>
    <w:p w14:paraId="7365C753" w14:textId="77777777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sz w:val="24"/>
          <w:szCs w:val="24"/>
        </w:rPr>
      </w:pPr>
    </w:p>
    <w:p w14:paraId="443E574F" w14:textId="77777777" w:rsidR="00A85A6A" w:rsidRPr="00A85A6A" w:rsidRDefault="00A85A6A" w:rsidP="00A85A6A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bCs/>
          <w:color w:val="C00000"/>
          <w:sz w:val="24"/>
          <w:szCs w:val="24"/>
        </w:rPr>
      </w:pPr>
      <w:r w:rsidRPr="00A85A6A">
        <w:rPr>
          <w:rFonts w:ascii="Century Gothic" w:hAnsi="Century Gothic" w:cs="Arial"/>
          <w:b/>
          <w:bCs/>
          <w:color w:val="C00000"/>
          <w:sz w:val="24"/>
          <w:szCs w:val="24"/>
        </w:rPr>
        <w:t xml:space="preserve">¿Los modelos han respondido a la realidad que se vive en el momento? </w:t>
      </w:r>
    </w:p>
    <w:p w14:paraId="229C9E96" w14:textId="136C7E84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sz w:val="24"/>
          <w:szCs w:val="24"/>
        </w:rPr>
      </w:pPr>
      <w:r w:rsidRPr="00A85A6A">
        <w:rPr>
          <w:rFonts w:ascii="Century Gothic" w:hAnsi="Century Gothic" w:cs="Arial"/>
          <w:i/>
          <w:sz w:val="24"/>
          <w:szCs w:val="24"/>
        </w:rPr>
        <w:t>Si, considero que se han sido modificado conforme cambia la sociedad.</w:t>
      </w:r>
    </w:p>
    <w:p w14:paraId="6D7C9577" w14:textId="77777777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sz w:val="24"/>
          <w:szCs w:val="24"/>
        </w:rPr>
      </w:pPr>
    </w:p>
    <w:p w14:paraId="2066EA51" w14:textId="77777777" w:rsidR="00A85A6A" w:rsidRPr="00A85A6A" w:rsidRDefault="00A85A6A" w:rsidP="00A85A6A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bCs/>
          <w:color w:val="C00000"/>
          <w:sz w:val="24"/>
          <w:szCs w:val="24"/>
        </w:rPr>
      </w:pPr>
      <w:r w:rsidRPr="00A85A6A">
        <w:rPr>
          <w:rFonts w:ascii="Century Gothic" w:hAnsi="Century Gothic" w:cs="Arial"/>
          <w:b/>
          <w:bCs/>
          <w:color w:val="C00000"/>
          <w:sz w:val="24"/>
          <w:szCs w:val="24"/>
        </w:rPr>
        <w:t xml:space="preserve">¿Cuáles modelos pedagógicos ha implementado en su práctica profesional? </w:t>
      </w:r>
    </w:p>
    <w:p w14:paraId="5F7EE02D" w14:textId="26A844DF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sz w:val="24"/>
          <w:szCs w:val="24"/>
        </w:rPr>
      </w:pPr>
      <w:r w:rsidRPr="00A85A6A">
        <w:rPr>
          <w:rFonts w:ascii="Century Gothic" w:hAnsi="Century Gothic" w:cs="Arial"/>
          <w:i/>
          <w:sz w:val="24"/>
          <w:szCs w:val="24"/>
        </w:rPr>
        <w:t xml:space="preserve">El modelo pedagógico tradicional y constructivista </w:t>
      </w:r>
    </w:p>
    <w:p w14:paraId="216B188F" w14:textId="77777777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sz w:val="24"/>
          <w:szCs w:val="24"/>
        </w:rPr>
      </w:pPr>
    </w:p>
    <w:p w14:paraId="27B0A340" w14:textId="77777777" w:rsidR="00A85A6A" w:rsidRPr="00A85A6A" w:rsidRDefault="00A85A6A" w:rsidP="00A85A6A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bCs/>
          <w:color w:val="C00000"/>
          <w:sz w:val="24"/>
          <w:szCs w:val="24"/>
        </w:rPr>
      </w:pPr>
      <w:r w:rsidRPr="00A85A6A">
        <w:rPr>
          <w:rFonts w:ascii="Century Gothic" w:hAnsi="Century Gothic" w:cs="Arial"/>
          <w:b/>
          <w:bCs/>
          <w:color w:val="C00000"/>
          <w:sz w:val="24"/>
          <w:szCs w:val="24"/>
        </w:rPr>
        <w:t xml:space="preserve">¿Cuál ha sido la relación entre la educadora y el alumno en cada modelo? </w:t>
      </w:r>
    </w:p>
    <w:p w14:paraId="2499E33E" w14:textId="2737EDF5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sz w:val="24"/>
          <w:szCs w:val="24"/>
        </w:rPr>
      </w:pPr>
      <w:r w:rsidRPr="00A85A6A">
        <w:rPr>
          <w:rFonts w:ascii="Century Gothic" w:hAnsi="Century Gothic" w:cs="Arial"/>
          <w:i/>
          <w:sz w:val="24"/>
          <w:szCs w:val="24"/>
        </w:rPr>
        <w:t xml:space="preserve">Los niños aprenden de todas las maneras, aprendiendo de la educadora, de sus iguales y de él mismo. Los niños en la actualidad son agentes activos de su propio aprendizaje. </w:t>
      </w:r>
    </w:p>
    <w:p w14:paraId="3EAF8B54" w14:textId="77777777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sz w:val="24"/>
          <w:szCs w:val="24"/>
        </w:rPr>
      </w:pPr>
    </w:p>
    <w:p w14:paraId="6F80EC21" w14:textId="77777777" w:rsidR="00A85A6A" w:rsidRPr="00A85A6A" w:rsidRDefault="00A85A6A" w:rsidP="00A85A6A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bCs/>
          <w:color w:val="C00000"/>
          <w:sz w:val="24"/>
          <w:szCs w:val="24"/>
        </w:rPr>
      </w:pPr>
      <w:r w:rsidRPr="00A85A6A">
        <w:rPr>
          <w:rFonts w:ascii="Century Gothic" w:hAnsi="Century Gothic" w:cs="Arial"/>
          <w:b/>
          <w:bCs/>
          <w:color w:val="C00000"/>
          <w:sz w:val="24"/>
          <w:szCs w:val="24"/>
        </w:rPr>
        <w:t>¿Qué métodos, estrategias o propuestas ha utilizado en cada uno?</w:t>
      </w:r>
    </w:p>
    <w:p w14:paraId="3FEFAD4B" w14:textId="77777777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i/>
          <w:sz w:val="24"/>
          <w:szCs w:val="24"/>
        </w:rPr>
      </w:pPr>
      <w:r w:rsidRPr="00A85A6A">
        <w:rPr>
          <w:rFonts w:ascii="Century Gothic" w:hAnsi="Century Gothic" w:cs="Arial"/>
          <w:i/>
          <w:sz w:val="24"/>
          <w:szCs w:val="24"/>
        </w:rPr>
        <w:t>Aprendizaje basado en proyectos, aprendizaje cooperativo, trabajo por rincones, talleres, aprendizaje a través del juego, resolución de problemas, trabajo con textos escritos, experimentación, etc.</w:t>
      </w:r>
    </w:p>
    <w:p w14:paraId="68D7E119" w14:textId="77777777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i/>
          <w:sz w:val="24"/>
          <w:szCs w:val="24"/>
        </w:rPr>
      </w:pPr>
    </w:p>
    <w:p w14:paraId="1C1DBAFA" w14:textId="77777777" w:rsidR="00A85A6A" w:rsidRPr="00A85A6A" w:rsidRDefault="00A85A6A" w:rsidP="00A85A6A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bCs/>
          <w:i/>
          <w:color w:val="C00000"/>
          <w:sz w:val="24"/>
          <w:szCs w:val="24"/>
        </w:rPr>
      </w:pPr>
      <w:r w:rsidRPr="00A85A6A">
        <w:rPr>
          <w:rFonts w:ascii="Century Gothic" w:hAnsi="Century Gothic" w:cs="Arial"/>
          <w:b/>
          <w:bCs/>
          <w:color w:val="C00000"/>
          <w:sz w:val="24"/>
          <w:szCs w:val="24"/>
        </w:rPr>
        <w:t>¿De qué manera se concretan los modelos en el enfoque de cada campo formativo?</w:t>
      </w:r>
    </w:p>
    <w:p w14:paraId="3CE36788" w14:textId="74E1F916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i/>
          <w:sz w:val="24"/>
          <w:szCs w:val="24"/>
        </w:rPr>
      </w:pPr>
      <w:r w:rsidRPr="00A85A6A">
        <w:rPr>
          <w:rFonts w:ascii="Century Gothic" w:hAnsi="Century Gothic" w:cs="Arial"/>
          <w:i/>
          <w:color w:val="202124"/>
          <w:sz w:val="24"/>
          <w:szCs w:val="24"/>
          <w:shd w:val="clear" w:color="auto" w:fill="FFFFFF"/>
        </w:rPr>
        <w:t xml:space="preserve">proponen diversos enfoques pedagógicos, competencias, aprendizajes esperados y fundamentos pedagógicos. </w:t>
      </w:r>
    </w:p>
    <w:p w14:paraId="7B079203" w14:textId="77777777" w:rsidR="00A85A6A" w:rsidRPr="00A85A6A" w:rsidRDefault="00A85A6A" w:rsidP="00A85A6A">
      <w:pPr>
        <w:pStyle w:val="Prrafodelista"/>
        <w:jc w:val="both"/>
        <w:rPr>
          <w:rFonts w:ascii="Century Gothic" w:hAnsi="Century Gothic" w:cs="Arial"/>
          <w:i/>
          <w:sz w:val="24"/>
          <w:szCs w:val="24"/>
        </w:rPr>
      </w:pPr>
    </w:p>
    <w:p w14:paraId="6C797379" w14:textId="1C6A8B38" w:rsidR="00A85A6A" w:rsidRDefault="00A85A6A" w:rsidP="00A85A6A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bCs/>
          <w:color w:val="C00000"/>
          <w:sz w:val="24"/>
          <w:szCs w:val="24"/>
        </w:rPr>
      </w:pPr>
      <w:r w:rsidRPr="00A85A6A">
        <w:rPr>
          <w:rFonts w:ascii="Century Gothic" w:hAnsi="Century Gothic" w:cs="Arial"/>
          <w:b/>
          <w:bCs/>
          <w:color w:val="C00000"/>
          <w:sz w:val="24"/>
          <w:szCs w:val="24"/>
        </w:rPr>
        <w:t>Otras que proponga el docente y los estudiantes con base en los marcos</w:t>
      </w:r>
    </w:p>
    <w:p w14:paraId="66BDF3F4" w14:textId="77777777" w:rsidR="008B003B" w:rsidRDefault="008B003B" w:rsidP="008B003B">
      <w:pPr>
        <w:ind w:left="360"/>
        <w:jc w:val="center"/>
        <w:rPr>
          <w:rFonts w:ascii="Century Gothic" w:hAnsi="Century Gothic" w:cs="Arial"/>
          <w:b/>
          <w:bCs/>
          <w:color w:val="C00000"/>
          <w:sz w:val="28"/>
          <w:szCs w:val="28"/>
        </w:rPr>
      </w:pPr>
    </w:p>
    <w:p w14:paraId="089B535D" w14:textId="2DCDC3C8" w:rsidR="008B003B" w:rsidRDefault="008B003B" w:rsidP="008B003B">
      <w:pPr>
        <w:ind w:left="360"/>
        <w:jc w:val="center"/>
        <w:rPr>
          <w:rFonts w:ascii="Century Gothic" w:hAnsi="Century Gothic" w:cs="Arial"/>
          <w:b/>
          <w:bCs/>
          <w:color w:val="C00000"/>
          <w:sz w:val="28"/>
          <w:szCs w:val="28"/>
        </w:rPr>
      </w:pPr>
      <w:r w:rsidRPr="00A85A6A">
        <w:rPr>
          <w:rFonts w:ascii="Century Gothic" w:hAnsi="Century Gothic" w:cs="Arial"/>
          <w:b/>
          <w:bCs/>
          <w:noProof/>
          <w:sz w:val="28"/>
          <w:szCs w:val="28"/>
        </w:rPr>
        <w:drawing>
          <wp:inline distT="0" distB="0" distL="0" distR="0" wp14:anchorId="49DC9809" wp14:editId="2EC17CF1">
            <wp:extent cx="5258534" cy="3000794"/>
            <wp:effectExtent l="0" t="0" r="0" b="9525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6BC5" w14:textId="50E72369" w:rsidR="008B003B" w:rsidRPr="008B003B" w:rsidRDefault="008B003B" w:rsidP="008B003B">
      <w:pPr>
        <w:jc w:val="center"/>
        <w:rPr>
          <w:rFonts w:ascii="Century Gothic" w:hAnsi="Century Gothic" w:cs="Arial"/>
          <w:b/>
          <w:bCs/>
          <w:color w:val="C00000"/>
          <w:sz w:val="28"/>
          <w:szCs w:val="28"/>
        </w:rPr>
      </w:pPr>
      <w:r w:rsidRPr="008B003B">
        <w:rPr>
          <w:rFonts w:ascii="Century Gothic" w:hAnsi="Century Gothic" w:cs="Arial"/>
          <w:b/>
          <w:bCs/>
          <w:color w:val="C00000"/>
          <w:sz w:val="28"/>
          <w:szCs w:val="28"/>
        </w:rPr>
        <w:t>Materia Modelos Pedagógicos</w:t>
      </w:r>
    </w:p>
    <w:p w14:paraId="4F4B2DEC" w14:textId="17D0E0E1" w:rsidR="008B003B" w:rsidRPr="008B003B" w:rsidRDefault="008B003B" w:rsidP="008B003B">
      <w:pPr>
        <w:pStyle w:val="Prrafodelista"/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  <w:u w:val="single"/>
        </w:rPr>
      </w:pPr>
      <w:r w:rsidRPr="008B003B">
        <w:rPr>
          <w:rFonts w:ascii="Century Gothic" w:hAnsi="Century Gothic" w:cs="Arial"/>
          <w:b/>
          <w:bCs/>
          <w:color w:val="C00000"/>
          <w:sz w:val="28"/>
          <w:szCs w:val="28"/>
          <w:u w:val="single"/>
        </w:rPr>
        <w:t xml:space="preserve">INDICADOR DE PRÁCTICA </w:t>
      </w:r>
      <w:r>
        <w:rPr>
          <w:rFonts w:ascii="Century Gothic" w:hAnsi="Century Gothic" w:cs="Arial"/>
          <w:b/>
          <w:bCs/>
          <w:color w:val="000000" w:themeColor="text1"/>
          <w:sz w:val="28"/>
          <w:szCs w:val="28"/>
          <w:u w:val="single"/>
        </w:rPr>
        <w:t>DIRECTORA</w:t>
      </w:r>
    </w:p>
    <w:p w14:paraId="3E6BA727" w14:textId="77777777" w:rsidR="008B003B" w:rsidRPr="00A85A6A" w:rsidRDefault="008B003B" w:rsidP="008B003B">
      <w:pPr>
        <w:pStyle w:val="Prrafodelista"/>
        <w:jc w:val="both"/>
        <w:rPr>
          <w:rFonts w:ascii="Century Gothic" w:hAnsi="Century Gothic" w:cs="Arial"/>
          <w:b/>
          <w:bCs/>
          <w:color w:val="C00000"/>
          <w:sz w:val="24"/>
          <w:szCs w:val="24"/>
        </w:rPr>
      </w:pPr>
    </w:p>
    <w:p w14:paraId="0A4FE8DD" w14:textId="77777777" w:rsidR="00A85A6A" w:rsidRPr="00A85A6A" w:rsidRDefault="00A85A6A" w:rsidP="00A85A6A">
      <w:pPr>
        <w:jc w:val="both"/>
        <w:rPr>
          <w:rFonts w:ascii="Century Gothic" w:hAnsi="Century Gothic" w:cs="Arial"/>
          <w:sz w:val="24"/>
          <w:szCs w:val="24"/>
        </w:rPr>
      </w:pPr>
    </w:p>
    <w:p w14:paraId="46F1A781" w14:textId="77777777" w:rsidR="00A85A6A" w:rsidRPr="00A85A6A" w:rsidRDefault="00A85A6A"/>
    <w:sectPr w:rsidR="00A85A6A" w:rsidRPr="00A85A6A" w:rsidSect="008B003B">
      <w:pgSz w:w="12240" w:h="20160" w:code="5"/>
      <w:pgMar w:top="1417" w:right="1701" w:bottom="1417" w:left="1701" w:header="708" w:footer="708" w:gutter="0"/>
      <w:pgBorders w:offsetFrom="page">
        <w:top w:val="celticKnotwork" w:sz="24" w:space="24" w:color="C00000"/>
        <w:left w:val="celticKnotwork" w:sz="24" w:space="24" w:color="C00000"/>
        <w:bottom w:val="celticKnotwork" w:sz="24" w:space="24" w:color="C00000"/>
        <w:right w:val="celticKnotwork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914"/>
    <w:multiLevelType w:val="hybridMultilevel"/>
    <w:tmpl w:val="C1349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8457D"/>
    <w:multiLevelType w:val="hybridMultilevel"/>
    <w:tmpl w:val="96C0E4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6A"/>
    <w:rsid w:val="008B003B"/>
    <w:rsid w:val="00A8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7BCB"/>
  <w15:chartTrackingRefBased/>
  <w15:docId w15:val="{F30D7595-7542-4791-BD15-E7FD41A4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2</cp:revision>
  <dcterms:created xsi:type="dcterms:W3CDTF">2021-05-19T02:10:00Z</dcterms:created>
  <dcterms:modified xsi:type="dcterms:W3CDTF">2021-05-21T18:05:00Z</dcterms:modified>
</cp:coreProperties>
</file>