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910D" w14:textId="1F9A1F84" w:rsidR="00C20F0D" w:rsidRPr="006539AB" w:rsidRDefault="00CC0C81" w:rsidP="00C20F0D">
      <w:pPr>
        <w:jc w:val="center"/>
        <w:rPr>
          <w:rFonts w:ascii="Century Gothic" w:hAnsi="Century Gothic"/>
          <w:b/>
          <w:bCs/>
          <w:sz w:val="32"/>
          <w:szCs w:val="32"/>
        </w:rPr>
      </w:pPr>
      <w:r w:rsidRPr="006539AB">
        <w:rPr>
          <w:rFonts w:ascii="Century Gothic" w:hAnsi="Century Gothic"/>
          <w:b/>
          <w:bCs/>
          <w:noProof/>
        </w:rPr>
        <mc:AlternateContent>
          <mc:Choice Requires="wps">
            <w:drawing>
              <wp:anchor distT="0" distB="0" distL="114300" distR="114300" simplePos="0" relativeHeight="251663360" behindDoc="1" locked="0" layoutInCell="1" allowOverlap="1" wp14:anchorId="184777FF" wp14:editId="48E2A6F7">
                <wp:simplePos x="0" y="0"/>
                <wp:positionH relativeFrom="margin">
                  <wp:posOffset>-458412</wp:posOffset>
                </wp:positionH>
                <wp:positionV relativeFrom="paragraph">
                  <wp:posOffset>-298854</wp:posOffset>
                </wp:positionV>
                <wp:extent cx="6464300" cy="8834004"/>
                <wp:effectExtent l="19050" t="19050" r="12700" b="24765"/>
                <wp:wrapNone/>
                <wp:docPr id="6" name="Cuadro de texto 6"/>
                <wp:cNvGraphicFramePr/>
                <a:graphic xmlns:a="http://schemas.openxmlformats.org/drawingml/2006/main">
                  <a:graphicData uri="http://schemas.microsoft.com/office/word/2010/wordprocessingShape">
                    <wps:wsp>
                      <wps:cNvSpPr txBox="1"/>
                      <wps:spPr>
                        <a:xfrm>
                          <a:off x="0" y="0"/>
                          <a:ext cx="6464300" cy="8834004"/>
                        </a:xfrm>
                        <a:prstGeom prst="roundRect">
                          <a:avLst/>
                        </a:prstGeom>
                        <a:solidFill>
                          <a:schemeClr val="lt1"/>
                        </a:solidFill>
                        <a:ln w="38100">
                          <a:solidFill>
                            <a:srgbClr val="FFCCFF"/>
                          </a:solidFill>
                        </a:ln>
                      </wps:spPr>
                      <wps:txbx>
                        <w:txbxContent>
                          <w:p w14:paraId="0E14B78D" w14:textId="2B656B9E" w:rsidR="00EB439F" w:rsidRDefault="00EB439F" w:rsidP="00EB4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777FF" id="Cuadro de texto 6" o:spid="_x0000_s1026" style="position:absolute;left:0;text-align:left;margin-left:-36.1pt;margin-top:-23.55pt;width:509pt;height:695.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" fillcolor="white [3201]" strokecolor="#fcf" strokeweight="3pt">
                <v:textbox>
                  <w:txbxContent>
                    <w:p w14:paraId="0E14B78D" w14:textId="2B656B9E" w:rsidR="00EB439F" w:rsidRDefault="00EB439F" w:rsidP="00EB439F"/>
                  </w:txbxContent>
                </v:textbox>
                <w10:wrap anchorx="margin"/>
              </v:roundrect>
            </w:pict>
          </mc:Fallback>
        </mc:AlternateContent>
      </w:r>
      <w:r w:rsidR="00EB439F" w:rsidRPr="006539AB">
        <w:rPr>
          <w:rFonts w:ascii="Century Gothic" w:hAnsi="Century Gothic"/>
          <w:b/>
          <w:bCs/>
          <w:noProof/>
        </w:rPr>
        <w:drawing>
          <wp:anchor distT="0" distB="0" distL="114300" distR="114300" simplePos="0" relativeHeight="251664384" behindDoc="0" locked="0" layoutInCell="1" allowOverlap="1" wp14:anchorId="7C395671" wp14:editId="6AC7D55F">
            <wp:simplePos x="0" y="0"/>
            <wp:positionH relativeFrom="margin">
              <wp:posOffset>-83119</wp:posOffset>
            </wp:positionH>
            <wp:positionV relativeFrom="paragraph">
              <wp:posOffset>14465</wp:posOffset>
            </wp:positionV>
            <wp:extent cx="683574" cy="807077"/>
            <wp:effectExtent l="0" t="0" r="2540" b="0"/>
            <wp:wrapNone/>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683574" cy="8070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439F" w:rsidRPr="006539AB">
        <w:rPr>
          <w:rFonts w:ascii="Century Gothic" w:hAnsi="Century Gothic"/>
          <w:b/>
          <w:bCs/>
          <w:noProof/>
        </w:rPr>
        <w:drawing>
          <wp:anchor distT="0" distB="0" distL="114300" distR="114300" simplePos="0" relativeHeight="251661312" behindDoc="1" locked="0" layoutInCell="1" allowOverlap="1" wp14:anchorId="1CE4987E" wp14:editId="22E351AD">
            <wp:simplePos x="0" y="0"/>
            <wp:positionH relativeFrom="page">
              <wp:align>right</wp:align>
            </wp:positionH>
            <wp:positionV relativeFrom="paragraph">
              <wp:posOffset>-1162535</wp:posOffset>
            </wp:positionV>
            <wp:extent cx="7970135" cy="10469096"/>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7970135" cy="10469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F0D" w:rsidRPr="006539AB">
        <w:rPr>
          <w:rFonts w:ascii="Century Gothic" w:hAnsi="Century Gothic"/>
          <w:b/>
          <w:bCs/>
          <w:sz w:val="32"/>
          <w:szCs w:val="32"/>
        </w:rPr>
        <w:t>Escuela Normal de Educación Preescolar.</w:t>
      </w:r>
    </w:p>
    <w:p w14:paraId="37357DFC" w14:textId="62995F0C" w:rsidR="00C20F0D" w:rsidRPr="006539AB" w:rsidRDefault="00C20F0D" w:rsidP="00C20F0D">
      <w:pPr>
        <w:jc w:val="center"/>
        <w:rPr>
          <w:rFonts w:ascii="Century Gothic" w:hAnsi="Century Gothic"/>
          <w:b/>
          <w:bCs/>
          <w:sz w:val="32"/>
          <w:szCs w:val="32"/>
        </w:rPr>
      </w:pPr>
      <w:r w:rsidRPr="006539AB">
        <w:rPr>
          <w:rFonts w:ascii="Century Gothic" w:hAnsi="Century Gothic"/>
          <w:b/>
          <w:bCs/>
          <w:sz w:val="32"/>
          <w:szCs w:val="32"/>
        </w:rPr>
        <w:t>Licenciatura en Educación Preescolar.</w:t>
      </w:r>
    </w:p>
    <w:p w14:paraId="1A2EF35B" w14:textId="77777777" w:rsidR="00C20F0D" w:rsidRPr="006539AB" w:rsidRDefault="00C20F0D" w:rsidP="00C20F0D">
      <w:pPr>
        <w:jc w:val="center"/>
        <w:rPr>
          <w:rFonts w:ascii="Century Gothic" w:hAnsi="Century Gothic"/>
          <w:sz w:val="28"/>
          <w:szCs w:val="28"/>
        </w:rPr>
      </w:pPr>
      <w:r w:rsidRPr="006539AB">
        <w:rPr>
          <w:rFonts w:ascii="Century Gothic" w:hAnsi="Century Gothic"/>
          <w:sz w:val="28"/>
          <w:szCs w:val="28"/>
        </w:rPr>
        <w:t>Ciclo Escolar 2020-2021.</w:t>
      </w:r>
    </w:p>
    <w:p w14:paraId="3A0EA35C" w14:textId="3C7C601A" w:rsidR="00C20F0D" w:rsidRPr="006539AB" w:rsidRDefault="00C20F0D" w:rsidP="00C20F0D">
      <w:pPr>
        <w:jc w:val="center"/>
        <w:rPr>
          <w:rFonts w:ascii="Century Gothic" w:hAnsi="Century Gothic"/>
          <w:sz w:val="28"/>
          <w:szCs w:val="28"/>
        </w:rPr>
      </w:pPr>
      <w:r w:rsidRPr="006539AB">
        <w:rPr>
          <w:rFonts w:ascii="Century Gothic" w:hAnsi="Century Gothic"/>
          <w:sz w:val="28"/>
          <w:szCs w:val="28"/>
        </w:rPr>
        <w:t>Cuarto semestre</w:t>
      </w:r>
    </w:p>
    <w:p w14:paraId="68A2DB49" w14:textId="50DDBDDC" w:rsidR="00C20F0D" w:rsidRPr="006539AB" w:rsidRDefault="00C20F0D" w:rsidP="00C20F0D">
      <w:pPr>
        <w:jc w:val="center"/>
        <w:rPr>
          <w:rFonts w:ascii="Century Gothic" w:hAnsi="Century Gothic"/>
          <w:sz w:val="28"/>
          <w:szCs w:val="28"/>
        </w:rPr>
      </w:pPr>
      <w:r w:rsidRPr="006539AB">
        <w:rPr>
          <w:rFonts w:ascii="Century Gothic" w:hAnsi="Century Gothic"/>
          <w:b/>
          <w:bCs/>
          <w:sz w:val="28"/>
          <w:szCs w:val="28"/>
        </w:rPr>
        <w:t>Curso:</w:t>
      </w:r>
      <w:r w:rsidRPr="006539AB">
        <w:rPr>
          <w:rFonts w:ascii="Century Gothic" w:hAnsi="Century Gothic"/>
          <w:sz w:val="28"/>
          <w:szCs w:val="28"/>
        </w:rPr>
        <w:t xml:space="preserve"> Estrategias para el desarrollo socioemocional</w:t>
      </w:r>
    </w:p>
    <w:p w14:paraId="37F72008" w14:textId="4B05B0BF" w:rsidR="00C20F0D" w:rsidRPr="006539AB" w:rsidRDefault="00C20F0D" w:rsidP="00C20F0D">
      <w:pPr>
        <w:jc w:val="center"/>
        <w:rPr>
          <w:rFonts w:ascii="Century Gothic" w:hAnsi="Century Gothic"/>
          <w:sz w:val="28"/>
          <w:szCs w:val="28"/>
        </w:rPr>
      </w:pPr>
      <w:r w:rsidRPr="006539AB">
        <w:rPr>
          <w:rFonts w:ascii="Century Gothic" w:hAnsi="Century Gothic"/>
          <w:b/>
          <w:bCs/>
          <w:sz w:val="28"/>
          <w:szCs w:val="28"/>
        </w:rPr>
        <w:t>Docente:</w:t>
      </w:r>
      <w:r w:rsidRPr="006539AB">
        <w:rPr>
          <w:rFonts w:ascii="Century Gothic" w:hAnsi="Century Gothic"/>
          <w:sz w:val="28"/>
          <w:szCs w:val="28"/>
        </w:rPr>
        <w:t xml:space="preserve"> Eduarda Maldonado Martínez</w:t>
      </w:r>
    </w:p>
    <w:p w14:paraId="7D5E434F" w14:textId="6BA9F24D" w:rsidR="00C20F0D" w:rsidRPr="006539AB" w:rsidRDefault="00C20F0D" w:rsidP="00D43978">
      <w:pPr>
        <w:jc w:val="center"/>
        <w:rPr>
          <w:rFonts w:ascii="Century Gothic" w:hAnsi="Century Gothic"/>
          <w:sz w:val="28"/>
          <w:szCs w:val="28"/>
        </w:rPr>
      </w:pPr>
      <w:r w:rsidRPr="006539AB">
        <w:rPr>
          <w:rFonts w:ascii="Century Gothic" w:hAnsi="Century Gothic"/>
          <w:b/>
          <w:bCs/>
          <w:sz w:val="28"/>
          <w:szCs w:val="28"/>
        </w:rPr>
        <w:t>Trabaj</w:t>
      </w:r>
      <w:r w:rsidR="00D43978">
        <w:rPr>
          <w:rFonts w:ascii="Century Gothic" w:hAnsi="Century Gothic"/>
          <w:b/>
          <w:bCs/>
          <w:sz w:val="28"/>
          <w:szCs w:val="28"/>
        </w:rPr>
        <w:t xml:space="preserve">o: </w:t>
      </w:r>
      <w:r w:rsidR="00D43978" w:rsidRPr="00D43978">
        <w:rPr>
          <w:rFonts w:ascii="Century Gothic" w:hAnsi="Century Gothic"/>
          <w:sz w:val="28"/>
          <w:szCs w:val="28"/>
        </w:rPr>
        <w:t>Instrumentos aplicados en la jornada de práctica</w:t>
      </w:r>
      <w:r w:rsidR="00D43978">
        <w:rPr>
          <w:rFonts w:ascii="Century Gothic" w:hAnsi="Century Gothic"/>
          <w:sz w:val="28"/>
          <w:szCs w:val="28"/>
        </w:rPr>
        <w:t>.</w:t>
      </w:r>
    </w:p>
    <w:p w14:paraId="48D208BB" w14:textId="210C408C" w:rsidR="00CC0C81" w:rsidRPr="006539AB" w:rsidRDefault="00CC0C81" w:rsidP="003C0A79">
      <w:pPr>
        <w:jc w:val="center"/>
        <w:rPr>
          <w:rFonts w:ascii="Century Gothic" w:hAnsi="Century Gothic"/>
          <w:sz w:val="28"/>
          <w:szCs w:val="28"/>
        </w:rPr>
      </w:pPr>
      <w:r w:rsidRPr="006539AB">
        <w:rPr>
          <w:rFonts w:ascii="Century Gothic" w:hAnsi="Century Gothic"/>
          <w:sz w:val="28"/>
          <w:szCs w:val="28"/>
        </w:rPr>
        <w:t>“EUROPA”</w:t>
      </w:r>
    </w:p>
    <w:p w14:paraId="4869306C" w14:textId="37C3B45F" w:rsidR="00C20F0D" w:rsidRPr="006539AB" w:rsidRDefault="00C20F0D" w:rsidP="00C20F0D">
      <w:pPr>
        <w:jc w:val="center"/>
        <w:rPr>
          <w:rFonts w:ascii="Century Gothic" w:hAnsi="Century Gothic"/>
          <w:b/>
          <w:bCs/>
          <w:sz w:val="28"/>
          <w:szCs w:val="28"/>
        </w:rPr>
      </w:pPr>
      <w:r w:rsidRPr="006539AB">
        <w:rPr>
          <w:rFonts w:ascii="Century Gothic" w:hAnsi="Century Gothic"/>
          <w:b/>
          <w:bCs/>
          <w:sz w:val="28"/>
          <w:szCs w:val="28"/>
        </w:rPr>
        <w:t>Unidad II:</w:t>
      </w:r>
    </w:p>
    <w:p w14:paraId="70B9165D" w14:textId="530A8DDD" w:rsidR="00C20F0D" w:rsidRPr="006539AB" w:rsidRDefault="00C20F0D" w:rsidP="00C20F0D">
      <w:pPr>
        <w:jc w:val="center"/>
        <w:rPr>
          <w:rFonts w:ascii="Century Gothic" w:hAnsi="Century Gothic"/>
          <w:sz w:val="28"/>
          <w:szCs w:val="28"/>
        </w:rPr>
      </w:pPr>
      <w:r w:rsidRPr="006539AB">
        <w:rPr>
          <w:rFonts w:ascii="Century Gothic" w:hAnsi="Century Gothic"/>
          <w:sz w:val="28"/>
          <w:szCs w:val="28"/>
        </w:rPr>
        <w:t>La evaluación de las habilidades sociales y emocionales en el nivel preescolar.</w:t>
      </w:r>
    </w:p>
    <w:p w14:paraId="15B6AE10" w14:textId="150C8548" w:rsidR="00C20F0D" w:rsidRPr="006539AB" w:rsidRDefault="00C20F0D" w:rsidP="00C20F0D">
      <w:pPr>
        <w:jc w:val="center"/>
        <w:rPr>
          <w:rFonts w:ascii="Century Gothic" w:hAnsi="Century Gothic"/>
          <w:b/>
          <w:bCs/>
          <w:sz w:val="28"/>
          <w:szCs w:val="28"/>
        </w:rPr>
      </w:pPr>
      <w:r w:rsidRPr="006539AB">
        <w:rPr>
          <w:rFonts w:ascii="Century Gothic" w:hAnsi="Century Gothic"/>
          <w:b/>
          <w:bCs/>
          <w:sz w:val="28"/>
          <w:szCs w:val="28"/>
        </w:rPr>
        <w:t>Competencias:</w:t>
      </w:r>
    </w:p>
    <w:p w14:paraId="1C40500A" w14:textId="77777777" w:rsidR="00C20F0D" w:rsidRPr="006539AB" w:rsidRDefault="00C20F0D" w:rsidP="00C20F0D">
      <w:pPr>
        <w:pStyle w:val="Prrafodelista"/>
        <w:numPr>
          <w:ilvl w:val="0"/>
          <w:numId w:val="1"/>
        </w:numPr>
        <w:rPr>
          <w:rFonts w:ascii="Century Gothic" w:hAnsi="Century Gothic"/>
          <w:sz w:val="28"/>
          <w:szCs w:val="28"/>
        </w:rPr>
      </w:pPr>
      <w:r w:rsidRPr="006539AB">
        <w:rPr>
          <w:rFonts w:ascii="Century Gothic" w:hAnsi="Century Gothic"/>
          <w:sz w:val="28"/>
          <w:szCs w:val="28"/>
        </w:rPr>
        <w:t>Detecta los procesos de aprendizaje de sus alumnos para favorecer su desarrollo cognitivo y socioemocional.</w:t>
      </w:r>
    </w:p>
    <w:p w14:paraId="6A4B5A42" w14:textId="03D0F0AE" w:rsidR="00C20F0D" w:rsidRPr="006539AB" w:rsidRDefault="00C20F0D" w:rsidP="00C20F0D">
      <w:pPr>
        <w:pStyle w:val="Prrafodelista"/>
        <w:numPr>
          <w:ilvl w:val="0"/>
          <w:numId w:val="1"/>
        </w:numPr>
        <w:rPr>
          <w:rFonts w:ascii="Century Gothic" w:hAnsi="Century Gothic"/>
          <w:sz w:val="28"/>
          <w:szCs w:val="28"/>
        </w:rPr>
      </w:pPr>
      <w:r w:rsidRPr="006539AB">
        <w:rPr>
          <w:rFonts w:ascii="Century Gothic" w:hAnsi="Century Gothic"/>
          <w:sz w:val="28"/>
          <w:szCs w:val="28"/>
        </w:rPr>
        <w:t>Emplea la evaluación para intervenir en los diferentes ámbitos y momentos de la tarea educativa para mejorar los aprendizajes de sus alumnos.</w:t>
      </w:r>
    </w:p>
    <w:p w14:paraId="326DB7AD" w14:textId="2A33AA44" w:rsidR="00C20F0D" w:rsidRPr="006539AB" w:rsidRDefault="00C20F0D" w:rsidP="00C20F0D">
      <w:pPr>
        <w:pStyle w:val="Prrafodelista"/>
        <w:jc w:val="center"/>
        <w:rPr>
          <w:rFonts w:ascii="Century Gothic" w:hAnsi="Century Gothic"/>
          <w:sz w:val="28"/>
          <w:szCs w:val="28"/>
        </w:rPr>
      </w:pPr>
    </w:p>
    <w:p w14:paraId="1459BA13" w14:textId="71C1554D" w:rsidR="00C20F0D" w:rsidRPr="006539AB" w:rsidRDefault="00C20F0D" w:rsidP="00D43978">
      <w:pPr>
        <w:pStyle w:val="Prrafodelista"/>
        <w:spacing w:line="360" w:lineRule="auto"/>
        <w:ind w:left="0"/>
        <w:jc w:val="center"/>
        <w:rPr>
          <w:rFonts w:ascii="Century Gothic" w:hAnsi="Century Gothic"/>
          <w:b/>
          <w:bCs/>
          <w:sz w:val="28"/>
          <w:szCs w:val="28"/>
        </w:rPr>
      </w:pPr>
      <w:r w:rsidRPr="006539AB">
        <w:rPr>
          <w:rFonts w:ascii="Century Gothic" w:hAnsi="Century Gothic"/>
          <w:b/>
          <w:bCs/>
          <w:sz w:val="28"/>
          <w:szCs w:val="28"/>
        </w:rPr>
        <w:t>Alumna:</w:t>
      </w:r>
    </w:p>
    <w:p w14:paraId="65DD13AF" w14:textId="6A3D51D4" w:rsidR="00C20F0D" w:rsidRPr="006539AB" w:rsidRDefault="00C20F0D" w:rsidP="00D43978">
      <w:pPr>
        <w:spacing w:line="360" w:lineRule="auto"/>
        <w:jc w:val="center"/>
        <w:rPr>
          <w:rFonts w:ascii="Century Gothic" w:hAnsi="Century Gothic"/>
          <w:sz w:val="24"/>
          <w:szCs w:val="24"/>
        </w:rPr>
      </w:pPr>
      <w:r w:rsidRPr="006539AB">
        <w:rPr>
          <w:rFonts w:ascii="Century Gothic" w:hAnsi="Century Gothic"/>
          <w:sz w:val="24"/>
          <w:szCs w:val="24"/>
        </w:rPr>
        <w:t>Daniela Abigail Vázquez Esquivel</w:t>
      </w:r>
      <w:r w:rsidR="00D43978">
        <w:rPr>
          <w:rFonts w:ascii="Century Gothic" w:hAnsi="Century Gothic"/>
          <w:sz w:val="24"/>
          <w:szCs w:val="24"/>
        </w:rPr>
        <w:t>.</w:t>
      </w:r>
    </w:p>
    <w:p w14:paraId="6FBE0BF0" w14:textId="104E0144" w:rsidR="00C20F0D" w:rsidRPr="006539AB" w:rsidRDefault="00C20F0D" w:rsidP="00D43978">
      <w:pPr>
        <w:spacing w:line="360" w:lineRule="auto"/>
        <w:jc w:val="center"/>
        <w:rPr>
          <w:rFonts w:ascii="Century Gothic" w:hAnsi="Century Gothic"/>
          <w:sz w:val="28"/>
          <w:szCs w:val="28"/>
        </w:rPr>
      </w:pPr>
      <w:r w:rsidRPr="006539AB">
        <w:rPr>
          <w:rFonts w:ascii="Century Gothic" w:hAnsi="Century Gothic"/>
          <w:b/>
          <w:bCs/>
          <w:sz w:val="28"/>
          <w:szCs w:val="28"/>
        </w:rPr>
        <w:t>Grado:</w:t>
      </w:r>
      <w:r w:rsidRPr="006539AB">
        <w:rPr>
          <w:rFonts w:ascii="Century Gothic" w:hAnsi="Century Gothic"/>
          <w:sz w:val="28"/>
          <w:szCs w:val="28"/>
        </w:rPr>
        <w:t xml:space="preserve"> 2° </w:t>
      </w:r>
      <w:r w:rsidRPr="006539AB">
        <w:rPr>
          <w:rFonts w:ascii="Century Gothic" w:hAnsi="Century Gothic"/>
          <w:b/>
          <w:bCs/>
          <w:sz w:val="28"/>
          <w:szCs w:val="28"/>
        </w:rPr>
        <w:t>Sección:</w:t>
      </w:r>
      <w:r w:rsidRPr="006539AB">
        <w:rPr>
          <w:rFonts w:ascii="Century Gothic" w:hAnsi="Century Gothic"/>
          <w:sz w:val="28"/>
          <w:szCs w:val="28"/>
        </w:rPr>
        <w:t xml:space="preserve"> “B” </w:t>
      </w:r>
      <w:r w:rsidR="00D43978" w:rsidRPr="00D43978">
        <w:rPr>
          <w:rFonts w:ascii="Century Gothic" w:hAnsi="Century Gothic"/>
          <w:b/>
          <w:bCs/>
          <w:sz w:val="28"/>
          <w:szCs w:val="28"/>
        </w:rPr>
        <w:t>No. de lista:</w:t>
      </w:r>
      <w:r w:rsidR="00D43978">
        <w:rPr>
          <w:rFonts w:ascii="Century Gothic" w:hAnsi="Century Gothic"/>
          <w:sz w:val="28"/>
          <w:szCs w:val="28"/>
        </w:rPr>
        <w:t xml:space="preserve"> 21</w:t>
      </w:r>
    </w:p>
    <w:p w14:paraId="68DCF8A3" w14:textId="5C4063F6" w:rsidR="00C20F0D" w:rsidRPr="006539AB" w:rsidRDefault="00D43978" w:rsidP="00D43978">
      <w:pPr>
        <w:spacing w:line="360" w:lineRule="auto"/>
        <w:jc w:val="center"/>
        <w:rPr>
          <w:rFonts w:ascii="Century Gothic" w:hAnsi="Century Gothic"/>
          <w:b/>
          <w:bCs/>
          <w:sz w:val="28"/>
          <w:szCs w:val="28"/>
        </w:rPr>
      </w:pPr>
      <w:r>
        <w:rPr>
          <w:rFonts w:ascii="Century Gothic" w:hAnsi="Century Gothic"/>
          <w:b/>
          <w:bCs/>
          <w:sz w:val="28"/>
          <w:szCs w:val="28"/>
        </w:rPr>
        <w:t>Mayo</w:t>
      </w:r>
      <w:r w:rsidR="00C20F0D" w:rsidRPr="006539AB">
        <w:rPr>
          <w:rFonts w:ascii="Century Gothic" w:hAnsi="Century Gothic"/>
          <w:b/>
          <w:bCs/>
          <w:sz w:val="28"/>
          <w:szCs w:val="28"/>
        </w:rPr>
        <w:t xml:space="preserve"> 2021</w:t>
      </w:r>
    </w:p>
    <w:p w14:paraId="003B6833" w14:textId="62F1C281" w:rsidR="00C20F0D" w:rsidRPr="006539AB" w:rsidRDefault="00C20F0D" w:rsidP="00D43978">
      <w:pPr>
        <w:spacing w:line="360" w:lineRule="auto"/>
        <w:jc w:val="center"/>
        <w:rPr>
          <w:rFonts w:ascii="Century Gothic" w:hAnsi="Century Gothic"/>
          <w:b/>
          <w:bCs/>
          <w:sz w:val="28"/>
          <w:szCs w:val="28"/>
        </w:rPr>
        <w:sectPr w:rsidR="00C20F0D" w:rsidRPr="006539AB" w:rsidSect="00157E92">
          <w:pgSz w:w="12240" w:h="15840" w:code="1"/>
          <w:pgMar w:top="1417" w:right="1701" w:bottom="1417" w:left="1701" w:header="708" w:footer="708" w:gutter="0"/>
          <w:cols w:space="708"/>
          <w:docGrid w:linePitch="360"/>
        </w:sectPr>
      </w:pPr>
      <w:r w:rsidRPr="006539AB">
        <w:rPr>
          <w:rFonts w:ascii="Century Gothic" w:hAnsi="Century Gothic"/>
          <w:b/>
          <w:bCs/>
          <w:sz w:val="28"/>
          <w:szCs w:val="28"/>
        </w:rPr>
        <w:t>Saltillo Coahuila, México.</w:t>
      </w:r>
      <w:r w:rsidR="00EB439F" w:rsidRPr="006539AB">
        <w:rPr>
          <w:rFonts w:ascii="Century Gothic" w:hAnsi="Century Gothic"/>
          <w:b/>
          <w:bCs/>
          <w:noProof/>
        </w:rPr>
        <w:t xml:space="preserve"> </w:t>
      </w:r>
    </w:p>
    <w:p w14:paraId="26CBF7E9" w14:textId="61627004" w:rsidR="0051088D" w:rsidRDefault="00C20F0D" w:rsidP="00C20F0D">
      <w:pPr>
        <w:spacing w:after="0"/>
        <w:jc w:val="center"/>
        <w:rPr>
          <w:rFonts w:ascii="Times New Roman" w:eastAsia="Times New Roman" w:hAnsi="Times New Roman" w:cs="Times New Roman"/>
          <w:b/>
        </w:rPr>
      </w:pPr>
      <w:r>
        <w:rPr>
          <w:noProof/>
        </w:rPr>
        <w:lastRenderedPageBreak/>
        <w:drawing>
          <wp:anchor distT="0" distB="0" distL="114300" distR="114300" simplePos="0" relativeHeight="251658240" behindDoc="0" locked="0" layoutInCell="1" hidden="0" allowOverlap="1" wp14:anchorId="641C1DBF" wp14:editId="7D125505">
            <wp:simplePos x="0" y="0"/>
            <wp:positionH relativeFrom="column">
              <wp:posOffset>23333</wp:posOffset>
            </wp:positionH>
            <wp:positionV relativeFrom="paragraph">
              <wp:posOffset>-6985</wp:posOffset>
            </wp:positionV>
            <wp:extent cx="903295" cy="671377"/>
            <wp:effectExtent l="0" t="0" r="0" b="0"/>
            <wp:wrapNone/>
            <wp:docPr id="1" name="image1.png"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cudo de la enep"/>
                    <pic:cNvPicPr preferRelativeResize="0"/>
                  </pic:nvPicPr>
                  <pic:blipFill>
                    <a:blip r:embed="rId9"/>
                    <a:srcRect/>
                    <a:stretch>
                      <a:fillRect/>
                    </a:stretch>
                  </pic:blipFill>
                  <pic:spPr>
                    <a:xfrm>
                      <a:off x="0" y="0"/>
                      <a:ext cx="903295" cy="671377"/>
                    </a:xfrm>
                    <a:prstGeom prst="rect">
                      <a:avLst/>
                    </a:prstGeom>
                    <a:ln/>
                  </pic:spPr>
                </pic:pic>
              </a:graphicData>
            </a:graphic>
          </wp:anchor>
        </w:drawing>
      </w:r>
      <w:r w:rsidR="00EB439F">
        <w:rPr>
          <w:rFonts w:ascii="Times New Roman" w:eastAsia="Times New Roman" w:hAnsi="Times New Roman" w:cs="Times New Roman"/>
          <w:b/>
        </w:rPr>
        <w:t>ESCUELA NORMAL DE EDUCACIÓN PREESCOLAR</w:t>
      </w:r>
    </w:p>
    <w:p w14:paraId="79F27331" w14:textId="004C34F0" w:rsidR="0051088D" w:rsidRDefault="00EB439F" w:rsidP="00C20F0D">
      <w:pPr>
        <w:spacing w:after="0"/>
        <w:jc w:val="center"/>
        <w:rPr>
          <w:rFonts w:ascii="Times New Roman" w:eastAsia="Times New Roman" w:hAnsi="Times New Roman" w:cs="Times New Roman"/>
          <w:b/>
        </w:rPr>
      </w:pPr>
      <w:r>
        <w:rPr>
          <w:rFonts w:ascii="Times New Roman" w:eastAsia="Times New Roman" w:hAnsi="Times New Roman" w:cs="Times New Roman"/>
          <w:b/>
        </w:rPr>
        <w:t>PRÁCTICA PROFESIONAL</w:t>
      </w:r>
      <w:r>
        <w:rPr>
          <w:rFonts w:ascii="Times New Roman" w:eastAsia="Times New Roman" w:hAnsi="Times New Roman" w:cs="Times New Roman"/>
          <w:b/>
        </w:rPr>
        <w:tab/>
        <w:t>4º. SEMESTRE</w:t>
      </w:r>
    </w:p>
    <w:p w14:paraId="653A1EED" w14:textId="77777777" w:rsidR="0051088D" w:rsidRDefault="00EB439F" w:rsidP="00C20F0D">
      <w:pPr>
        <w:spacing w:after="0"/>
        <w:jc w:val="center"/>
        <w:rPr>
          <w:rFonts w:ascii="Times New Roman" w:eastAsia="Times New Roman" w:hAnsi="Times New Roman" w:cs="Times New Roman"/>
          <w:b/>
        </w:rPr>
      </w:pPr>
      <w:r>
        <w:rPr>
          <w:rFonts w:ascii="Times New Roman" w:eastAsia="Times New Roman" w:hAnsi="Times New Roman" w:cs="Times New Roman"/>
          <w:b/>
        </w:rPr>
        <w:t>MTRA. EDUARDA MALDONADO MARTINEZ</w:t>
      </w:r>
    </w:p>
    <w:p w14:paraId="01C15B52" w14:textId="77777777" w:rsidR="0051088D" w:rsidRDefault="0051088D">
      <w:pPr>
        <w:spacing w:after="0"/>
        <w:rPr>
          <w:rFonts w:ascii="Times New Roman" w:eastAsia="Times New Roman" w:hAnsi="Times New Roman" w:cs="Times New Roman"/>
          <w:b/>
        </w:rPr>
      </w:pPr>
    </w:p>
    <w:p w14:paraId="71D8F782" w14:textId="77777777" w:rsidR="0051088D" w:rsidRDefault="0051088D">
      <w:pPr>
        <w:rPr>
          <w:rFonts w:ascii="Times New Roman" w:eastAsia="Times New Roman" w:hAnsi="Times New Roman" w:cs="Times New Roman"/>
        </w:rPr>
      </w:pPr>
    </w:p>
    <w:p w14:paraId="1FD8E58E" w14:textId="2032EA91" w:rsidR="0051088D" w:rsidRDefault="00EB439F" w:rsidP="00C20F0D">
      <w:pPr>
        <w:jc w:val="center"/>
        <w:rPr>
          <w:rFonts w:ascii="Times New Roman" w:eastAsia="Times New Roman" w:hAnsi="Times New Roman" w:cs="Times New Roman"/>
        </w:rPr>
      </w:pPr>
      <w:r w:rsidRPr="00C20F0D">
        <w:rPr>
          <w:rFonts w:ascii="Times New Roman" w:eastAsia="Times New Roman" w:hAnsi="Times New Roman" w:cs="Times New Roman"/>
          <w:b/>
          <w:bCs/>
        </w:rPr>
        <w:t>NOMBRE:</w:t>
      </w:r>
      <w:r>
        <w:rPr>
          <w:rFonts w:ascii="Times New Roman" w:eastAsia="Times New Roman" w:hAnsi="Times New Roman" w:cs="Times New Roman"/>
        </w:rPr>
        <w:t xml:space="preserve"> </w:t>
      </w:r>
      <w:r w:rsidR="00C20F0D" w:rsidRPr="00C20F0D">
        <w:rPr>
          <w:rFonts w:ascii="Times New Roman" w:eastAsia="Times New Roman" w:hAnsi="Times New Roman" w:cs="Times New Roman"/>
          <w:u w:val="single"/>
        </w:rPr>
        <w:t>DANIELA ABIGAIL VÁZQUEZ ESQUIVEL</w:t>
      </w:r>
      <w:r w:rsidR="00C20F0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20F0D">
        <w:rPr>
          <w:rFonts w:ascii="Times New Roman" w:eastAsia="Times New Roman" w:hAnsi="Times New Roman" w:cs="Times New Roman"/>
          <w:b/>
          <w:bCs/>
        </w:rPr>
        <w:t>FECHA:</w:t>
      </w:r>
      <w:r>
        <w:rPr>
          <w:rFonts w:ascii="Times New Roman" w:eastAsia="Times New Roman" w:hAnsi="Times New Roman" w:cs="Times New Roman"/>
        </w:rPr>
        <w:t xml:space="preserve"> </w:t>
      </w:r>
      <w:r w:rsidR="00C20F0D" w:rsidRPr="00C20F0D">
        <w:rPr>
          <w:rFonts w:ascii="Times New Roman" w:eastAsia="Times New Roman" w:hAnsi="Times New Roman" w:cs="Times New Roman"/>
          <w:u w:val="single"/>
        </w:rPr>
        <w:t>30/04/2021</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20F0D" w:rsidRPr="00CA322B" w14:paraId="6064091F" w14:textId="77777777" w:rsidTr="00C20F0D">
        <w:tc>
          <w:tcPr>
            <w:tcW w:w="8828" w:type="dxa"/>
            <w:gridSpan w:val="2"/>
            <w:tcBorders>
              <w:right w:val="nil"/>
            </w:tcBorders>
          </w:tcPr>
          <w:p w14:paraId="035EA170" w14:textId="6BA84085" w:rsidR="00C20F0D" w:rsidRPr="00CA322B" w:rsidRDefault="00C20F0D" w:rsidP="00C20F0D">
            <w:pPr>
              <w:jc w:val="center"/>
              <w:rPr>
                <w:rFonts w:ascii="Times New Roman" w:eastAsia="Times New Roman" w:hAnsi="Times New Roman" w:cs="Times New Roman"/>
                <w:b/>
                <w:bCs/>
              </w:rPr>
            </w:pPr>
            <w:r w:rsidRPr="00CA322B">
              <w:rPr>
                <w:rFonts w:ascii="Times New Roman" w:eastAsia="Times New Roman" w:hAnsi="Times New Roman" w:cs="Times New Roman"/>
                <w:b/>
                <w:bCs/>
                <w:sz w:val="24"/>
                <w:szCs w:val="24"/>
              </w:rPr>
              <w:t>INDICADORES.</w:t>
            </w:r>
          </w:p>
        </w:tc>
      </w:tr>
      <w:tr w:rsidR="00C20F0D" w:rsidRPr="00CA322B" w14:paraId="66E6A4C2" w14:textId="77777777" w:rsidTr="00C20F0D">
        <w:tc>
          <w:tcPr>
            <w:tcW w:w="8828" w:type="dxa"/>
            <w:gridSpan w:val="2"/>
            <w:tcBorders>
              <w:right w:val="nil"/>
            </w:tcBorders>
            <w:shd w:val="clear" w:color="auto" w:fill="BDD7EE"/>
          </w:tcPr>
          <w:p w14:paraId="4C334B90" w14:textId="6C0B00C1" w:rsidR="00C20F0D" w:rsidRPr="00CA322B" w:rsidRDefault="00C20F0D" w:rsidP="00C20F0D">
            <w:pPr>
              <w:jc w:val="center"/>
              <w:rPr>
                <w:rFonts w:ascii="Times New Roman" w:eastAsia="Times New Roman" w:hAnsi="Times New Roman" w:cs="Times New Roman"/>
              </w:rPr>
            </w:pPr>
            <w:r w:rsidRPr="00CA322B">
              <w:rPr>
                <w:rFonts w:ascii="Times New Roman" w:eastAsia="Times New Roman" w:hAnsi="Times New Roman" w:cs="Times New Roman"/>
                <w:sz w:val="24"/>
                <w:szCs w:val="24"/>
              </w:rPr>
              <w:t>A) CONTEXTO EXTERNO</w:t>
            </w:r>
          </w:p>
        </w:tc>
      </w:tr>
      <w:tr w:rsidR="0051088D" w:rsidRPr="00CA322B" w14:paraId="6C542335" w14:textId="77777777">
        <w:tc>
          <w:tcPr>
            <w:tcW w:w="4414" w:type="dxa"/>
          </w:tcPr>
          <w:p w14:paraId="394B9153"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1.Nombre del jardín de niños.</w:t>
            </w:r>
          </w:p>
          <w:p w14:paraId="2312F7BE"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29B6FEA7" w14:textId="77777777" w:rsidR="0051088D" w:rsidRPr="00CA322B" w:rsidRDefault="00EB439F">
            <w:pPr>
              <w:spacing w:line="480" w:lineRule="auto"/>
              <w:rPr>
                <w:rFonts w:ascii="Times New Roman" w:eastAsia="Times New Roman" w:hAnsi="Times New Roman" w:cs="Times New Roman"/>
              </w:rPr>
            </w:pPr>
            <w:r w:rsidRPr="00CA322B">
              <w:rPr>
                <w:rFonts w:ascii="Times New Roman" w:eastAsia="Times New Roman" w:hAnsi="Times New Roman" w:cs="Times New Roman"/>
              </w:rPr>
              <w:t>“EUROPA”</w:t>
            </w:r>
          </w:p>
        </w:tc>
      </w:tr>
      <w:tr w:rsidR="0051088D" w:rsidRPr="00CA322B" w14:paraId="66B0BC3F" w14:textId="77777777">
        <w:tc>
          <w:tcPr>
            <w:tcW w:w="4414" w:type="dxa"/>
          </w:tcPr>
          <w:p w14:paraId="72D7A096"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2.-Sostenimineto.</w:t>
            </w:r>
          </w:p>
          <w:p w14:paraId="55388FE7"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75F58308"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Federal.</w:t>
            </w:r>
          </w:p>
        </w:tc>
      </w:tr>
      <w:tr w:rsidR="0051088D" w:rsidRPr="00CA322B" w14:paraId="45D790B3" w14:textId="77777777">
        <w:tc>
          <w:tcPr>
            <w:tcW w:w="4414" w:type="dxa"/>
          </w:tcPr>
          <w:p w14:paraId="25329DEC"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3.-Turno.</w:t>
            </w:r>
          </w:p>
          <w:p w14:paraId="21E122D4"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5501EC6A"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Matutino</w:t>
            </w:r>
          </w:p>
        </w:tc>
      </w:tr>
      <w:tr w:rsidR="0051088D" w:rsidRPr="00CA322B" w14:paraId="50808906" w14:textId="77777777">
        <w:tc>
          <w:tcPr>
            <w:tcW w:w="4414" w:type="dxa"/>
          </w:tcPr>
          <w:p w14:paraId="79D6F5F8" w14:textId="6CDA8ADE"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4.-Clave.</w:t>
            </w:r>
          </w:p>
          <w:p w14:paraId="46A72E38"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16A4EF64"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05DJN0286W</w:t>
            </w:r>
          </w:p>
        </w:tc>
      </w:tr>
      <w:tr w:rsidR="0051088D" w:rsidRPr="00961DD9" w14:paraId="739006F3" w14:textId="77777777">
        <w:tc>
          <w:tcPr>
            <w:tcW w:w="4414" w:type="dxa"/>
          </w:tcPr>
          <w:p w14:paraId="6E157FC5"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5.-Horario.</w:t>
            </w:r>
          </w:p>
          <w:p w14:paraId="49D3AB8A"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5868BA74" w14:textId="77777777" w:rsidR="0051088D" w:rsidRPr="00CA322B" w:rsidRDefault="00EB439F">
            <w:pPr>
              <w:rPr>
                <w:rFonts w:ascii="Times New Roman" w:eastAsia="Times New Roman" w:hAnsi="Times New Roman" w:cs="Times New Roman"/>
                <w:lang w:val="en-US"/>
              </w:rPr>
            </w:pPr>
            <w:r w:rsidRPr="00CA322B">
              <w:rPr>
                <w:rFonts w:ascii="Times New Roman" w:eastAsia="Times New Roman" w:hAnsi="Times New Roman" w:cs="Times New Roman"/>
                <w:lang w:val="en-US"/>
              </w:rPr>
              <w:t>9:00 A.M. a 12:00 P.M Alumnos.</w:t>
            </w:r>
          </w:p>
          <w:p w14:paraId="44C5CE81" w14:textId="196C4456" w:rsidR="0051088D" w:rsidRPr="00CA322B" w:rsidRDefault="00EB439F">
            <w:pPr>
              <w:rPr>
                <w:rFonts w:ascii="Times New Roman" w:eastAsia="Times New Roman" w:hAnsi="Times New Roman" w:cs="Times New Roman"/>
                <w:lang w:val="en-US"/>
              </w:rPr>
            </w:pPr>
            <w:bookmarkStart w:id="0" w:name="_gjdgxs" w:colFirst="0" w:colLast="0"/>
            <w:bookmarkEnd w:id="0"/>
            <w:r w:rsidRPr="00CA322B">
              <w:rPr>
                <w:rFonts w:ascii="Times New Roman" w:eastAsia="Times New Roman" w:hAnsi="Times New Roman" w:cs="Times New Roman"/>
                <w:lang w:val="en-US"/>
              </w:rPr>
              <w:t>8:30 A.M a 12:30 P.M Personal docent</w:t>
            </w:r>
            <w:r w:rsidR="00C930E8" w:rsidRPr="00CA322B">
              <w:rPr>
                <w:rFonts w:ascii="Times New Roman" w:eastAsia="Times New Roman" w:hAnsi="Times New Roman" w:cs="Times New Roman"/>
                <w:lang w:val="en-US"/>
              </w:rPr>
              <w:t>e.</w:t>
            </w:r>
          </w:p>
        </w:tc>
      </w:tr>
      <w:tr w:rsidR="0051088D" w:rsidRPr="00CA322B" w14:paraId="0228AE98" w14:textId="77777777">
        <w:tc>
          <w:tcPr>
            <w:tcW w:w="4414" w:type="dxa"/>
          </w:tcPr>
          <w:p w14:paraId="77677B2E"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6.-Teléfono.</w:t>
            </w:r>
          </w:p>
          <w:p w14:paraId="57ED8AEC"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4EF75946"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8444169252</w:t>
            </w:r>
          </w:p>
        </w:tc>
      </w:tr>
      <w:tr w:rsidR="0051088D" w:rsidRPr="00CA322B" w14:paraId="34E822A3" w14:textId="77777777">
        <w:tc>
          <w:tcPr>
            <w:tcW w:w="4414" w:type="dxa"/>
          </w:tcPr>
          <w:p w14:paraId="6DBEC0BA"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7.-Ubicación.</w:t>
            </w:r>
          </w:p>
          <w:p w14:paraId="49F492AA"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46AB4E50" w14:textId="2E2D22DE"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Calle privada #520 Fraccionamiento Europa.</w:t>
            </w:r>
          </w:p>
        </w:tc>
      </w:tr>
      <w:tr w:rsidR="0051088D" w:rsidRPr="00CA322B" w14:paraId="683EA6BC" w14:textId="77777777">
        <w:tc>
          <w:tcPr>
            <w:tcW w:w="4414" w:type="dxa"/>
          </w:tcPr>
          <w:p w14:paraId="48859D4F"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8.-Nombre de la supervisora.</w:t>
            </w:r>
          </w:p>
          <w:p w14:paraId="48F0AE39"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5458A855"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María Patricia Beltrán Bustos.</w:t>
            </w:r>
          </w:p>
        </w:tc>
      </w:tr>
      <w:tr w:rsidR="0051088D" w:rsidRPr="00CA322B" w14:paraId="2589EF67" w14:textId="77777777">
        <w:tc>
          <w:tcPr>
            <w:tcW w:w="4414" w:type="dxa"/>
          </w:tcPr>
          <w:p w14:paraId="468F5CAD"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9.-Nombre de la directora.</w:t>
            </w:r>
          </w:p>
          <w:p w14:paraId="04E345A6"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1DF39AE4"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Cinthia Rodríguez Coronel.</w:t>
            </w:r>
          </w:p>
        </w:tc>
      </w:tr>
      <w:tr w:rsidR="0051088D" w:rsidRPr="00CA322B" w14:paraId="7823E282" w14:textId="77777777">
        <w:tc>
          <w:tcPr>
            <w:tcW w:w="4414" w:type="dxa"/>
          </w:tcPr>
          <w:p w14:paraId="37B1FC57"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10.-Nombre de la educadora.</w:t>
            </w:r>
          </w:p>
          <w:p w14:paraId="422A58BE"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6D9B4145"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Silvia María Ramos López.</w:t>
            </w:r>
          </w:p>
        </w:tc>
      </w:tr>
      <w:tr w:rsidR="0051088D" w:rsidRPr="00CA322B" w14:paraId="220E25E0" w14:textId="77777777">
        <w:tc>
          <w:tcPr>
            <w:tcW w:w="4414" w:type="dxa"/>
          </w:tcPr>
          <w:p w14:paraId="13B58B8B" w14:textId="3D2180A5"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11.-Contexto social.</w:t>
            </w:r>
          </w:p>
          <w:p w14:paraId="36B6FFC8"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257F5C8C"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Padres de familia con nivel de estudios profesionales, nivel socioeconómico medio, participación activa de padres de familia.</w:t>
            </w:r>
          </w:p>
        </w:tc>
      </w:tr>
      <w:tr w:rsidR="0051088D" w:rsidRPr="00CA322B" w14:paraId="1CF1F7BD" w14:textId="77777777">
        <w:tc>
          <w:tcPr>
            <w:tcW w:w="4414" w:type="dxa"/>
          </w:tcPr>
          <w:p w14:paraId="13CFD300" w14:textId="3C893278"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12.-Tipo de infraestructura de la institución.</w:t>
            </w:r>
          </w:p>
          <w:p w14:paraId="26DE6B90"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3DD12E82" w14:textId="3E012510"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Cuenta con todos los servicios públicos, edificio en buen estado, estructura de ladrillo.</w:t>
            </w:r>
          </w:p>
        </w:tc>
      </w:tr>
      <w:tr w:rsidR="0051088D" w:rsidRPr="00CA322B" w14:paraId="78EA215F" w14:textId="77777777">
        <w:tc>
          <w:tcPr>
            <w:tcW w:w="4414" w:type="dxa"/>
          </w:tcPr>
          <w:p w14:paraId="09B9BE38"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13.-Delimitación de la institución.</w:t>
            </w:r>
          </w:p>
          <w:p w14:paraId="35C3126E"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17A6E69F" w14:textId="516F532C" w:rsidR="0051088D" w:rsidRPr="00CA322B" w:rsidRDefault="00B22186">
            <w:pPr>
              <w:rPr>
                <w:rFonts w:ascii="Times New Roman" w:eastAsia="Times New Roman" w:hAnsi="Times New Roman" w:cs="Times New Roman"/>
              </w:rPr>
            </w:pPr>
            <w:r w:rsidRPr="00CA322B">
              <w:rPr>
                <w:rFonts w:ascii="Times New Roman" w:eastAsia="Times New Roman" w:hAnsi="Times New Roman" w:cs="Times New Roman"/>
              </w:rPr>
              <w:t xml:space="preserve">El jardín se encuentra ubicado </w:t>
            </w:r>
            <w:r w:rsidR="00766A13" w:rsidRPr="00CA322B">
              <w:rPr>
                <w:rFonts w:ascii="Times New Roman" w:eastAsia="Times New Roman" w:hAnsi="Times New Roman" w:cs="Times New Roman"/>
              </w:rPr>
              <w:t>entre las</w:t>
            </w:r>
            <w:r w:rsidR="00A477C7" w:rsidRPr="00CA322B">
              <w:rPr>
                <w:rFonts w:ascii="Times New Roman" w:eastAsia="Times New Roman" w:hAnsi="Times New Roman" w:cs="Times New Roman"/>
              </w:rPr>
              <w:t xml:space="preserve"> calles Privada y Córdova</w:t>
            </w:r>
            <w:r w:rsidR="00620BE6" w:rsidRPr="00CA322B">
              <w:rPr>
                <w:rFonts w:ascii="Times New Roman" w:eastAsia="Times New Roman" w:hAnsi="Times New Roman" w:cs="Times New Roman"/>
              </w:rPr>
              <w:t>,</w:t>
            </w:r>
            <w:r w:rsidR="009A2D4B" w:rsidRPr="00CA322B">
              <w:rPr>
                <w:rFonts w:ascii="Times New Roman" w:eastAsia="Times New Roman" w:hAnsi="Times New Roman" w:cs="Times New Roman"/>
              </w:rPr>
              <w:t xml:space="preserve"> se encuentra bardeada</w:t>
            </w:r>
            <w:r w:rsidR="00620BE6" w:rsidRPr="00CA322B">
              <w:rPr>
                <w:rFonts w:ascii="Times New Roman" w:eastAsia="Times New Roman" w:hAnsi="Times New Roman" w:cs="Times New Roman"/>
              </w:rPr>
              <w:t xml:space="preserve"> y en su mayoría</w:t>
            </w:r>
            <w:r w:rsidR="00CA322B" w:rsidRPr="00CA322B">
              <w:rPr>
                <w:rFonts w:ascii="Times New Roman" w:eastAsia="Times New Roman" w:hAnsi="Times New Roman" w:cs="Times New Roman"/>
              </w:rPr>
              <w:t xml:space="preserve"> está rodeada</w:t>
            </w:r>
            <w:r w:rsidR="00620BE6" w:rsidRPr="00CA322B">
              <w:rPr>
                <w:rFonts w:ascii="Times New Roman" w:eastAsia="Times New Roman" w:hAnsi="Times New Roman" w:cs="Times New Roman"/>
              </w:rPr>
              <w:t xml:space="preserve"> por casas</w:t>
            </w:r>
            <w:r w:rsidR="00CA322B" w:rsidRPr="00CA322B">
              <w:rPr>
                <w:rFonts w:ascii="Times New Roman" w:eastAsia="Times New Roman" w:hAnsi="Times New Roman" w:cs="Times New Roman"/>
              </w:rPr>
              <w:t>.</w:t>
            </w:r>
          </w:p>
        </w:tc>
      </w:tr>
      <w:tr w:rsidR="0051088D" w:rsidRPr="00CA322B" w14:paraId="35E37A47" w14:textId="77777777">
        <w:tc>
          <w:tcPr>
            <w:tcW w:w="4414" w:type="dxa"/>
          </w:tcPr>
          <w:p w14:paraId="490F41E2"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14.- Tipos de vivienda de su alrededor.</w:t>
            </w:r>
          </w:p>
          <w:p w14:paraId="695F450E"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06E90EA5"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Unifamiliares, estructura de block y ladrillo, una y dos plantas.</w:t>
            </w:r>
          </w:p>
        </w:tc>
      </w:tr>
      <w:tr w:rsidR="0051088D" w:rsidRPr="00CA322B" w14:paraId="2B2EE2E8" w14:textId="77777777">
        <w:tc>
          <w:tcPr>
            <w:tcW w:w="4414" w:type="dxa"/>
          </w:tcPr>
          <w:p w14:paraId="72D6C151"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15.-Servicios públicos con lo que cuenta.</w:t>
            </w:r>
          </w:p>
          <w:p w14:paraId="33C3443A"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651D2C07"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Luz electica, agua, drenaje, internet, teléfono.</w:t>
            </w:r>
          </w:p>
        </w:tc>
      </w:tr>
      <w:tr w:rsidR="0051088D" w:rsidRPr="00CA322B" w14:paraId="1A56724B" w14:textId="77777777">
        <w:tc>
          <w:tcPr>
            <w:tcW w:w="4414" w:type="dxa"/>
          </w:tcPr>
          <w:p w14:paraId="40C3BA5E"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16.- Problemáticas sociales.</w:t>
            </w:r>
          </w:p>
          <w:p w14:paraId="34BEB8BA" w14:textId="77777777" w:rsidR="0051088D" w:rsidRDefault="0051088D">
            <w:pPr>
              <w:jc w:val="both"/>
              <w:rPr>
                <w:rFonts w:ascii="Times New Roman" w:eastAsia="Times New Roman" w:hAnsi="Times New Roman" w:cs="Times New Roman"/>
                <w:sz w:val="24"/>
                <w:szCs w:val="24"/>
              </w:rPr>
            </w:pPr>
          </w:p>
          <w:p w14:paraId="7F960D1F" w14:textId="77777777" w:rsidR="00D43978" w:rsidRDefault="00D43978">
            <w:pPr>
              <w:jc w:val="both"/>
              <w:rPr>
                <w:rFonts w:ascii="Times New Roman" w:eastAsia="Times New Roman" w:hAnsi="Times New Roman" w:cs="Times New Roman"/>
                <w:sz w:val="24"/>
                <w:szCs w:val="24"/>
              </w:rPr>
            </w:pPr>
          </w:p>
          <w:p w14:paraId="35243BC7" w14:textId="77777777" w:rsidR="00D43978" w:rsidRDefault="00D43978">
            <w:pPr>
              <w:jc w:val="both"/>
              <w:rPr>
                <w:rFonts w:ascii="Times New Roman" w:eastAsia="Times New Roman" w:hAnsi="Times New Roman" w:cs="Times New Roman"/>
                <w:sz w:val="24"/>
                <w:szCs w:val="24"/>
              </w:rPr>
            </w:pPr>
          </w:p>
          <w:p w14:paraId="2FD18B0E" w14:textId="3A8255D9" w:rsidR="00D43978" w:rsidRPr="00CA322B" w:rsidRDefault="00D43978">
            <w:pPr>
              <w:jc w:val="both"/>
              <w:rPr>
                <w:rFonts w:ascii="Times New Roman" w:eastAsia="Times New Roman" w:hAnsi="Times New Roman" w:cs="Times New Roman"/>
                <w:sz w:val="24"/>
                <w:szCs w:val="24"/>
              </w:rPr>
            </w:pPr>
          </w:p>
        </w:tc>
        <w:tc>
          <w:tcPr>
            <w:tcW w:w="4414" w:type="dxa"/>
          </w:tcPr>
          <w:p w14:paraId="14D068F0" w14:textId="29F6AF1F" w:rsidR="00CA322B"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Ninguna.</w:t>
            </w:r>
          </w:p>
        </w:tc>
      </w:tr>
      <w:tr w:rsidR="00C20F0D" w:rsidRPr="00CA322B" w14:paraId="4D12B7E8" w14:textId="77777777" w:rsidTr="00645A13">
        <w:tc>
          <w:tcPr>
            <w:tcW w:w="8828" w:type="dxa"/>
            <w:gridSpan w:val="2"/>
            <w:shd w:val="clear" w:color="auto" w:fill="BDD7EE"/>
          </w:tcPr>
          <w:p w14:paraId="0DD204E7" w14:textId="7D28E81E" w:rsidR="00C20F0D" w:rsidRPr="00CA322B" w:rsidRDefault="00C20F0D" w:rsidP="00C20F0D">
            <w:pPr>
              <w:jc w:val="center"/>
              <w:rPr>
                <w:rFonts w:ascii="Times New Roman" w:eastAsia="Times New Roman" w:hAnsi="Times New Roman" w:cs="Times New Roman"/>
              </w:rPr>
            </w:pPr>
            <w:r w:rsidRPr="00CA322B">
              <w:rPr>
                <w:rFonts w:ascii="Times New Roman" w:eastAsia="Times New Roman" w:hAnsi="Times New Roman" w:cs="Times New Roman"/>
                <w:sz w:val="24"/>
                <w:szCs w:val="24"/>
              </w:rPr>
              <w:lastRenderedPageBreak/>
              <w:t>B) CONTEXTO INTERNO.</w:t>
            </w:r>
          </w:p>
        </w:tc>
      </w:tr>
      <w:tr w:rsidR="0051088D" w:rsidRPr="00CA322B" w14:paraId="4B3A8CFD" w14:textId="77777777">
        <w:tc>
          <w:tcPr>
            <w:tcW w:w="4414" w:type="dxa"/>
          </w:tcPr>
          <w:p w14:paraId="62262824"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 Espacios (número y tipo de aulas, espacios administrativos, anexos escolares, patios, otros espacios, etc.)</w:t>
            </w:r>
          </w:p>
          <w:p w14:paraId="6CDEE1F7"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3D8FA85B"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4 aulas, una dirección, una cocina, dos baños (niños y niñas), salón de cantos, una pequeña bodega, patio cívico, áreas de juegos, juegos infantiles, salón de área de apoyo (USAER)</w:t>
            </w:r>
          </w:p>
        </w:tc>
      </w:tr>
      <w:tr w:rsidR="0051088D" w:rsidRPr="00CA322B" w14:paraId="022E3454" w14:textId="77777777">
        <w:tc>
          <w:tcPr>
            <w:tcW w:w="4414" w:type="dxa"/>
          </w:tcPr>
          <w:p w14:paraId="203FAF43"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2.-Croquis de la institución.</w:t>
            </w:r>
          </w:p>
          <w:p w14:paraId="46335FA7"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3BE959FE" w14:textId="6F58C1D4" w:rsidR="0051088D" w:rsidRPr="00CA322B" w:rsidRDefault="00C20F0D">
            <w:pPr>
              <w:rPr>
                <w:rFonts w:ascii="Times New Roman" w:eastAsia="Times New Roman" w:hAnsi="Times New Roman" w:cs="Times New Roman"/>
              </w:rPr>
            </w:pPr>
            <w:r w:rsidRPr="00CA322B">
              <w:rPr>
                <w:rFonts w:ascii="Times New Roman" w:eastAsia="Times New Roman" w:hAnsi="Times New Roman" w:cs="Times New Roman"/>
                <w:noProof/>
              </w:rPr>
              <w:drawing>
                <wp:inline distT="0" distB="0" distL="0" distR="0" wp14:anchorId="3B10CA77" wp14:editId="6FFCF39E">
                  <wp:extent cx="2665730" cy="970280"/>
                  <wp:effectExtent l="0" t="0" r="1270" b="1270"/>
                  <wp:docPr id="5" name="Imagen 4">
                    <a:extLst xmlns:a="http://schemas.openxmlformats.org/drawingml/2006/main">
                      <a:ext uri="{FF2B5EF4-FFF2-40B4-BE49-F238E27FC236}">
                        <a16:creationId xmlns:a16="http://schemas.microsoft.com/office/drawing/2014/main" id="{0956B0E0-5C87-44A3-836F-C09955593F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956B0E0-5C87-44A3-836F-C09955593F6F}"/>
                              </a:ext>
                            </a:extLst>
                          </pic:cNvPr>
                          <pic:cNvPicPr>
                            <a:picLocks noChangeAspect="1"/>
                          </pic:cNvPicPr>
                        </pic:nvPicPr>
                        <pic:blipFill rotWithShape="1">
                          <a:blip r:embed="rId10"/>
                          <a:srcRect l="923" t="14957" r="1000" b="21563"/>
                          <a:stretch/>
                        </pic:blipFill>
                        <pic:spPr>
                          <a:xfrm>
                            <a:off x="0" y="0"/>
                            <a:ext cx="2665730" cy="970280"/>
                          </a:xfrm>
                          <a:prstGeom prst="rect">
                            <a:avLst/>
                          </a:prstGeom>
                        </pic:spPr>
                      </pic:pic>
                    </a:graphicData>
                  </a:graphic>
                </wp:inline>
              </w:drawing>
            </w:r>
          </w:p>
        </w:tc>
      </w:tr>
      <w:tr w:rsidR="0051088D" w:rsidRPr="00CA322B" w14:paraId="202708C3" w14:textId="77777777">
        <w:tc>
          <w:tcPr>
            <w:tcW w:w="4414" w:type="dxa"/>
          </w:tcPr>
          <w:p w14:paraId="419A1FD5"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 xml:space="preserve">3.-Organización dentro de la institución </w:t>
            </w:r>
          </w:p>
          <w:p w14:paraId="50C3F364"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(directora, docentes, etc.)</w:t>
            </w:r>
          </w:p>
          <w:p w14:paraId="085D18FA"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7693D388"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 xml:space="preserve">1 Directora, 4 docentes, 3 personal de apoyo (USAER), 1 maestra de educación física, 1 profesor de cantos y 2 personal de limpieza. </w:t>
            </w:r>
          </w:p>
        </w:tc>
      </w:tr>
      <w:tr w:rsidR="0051088D" w:rsidRPr="00CA322B" w14:paraId="26B71900" w14:textId="77777777">
        <w:tc>
          <w:tcPr>
            <w:tcW w:w="4414" w:type="dxa"/>
          </w:tcPr>
          <w:p w14:paraId="1487DA2A"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4.-Ttotal de docentes que laboran en la institución.</w:t>
            </w:r>
          </w:p>
          <w:p w14:paraId="3AC92F03"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531D50F1"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4</w:t>
            </w:r>
          </w:p>
        </w:tc>
      </w:tr>
      <w:tr w:rsidR="0051088D" w:rsidRPr="00CA322B" w14:paraId="73E0470D" w14:textId="77777777">
        <w:tc>
          <w:tcPr>
            <w:tcW w:w="4414" w:type="dxa"/>
          </w:tcPr>
          <w:p w14:paraId="5946DA9B"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5.-Forma de organización del plantel educativo.</w:t>
            </w:r>
          </w:p>
          <w:p w14:paraId="0E3D62B3"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64002034"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Completa.</w:t>
            </w:r>
          </w:p>
        </w:tc>
      </w:tr>
      <w:tr w:rsidR="00C20F0D" w:rsidRPr="00CA322B" w14:paraId="1FA2417C" w14:textId="77777777" w:rsidTr="008B7BA0">
        <w:tc>
          <w:tcPr>
            <w:tcW w:w="8828" w:type="dxa"/>
            <w:gridSpan w:val="2"/>
            <w:shd w:val="clear" w:color="auto" w:fill="BDD7EE"/>
          </w:tcPr>
          <w:p w14:paraId="2CB46563" w14:textId="74E40E71" w:rsidR="00C20F0D" w:rsidRPr="00CA322B" w:rsidRDefault="00C20F0D" w:rsidP="00C20F0D">
            <w:pPr>
              <w:jc w:val="center"/>
              <w:rPr>
                <w:rFonts w:ascii="Times New Roman" w:eastAsia="Times New Roman" w:hAnsi="Times New Roman" w:cs="Times New Roman"/>
              </w:rPr>
            </w:pPr>
            <w:r w:rsidRPr="00CA322B">
              <w:rPr>
                <w:rFonts w:ascii="Times New Roman" w:eastAsia="Times New Roman" w:hAnsi="Times New Roman" w:cs="Times New Roman"/>
                <w:sz w:val="24"/>
                <w:szCs w:val="24"/>
              </w:rPr>
              <w:t>c) CARACTERÍSTICAS DEL GRUPO.</w:t>
            </w:r>
          </w:p>
        </w:tc>
      </w:tr>
      <w:tr w:rsidR="0051088D" w:rsidRPr="00CA322B" w14:paraId="46F890A3" w14:textId="77777777">
        <w:tc>
          <w:tcPr>
            <w:tcW w:w="4414" w:type="dxa"/>
          </w:tcPr>
          <w:p w14:paraId="2EB70691"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1.-Grado, sección.</w:t>
            </w:r>
          </w:p>
          <w:p w14:paraId="3E83BE52"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5F291ADE" w14:textId="7B79F683" w:rsidR="0051088D" w:rsidRPr="00CA322B" w:rsidRDefault="00961DD9">
            <w:pPr>
              <w:rPr>
                <w:rFonts w:ascii="Times New Roman" w:eastAsia="Times New Roman" w:hAnsi="Times New Roman" w:cs="Times New Roman"/>
              </w:rPr>
            </w:pPr>
            <w:r>
              <w:rPr>
                <w:rFonts w:ascii="Times New Roman" w:eastAsia="Times New Roman" w:hAnsi="Times New Roman" w:cs="Times New Roman"/>
              </w:rPr>
              <w:t>1°</w:t>
            </w:r>
            <w:r w:rsidR="00EB439F" w:rsidRPr="00CA322B">
              <w:rPr>
                <w:rFonts w:ascii="Times New Roman" w:eastAsia="Times New Roman" w:hAnsi="Times New Roman" w:cs="Times New Roman"/>
              </w:rPr>
              <w:t xml:space="preserve"> “A”</w:t>
            </w:r>
          </w:p>
        </w:tc>
      </w:tr>
      <w:tr w:rsidR="0051088D" w:rsidRPr="00CA322B" w14:paraId="26C63E7D" w14:textId="77777777">
        <w:tc>
          <w:tcPr>
            <w:tcW w:w="4414" w:type="dxa"/>
          </w:tcPr>
          <w:p w14:paraId="48D19CD3" w14:textId="66BB7BA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2.-Total de niños, niñas y total de alumnos.</w:t>
            </w:r>
          </w:p>
          <w:p w14:paraId="2C7A1BCD"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15A2DD17" w14:textId="56AF3AB7" w:rsidR="0051088D" w:rsidRDefault="000F4B32">
            <w:pPr>
              <w:rPr>
                <w:rFonts w:ascii="Times New Roman" w:eastAsia="Times New Roman" w:hAnsi="Times New Roman" w:cs="Times New Roman"/>
              </w:rPr>
            </w:pPr>
            <w:r>
              <w:rPr>
                <w:rFonts w:ascii="Times New Roman" w:eastAsia="Times New Roman" w:hAnsi="Times New Roman" w:cs="Times New Roman"/>
              </w:rPr>
              <w:t>Ni</w:t>
            </w:r>
            <w:r w:rsidR="00EB439F" w:rsidRPr="00CA322B">
              <w:rPr>
                <w:rFonts w:ascii="Times New Roman" w:eastAsia="Times New Roman" w:hAnsi="Times New Roman" w:cs="Times New Roman"/>
              </w:rPr>
              <w:t xml:space="preserve">ñas: </w:t>
            </w:r>
            <w:r w:rsidR="009C5071">
              <w:rPr>
                <w:rFonts w:ascii="Times New Roman" w:eastAsia="Times New Roman" w:hAnsi="Times New Roman" w:cs="Times New Roman"/>
              </w:rPr>
              <w:t>18</w:t>
            </w:r>
          </w:p>
          <w:p w14:paraId="63895672" w14:textId="7F55B7A4" w:rsidR="009C5071" w:rsidRPr="00CA322B" w:rsidRDefault="000F4B32">
            <w:pPr>
              <w:rPr>
                <w:rFonts w:ascii="Times New Roman" w:eastAsia="Times New Roman" w:hAnsi="Times New Roman" w:cs="Times New Roman"/>
              </w:rPr>
            </w:pPr>
            <w:r>
              <w:rPr>
                <w:rFonts w:ascii="Times New Roman" w:eastAsia="Times New Roman" w:hAnsi="Times New Roman" w:cs="Times New Roman"/>
              </w:rPr>
              <w:t>N</w:t>
            </w:r>
            <w:r w:rsidR="009C5071">
              <w:rPr>
                <w:rFonts w:ascii="Times New Roman" w:eastAsia="Times New Roman" w:hAnsi="Times New Roman" w:cs="Times New Roman"/>
              </w:rPr>
              <w:t>iños:</w:t>
            </w:r>
            <w:r>
              <w:rPr>
                <w:rFonts w:ascii="Times New Roman" w:eastAsia="Times New Roman" w:hAnsi="Times New Roman" w:cs="Times New Roman"/>
              </w:rPr>
              <w:t>14</w:t>
            </w:r>
          </w:p>
        </w:tc>
      </w:tr>
      <w:tr w:rsidR="0051088D" w:rsidRPr="00CA322B" w14:paraId="5975E6A2" w14:textId="77777777">
        <w:tc>
          <w:tcPr>
            <w:tcW w:w="4414" w:type="dxa"/>
          </w:tcPr>
          <w:p w14:paraId="1E580A8B"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3.-Porcentaje de asistencia.</w:t>
            </w:r>
          </w:p>
          <w:p w14:paraId="329934C3"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3A89F482"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70% aproximadamente.</w:t>
            </w:r>
          </w:p>
        </w:tc>
      </w:tr>
      <w:tr w:rsidR="0051088D" w:rsidRPr="00CA322B" w14:paraId="04EB87CF" w14:textId="77777777">
        <w:tc>
          <w:tcPr>
            <w:tcW w:w="4414" w:type="dxa"/>
          </w:tcPr>
          <w:p w14:paraId="1B1DB2AA" w14:textId="0A1B0589"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4.-Edades en las que oscilan.</w:t>
            </w:r>
          </w:p>
          <w:p w14:paraId="5D5BE71E"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29BE4F0E" w14:textId="312A9CF7" w:rsidR="0051088D" w:rsidRPr="00CA322B" w:rsidRDefault="008824AB">
            <w:pPr>
              <w:rPr>
                <w:rFonts w:ascii="Times New Roman" w:eastAsia="Times New Roman" w:hAnsi="Times New Roman" w:cs="Times New Roman"/>
              </w:rPr>
            </w:pPr>
            <w:r>
              <w:rPr>
                <w:rFonts w:ascii="Times New Roman" w:eastAsia="Times New Roman" w:hAnsi="Times New Roman" w:cs="Times New Roman"/>
              </w:rPr>
              <w:t xml:space="preserve">3 </w:t>
            </w:r>
            <w:r w:rsidR="00EB439F" w:rsidRPr="00CA322B">
              <w:rPr>
                <w:rFonts w:ascii="Times New Roman" w:eastAsia="Times New Roman" w:hAnsi="Times New Roman" w:cs="Times New Roman"/>
              </w:rPr>
              <w:t xml:space="preserve">y </w:t>
            </w:r>
            <w:r>
              <w:rPr>
                <w:rFonts w:ascii="Times New Roman" w:eastAsia="Times New Roman" w:hAnsi="Times New Roman" w:cs="Times New Roman"/>
              </w:rPr>
              <w:t>4</w:t>
            </w:r>
            <w:r w:rsidR="00EB439F" w:rsidRPr="00CA322B">
              <w:rPr>
                <w:rFonts w:ascii="Times New Roman" w:eastAsia="Times New Roman" w:hAnsi="Times New Roman" w:cs="Times New Roman"/>
              </w:rPr>
              <w:t xml:space="preserve"> años</w:t>
            </w:r>
          </w:p>
        </w:tc>
      </w:tr>
      <w:tr w:rsidR="0051088D" w:rsidRPr="00CA322B" w14:paraId="7806EDFF" w14:textId="77777777">
        <w:tc>
          <w:tcPr>
            <w:tcW w:w="4414" w:type="dxa"/>
          </w:tcPr>
          <w:p w14:paraId="5AC5BAC2"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5.- Características de los niños.</w:t>
            </w:r>
          </w:p>
          <w:p w14:paraId="6E9A84E8"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38E9AFB8" w14:textId="262DCA54"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 xml:space="preserve">Abiertos, </w:t>
            </w:r>
            <w:r w:rsidR="008824AB">
              <w:rPr>
                <w:rFonts w:ascii="Times New Roman" w:eastAsia="Times New Roman" w:hAnsi="Times New Roman" w:cs="Times New Roman"/>
              </w:rPr>
              <w:t>cariños</w:t>
            </w:r>
            <w:r w:rsidR="008824AB" w:rsidRPr="00CA322B">
              <w:rPr>
                <w:rFonts w:ascii="Times New Roman" w:eastAsia="Times New Roman" w:hAnsi="Times New Roman" w:cs="Times New Roman"/>
              </w:rPr>
              <w:t>os</w:t>
            </w:r>
            <w:r w:rsidRPr="00CA322B">
              <w:rPr>
                <w:rFonts w:ascii="Times New Roman" w:eastAsia="Times New Roman" w:hAnsi="Times New Roman" w:cs="Times New Roman"/>
              </w:rPr>
              <w:t>, felices, participativos, curiosos.</w:t>
            </w:r>
          </w:p>
        </w:tc>
      </w:tr>
      <w:tr w:rsidR="0051088D" w:rsidRPr="00CA322B" w14:paraId="2FA2AE84" w14:textId="77777777">
        <w:tc>
          <w:tcPr>
            <w:tcW w:w="4414" w:type="dxa"/>
          </w:tcPr>
          <w:p w14:paraId="3CE54CC4" w14:textId="68C8EF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6.-Diagnositco por campo formativo.</w:t>
            </w:r>
          </w:p>
          <w:p w14:paraId="43BEE23B" w14:textId="32AF35C5" w:rsidR="0051088D" w:rsidRPr="00CA322B" w:rsidRDefault="0051088D">
            <w:pPr>
              <w:jc w:val="both"/>
              <w:rPr>
                <w:rFonts w:ascii="Times New Roman" w:eastAsia="Times New Roman" w:hAnsi="Times New Roman" w:cs="Times New Roman"/>
                <w:sz w:val="24"/>
                <w:szCs w:val="24"/>
              </w:rPr>
            </w:pPr>
          </w:p>
        </w:tc>
        <w:tc>
          <w:tcPr>
            <w:tcW w:w="4414" w:type="dxa"/>
          </w:tcPr>
          <w:p w14:paraId="0CF9C1E9" w14:textId="13CFE19D" w:rsidR="0051088D" w:rsidRPr="00CA322B" w:rsidRDefault="00EB439F">
            <w:pPr>
              <w:rPr>
                <w:rFonts w:ascii="Times New Roman" w:eastAsia="Times New Roman" w:hAnsi="Times New Roman" w:cs="Times New Roman"/>
                <w:b/>
              </w:rPr>
            </w:pPr>
            <w:r w:rsidRPr="00CA322B">
              <w:rPr>
                <w:rFonts w:ascii="Times New Roman" w:eastAsia="Times New Roman" w:hAnsi="Times New Roman" w:cs="Times New Roman"/>
                <w:b/>
              </w:rPr>
              <w:t>Lenguaje y comunicación:</w:t>
            </w:r>
          </w:p>
          <w:p w14:paraId="6490BE44"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La gran mayoría de los alumnos escriben su nombre, reconocen letras, diferencian letras de números, algunos niños de tercero forman palabras, se expresan verbalmente de forma coherente, hablan frente a otras personas, expresan sus ideas, necesidades e inquietudes, hablan acerca de diferentes experiencias, responden a preguntas abiertas, exploran textos, comentan sus ideas y las de sus compañeros, dicen rimas y adivinanzas, les agrada escuchar cuentos y crear sus propias historias.</w:t>
            </w:r>
          </w:p>
          <w:p w14:paraId="1FE02081" w14:textId="77777777" w:rsidR="0051088D" w:rsidRPr="00CA322B" w:rsidRDefault="00EB439F">
            <w:pPr>
              <w:rPr>
                <w:rFonts w:ascii="Times New Roman" w:eastAsia="Times New Roman" w:hAnsi="Times New Roman" w:cs="Times New Roman"/>
                <w:b/>
              </w:rPr>
            </w:pPr>
            <w:r w:rsidRPr="00CA322B">
              <w:rPr>
                <w:rFonts w:ascii="Times New Roman" w:eastAsia="Times New Roman" w:hAnsi="Times New Roman" w:cs="Times New Roman"/>
                <w:b/>
              </w:rPr>
              <w:t>Pensamiento matemático:</w:t>
            </w:r>
          </w:p>
          <w:p w14:paraId="744BBA9E"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 xml:space="preserve">Reconocen los números del 1 al 10, los de tercer año realizan conteos de más de 30, realizan correspondencia 1 a 1, algunos </w:t>
            </w:r>
            <w:r w:rsidRPr="00CA322B">
              <w:rPr>
                <w:rFonts w:ascii="Times New Roman" w:eastAsia="Times New Roman" w:hAnsi="Times New Roman" w:cs="Times New Roman"/>
              </w:rPr>
              <w:lastRenderedPageBreak/>
              <w:t>resuelven pequeños problemas de cálculo mental, realizan gráficas, reconocen características de figuras geométricas, se ubican en el espacio, realizan mediciones con objetos no convencionales, resuelven problemas con recursos propios, explican cómo resuelven alguna problemática.</w:t>
            </w:r>
          </w:p>
          <w:p w14:paraId="184343B9" w14:textId="77777777" w:rsidR="0051088D" w:rsidRPr="00CA322B" w:rsidRDefault="00EB439F">
            <w:pPr>
              <w:rPr>
                <w:rFonts w:ascii="Times New Roman" w:eastAsia="Times New Roman" w:hAnsi="Times New Roman" w:cs="Times New Roman"/>
                <w:b/>
              </w:rPr>
            </w:pPr>
            <w:r w:rsidRPr="00CA322B">
              <w:rPr>
                <w:rFonts w:ascii="Times New Roman" w:eastAsia="Times New Roman" w:hAnsi="Times New Roman" w:cs="Times New Roman"/>
                <w:b/>
              </w:rPr>
              <w:t>Exploración y comprensión del mundo natural y social:</w:t>
            </w:r>
          </w:p>
          <w:p w14:paraId="6789E1A7"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Son curiosos, les gusta indagar, reconocen algunos fenómenos y el por qué suceden, se interesan en observar a los seres vivos y sus características, reconocen la importancia de cuidar el medio ambiente, identifican que tienen derechos y obligaciones por cumplir, reconocen que tienen que cumplir con ciertas reglas de convivencia, proponen acciones de cuidado para el medio ambiente.</w:t>
            </w:r>
          </w:p>
        </w:tc>
      </w:tr>
      <w:tr w:rsidR="0051088D" w:rsidRPr="00CA322B" w14:paraId="73552C97" w14:textId="77777777">
        <w:tc>
          <w:tcPr>
            <w:tcW w:w="4414" w:type="dxa"/>
          </w:tcPr>
          <w:p w14:paraId="0F0DD88B"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lastRenderedPageBreak/>
              <w:t>7.-Estilo de aprendizaje de sus alumnos.</w:t>
            </w:r>
          </w:p>
          <w:p w14:paraId="21391720"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2638FD2B"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Auditivos, kinestésicos, visuales.</w:t>
            </w:r>
          </w:p>
        </w:tc>
      </w:tr>
      <w:tr w:rsidR="0051088D" w:rsidRPr="00CA322B" w14:paraId="210DB12F" w14:textId="77777777">
        <w:tc>
          <w:tcPr>
            <w:tcW w:w="4414" w:type="dxa"/>
          </w:tcPr>
          <w:p w14:paraId="259C921F"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8.-BAPS que presenta el grupo.</w:t>
            </w:r>
          </w:p>
          <w:p w14:paraId="029E6D15"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12CB6C7D" w14:textId="0C3A4878" w:rsidR="0051088D" w:rsidRPr="00CA322B" w:rsidRDefault="008824AB">
            <w:pPr>
              <w:rPr>
                <w:rFonts w:ascii="Times New Roman" w:eastAsia="Times New Roman" w:hAnsi="Times New Roman" w:cs="Times New Roman"/>
              </w:rPr>
            </w:pPr>
            <w:r>
              <w:rPr>
                <w:rFonts w:ascii="Times New Roman" w:eastAsia="Times New Roman" w:hAnsi="Times New Roman" w:cs="Times New Roman"/>
              </w:rPr>
              <w:t xml:space="preserve">1 </w:t>
            </w:r>
            <w:r w:rsidR="00EB439F" w:rsidRPr="00CA322B">
              <w:rPr>
                <w:rFonts w:ascii="Times New Roman" w:eastAsia="Times New Roman" w:hAnsi="Times New Roman" w:cs="Times New Roman"/>
              </w:rPr>
              <w:t>alumno con problemas de lenguaje</w:t>
            </w:r>
            <w:r>
              <w:rPr>
                <w:rFonts w:ascii="Times New Roman" w:eastAsia="Times New Roman" w:hAnsi="Times New Roman" w:cs="Times New Roman"/>
              </w:rPr>
              <w:t>.</w:t>
            </w:r>
          </w:p>
        </w:tc>
      </w:tr>
      <w:tr w:rsidR="0051088D" w:rsidRPr="00CA322B" w14:paraId="53690044" w14:textId="77777777">
        <w:tc>
          <w:tcPr>
            <w:tcW w:w="4414" w:type="dxa"/>
          </w:tcPr>
          <w:p w14:paraId="25532447" w14:textId="77777777" w:rsidR="0051088D" w:rsidRPr="00CA322B" w:rsidRDefault="00EB439F">
            <w:pPr>
              <w:jc w:val="both"/>
              <w:rPr>
                <w:rFonts w:ascii="Times New Roman" w:eastAsia="Times New Roman" w:hAnsi="Times New Roman" w:cs="Times New Roman"/>
                <w:sz w:val="24"/>
                <w:szCs w:val="24"/>
              </w:rPr>
            </w:pPr>
            <w:r w:rsidRPr="00CA322B">
              <w:rPr>
                <w:rFonts w:ascii="Times New Roman" w:eastAsia="Times New Roman" w:hAnsi="Times New Roman" w:cs="Times New Roman"/>
                <w:sz w:val="24"/>
                <w:szCs w:val="24"/>
              </w:rPr>
              <w:t>9.- Interrelaciones entre docentes y padres de familia.</w:t>
            </w:r>
          </w:p>
          <w:p w14:paraId="01A38739" w14:textId="77777777" w:rsidR="0051088D" w:rsidRPr="00CA322B" w:rsidRDefault="0051088D">
            <w:pPr>
              <w:jc w:val="both"/>
              <w:rPr>
                <w:rFonts w:ascii="Times New Roman" w:eastAsia="Times New Roman" w:hAnsi="Times New Roman" w:cs="Times New Roman"/>
                <w:sz w:val="24"/>
                <w:szCs w:val="24"/>
              </w:rPr>
            </w:pPr>
          </w:p>
        </w:tc>
        <w:tc>
          <w:tcPr>
            <w:tcW w:w="4414" w:type="dxa"/>
          </w:tcPr>
          <w:p w14:paraId="7987377F" w14:textId="77777777" w:rsidR="0051088D" w:rsidRPr="00CA322B" w:rsidRDefault="00EB439F">
            <w:pPr>
              <w:rPr>
                <w:rFonts w:ascii="Times New Roman" w:eastAsia="Times New Roman" w:hAnsi="Times New Roman" w:cs="Times New Roman"/>
              </w:rPr>
            </w:pPr>
            <w:r w:rsidRPr="00CA322B">
              <w:rPr>
                <w:rFonts w:ascii="Times New Roman" w:eastAsia="Times New Roman" w:hAnsi="Times New Roman" w:cs="Times New Roman"/>
              </w:rPr>
              <w:t>Exista buena comunicación entre el personal del jardín y padres de familia, una relación de respeto y cordialidad, la mayoría se muestra participativo en las actividades que realiza el jardín y se cuenta con su apoyo.</w:t>
            </w:r>
          </w:p>
        </w:tc>
      </w:tr>
    </w:tbl>
    <w:p w14:paraId="09A3F93A" w14:textId="77777777" w:rsidR="00C20F0D" w:rsidRDefault="00C20F0D">
      <w:pPr>
        <w:rPr>
          <w:rFonts w:ascii="Times New Roman" w:eastAsia="Times New Roman" w:hAnsi="Times New Roman" w:cs="Times New Roman"/>
        </w:rPr>
      </w:pPr>
    </w:p>
    <w:p w14:paraId="0483D65B" w14:textId="77777777" w:rsidR="00C20F0D" w:rsidRPr="00C20F0D" w:rsidRDefault="00C20F0D" w:rsidP="00C20F0D">
      <w:pPr>
        <w:rPr>
          <w:rFonts w:ascii="Times New Roman" w:eastAsia="Times New Roman" w:hAnsi="Times New Roman" w:cs="Times New Roman"/>
        </w:rPr>
      </w:pPr>
    </w:p>
    <w:p w14:paraId="689B4A8F" w14:textId="77777777" w:rsidR="00C20F0D" w:rsidRDefault="00C20F0D" w:rsidP="00C20F0D">
      <w:pPr>
        <w:rPr>
          <w:rFonts w:ascii="Times New Roman" w:eastAsia="Times New Roman" w:hAnsi="Times New Roman" w:cs="Times New Roman"/>
        </w:rPr>
      </w:pPr>
    </w:p>
    <w:p w14:paraId="0C7867E2" w14:textId="1891F02E" w:rsidR="00C20F0D" w:rsidRDefault="00C20F0D" w:rsidP="00C20F0D">
      <w:pPr>
        <w:ind w:firstLine="720"/>
        <w:rPr>
          <w:rFonts w:ascii="Times New Roman" w:eastAsia="Times New Roman" w:hAnsi="Times New Roman" w:cs="Times New Roman"/>
        </w:rPr>
      </w:pPr>
    </w:p>
    <w:p w14:paraId="31B7D96C" w14:textId="751CCD5D" w:rsidR="00C20F0D" w:rsidRDefault="00C20F0D" w:rsidP="00C20F0D">
      <w:pPr>
        <w:ind w:firstLine="720"/>
        <w:rPr>
          <w:rFonts w:ascii="Times New Roman" w:eastAsia="Times New Roman" w:hAnsi="Times New Roman" w:cs="Times New Roman"/>
        </w:rPr>
      </w:pPr>
    </w:p>
    <w:p w14:paraId="6CFF4D69" w14:textId="731FE976" w:rsidR="00C20F0D" w:rsidRDefault="00C20F0D" w:rsidP="00C20F0D">
      <w:pPr>
        <w:ind w:firstLine="720"/>
        <w:rPr>
          <w:rFonts w:ascii="Times New Roman" w:eastAsia="Times New Roman" w:hAnsi="Times New Roman" w:cs="Times New Roman"/>
        </w:rPr>
      </w:pPr>
    </w:p>
    <w:p w14:paraId="3B6E6CB3" w14:textId="443ACA5E" w:rsidR="00C20F0D" w:rsidRDefault="00C20F0D" w:rsidP="00C20F0D">
      <w:pPr>
        <w:ind w:firstLine="720"/>
        <w:rPr>
          <w:rFonts w:ascii="Times New Roman" w:eastAsia="Times New Roman" w:hAnsi="Times New Roman" w:cs="Times New Roman"/>
        </w:rPr>
      </w:pPr>
    </w:p>
    <w:p w14:paraId="2093F28E" w14:textId="66CCED3A" w:rsidR="00C20F0D" w:rsidRDefault="00C20F0D" w:rsidP="00C20F0D">
      <w:pPr>
        <w:ind w:firstLine="720"/>
        <w:rPr>
          <w:rFonts w:ascii="Times New Roman" w:eastAsia="Times New Roman" w:hAnsi="Times New Roman" w:cs="Times New Roman"/>
        </w:rPr>
      </w:pPr>
    </w:p>
    <w:p w14:paraId="5EB5BA63" w14:textId="4886523A" w:rsidR="00C20F0D" w:rsidRDefault="00C20F0D" w:rsidP="00C20F0D">
      <w:pPr>
        <w:ind w:firstLine="720"/>
        <w:rPr>
          <w:rFonts w:ascii="Times New Roman" w:eastAsia="Times New Roman" w:hAnsi="Times New Roman" w:cs="Times New Roman"/>
        </w:rPr>
      </w:pPr>
    </w:p>
    <w:p w14:paraId="5ED05B03" w14:textId="7A40740D" w:rsidR="00C20F0D" w:rsidRDefault="00C20F0D" w:rsidP="00C20F0D">
      <w:pPr>
        <w:ind w:firstLine="720"/>
        <w:rPr>
          <w:rFonts w:ascii="Times New Roman" w:eastAsia="Times New Roman" w:hAnsi="Times New Roman" w:cs="Times New Roman"/>
        </w:rPr>
      </w:pPr>
    </w:p>
    <w:p w14:paraId="15B1217E" w14:textId="4F33968E" w:rsidR="00C20F0D" w:rsidRDefault="00C20F0D" w:rsidP="00C20F0D">
      <w:pPr>
        <w:ind w:firstLine="720"/>
        <w:rPr>
          <w:rFonts w:ascii="Times New Roman" w:eastAsia="Times New Roman" w:hAnsi="Times New Roman" w:cs="Times New Roman"/>
        </w:rPr>
      </w:pPr>
    </w:p>
    <w:p w14:paraId="6D7ABC2D" w14:textId="3C125CC2" w:rsidR="00C20F0D" w:rsidRDefault="00C20F0D" w:rsidP="00C20F0D">
      <w:pPr>
        <w:rPr>
          <w:rFonts w:ascii="Times New Roman" w:eastAsia="Times New Roman" w:hAnsi="Times New Roman" w:cs="Times New Roman"/>
        </w:rPr>
      </w:pPr>
    </w:p>
    <w:p w14:paraId="277D6282" w14:textId="77777777" w:rsidR="00CB0A55" w:rsidRDefault="00CB0A55" w:rsidP="00C20F0D">
      <w:pPr>
        <w:rPr>
          <w:rFonts w:ascii="Times New Roman" w:eastAsia="Times New Roman" w:hAnsi="Times New Roman" w:cs="Times New Roman"/>
        </w:rPr>
      </w:pPr>
    </w:p>
    <w:p w14:paraId="4953049B" w14:textId="77777777" w:rsidR="00D43978" w:rsidRDefault="00D43978" w:rsidP="00C20F0D">
      <w:pPr>
        <w:jc w:val="center"/>
        <w:rPr>
          <w:rFonts w:ascii="Times New Roman" w:eastAsia="Times New Roman" w:hAnsi="Times New Roman" w:cs="Times New Roman"/>
        </w:rPr>
      </w:pPr>
    </w:p>
    <w:p w14:paraId="4831C803" w14:textId="4A1601E2" w:rsidR="00C20F0D" w:rsidRPr="00C20F0D" w:rsidRDefault="00C20F0D" w:rsidP="00C20F0D">
      <w:pPr>
        <w:jc w:val="center"/>
        <w:rPr>
          <w:rFonts w:ascii="Times New Roman" w:eastAsia="Arial Unicode MS" w:hAnsi="Times New Roman" w:cs="Times New Roman"/>
          <w:b/>
          <w:bCs/>
          <w:szCs w:val="24"/>
        </w:rPr>
      </w:pPr>
      <w:r w:rsidRPr="00C20F0D">
        <w:rPr>
          <w:rFonts w:ascii="Times New Roman" w:eastAsia="Arial Unicode MS" w:hAnsi="Times New Roman" w:cs="Times New Roman"/>
          <w:b/>
          <w:bCs/>
          <w:szCs w:val="24"/>
        </w:rPr>
        <w:lastRenderedPageBreak/>
        <w:t>CRITERIOS/ACUERDOS SOBRE LA FORMA DE EVALUAR</w:t>
      </w:r>
    </w:p>
    <w:tbl>
      <w:tblPr>
        <w:tblStyle w:val="Tablaconcuadrcula"/>
        <w:tblW w:w="0" w:type="auto"/>
        <w:tblInd w:w="0" w:type="dxa"/>
        <w:tblLook w:val="04A0" w:firstRow="1" w:lastRow="0" w:firstColumn="1" w:lastColumn="0" w:noHBand="0" w:noVBand="1"/>
      </w:tblPr>
      <w:tblGrid>
        <w:gridCol w:w="2456"/>
        <w:gridCol w:w="6"/>
        <w:gridCol w:w="1257"/>
        <w:gridCol w:w="6"/>
        <w:gridCol w:w="1263"/>
        <w:gridCol w:w="1264"/>
        <w:gridCol w:w="1288"/>
        <w:gridCol w:w="1288"/>
      </w:tblGrid>
      <w:tr w:rsidR="00C20F0D" w14:paraId="26BFB9BB" w14:textId="77777777" w:rsidTr="00C20F0D">
        <w:tc>
          <w:tcPr>
            <w:tcW w:w="2462" w:type="dxa"/>
            <w:gridSpan w:val="2"/>
            <w:tcBorders>
              <w:top w:val="single" w:sz="4" w:space="0" w:color="auto"/>
              <w:left w:val="single" w:sz="4" w:space="0" w:color="auto"/>
              <w:bottom w:val="single" w:sz="4" w:space="0" w:color="auto"/>
              <w:right w:val="single" w:sz="4" w:space="0" w:color="auto"/>
            </w:tcBorders>
            <w:hideMark/>
          </w:tcPr>
          <w:p w14:paraId="38D2F47B" w14:textId="77777777" w:rsidR="00C20F0D" w:rsidRDefault="00C20F0D">
            <w:pPr>
              <w:jc w:val="center"/>
              <w:rPr>
                <w:rFonts w:ascii="Times New Roman" w:eastAsia="Arial Unicode MS" w:hAnsi="Times New Roman" w:cs="Times New Roman"/>
                <w:sz w:val="18"/>
                <w:szCs w:val="18"/>
                <w:lang w:eastAsia="es-MX"/>
              </w:rPr>
            </w:pPr>
            <w:r>
              <w:rPr>
                <w:rFonts w:ascii="Times New Roman" w:eastAsia="Arial Unicode MS" w:hAnsi="Times New Roman" w:cs="Times New Roman"/>
                <w:sz w:val="18"/>
                <w:szCs w:val="18"/>
                <w:lang w:eastAsia="es-MX"/>
              </w:rPr>
              <w:t>INDICADORES</w:t>
            </w:r>
          </w:p>
        </w:tc>
        <w:tc>
          <w:tcPr>
            <w:tcW w:w="1263" w:type="dxa"/>
            <w:gridSpan w:val="2"/>
            <w:tcBorders>
              <w:top w:val="single" w:sz="4" w:space="0" w:color="auto"/>
              <w:left w:val="single" w:sz="4" w:space="0" w:color="auto"/>
              <w:bottom w:val="single" w:sz="4" w:space="0" w:color="auto"/>
              <w:right w:val="single" w:sz="4" w:space="0" w:color="auto"/>
            </w:tcBorders>
            <w:hideMark/>
          </w:tcPr>
          <w:p w14:paraId="0FF9E0E9" w14:textId="77777777" w:rsidR="00C20F0D" w:rsidRDefault="00C20F0D">
            <w:pPr>
              <w:jc w:val="center"/>
              <w:rPr>
                <w:rFonts w:ascii="Times New Roman" w:eastAsia="Arial Unicode MS" w:hAnsi="Times New Roman" w:cs="Times New Roman"/>
                <w:sz w:val="18"/>
                <w:szCs w:val="18"/>
                <w:lang w:eastAsia="es-MX"/>
              </w:rPr>
            </w:pPr>
            <w:r>
              <w:rPr>
                <w:rFonts w:ascii="Times New Roman" w:eastAsia="Arial Unicode MS" w:hAnsi="Times New Roman" w:cs="Times New Roman"/>
                <w:sz w:val="18"/>
                <w:szCs w:val="18"/>
                <w:lang w:eastAsia="es-MX"/>
              </w:rPr>
              <w:t>10</w:t>
            </w:r>
          </w:p>
        </w:tc>
        <w:tc>
          <w:tcPr>
            <w:tcW w:w="1263" w:type="dxa"/>
            <w:tcBorders>
              <w:top w:val="single" w:sz="4" w:space="0" w:color="auto"/>
              <w:left w:val="single" w:sz="4" w:space="0" w:color="auto"/>
              <w:bottom w:val="single" w:sz="4" w:space="0" w:color="auto"/>
              <w:right w:val="single" w:sz="4" w:space="0" w:color="auto"/>
            </w:tcBorders>
            <w:hideMark/>
          </w:tcPr>
          <w:p w14:paraId="00361667" w14:textId="77777777" w:rsidR="00C20F0D" w:rsidRDefault="00C20F0D">
            <w:pPr>
              <w:jc w:val="center"/>
              <w:rPr>
                <w:rFonts w:ascii="Times New Roman" w:eastAsia="Arial Unicode MS" w:hAnsi="Times New Roman" w:cs="Times New Roman"/>
                <w:sz w:val="18"/>
                <w:szCs w:val="18"/>
                <w:lang w:eastAsia="es-MX"/>
              </w:rPr>
            </w:pPr>
            <w:r>
              <w:rPr>
                <w:rFonts w:ascii="Times New Roman" w:eastAsia="Arial Unicode MS" w:hAnsi="Times New Roman" w:cs="Times New Roman"/>
                <w:sz w:val="18"/>
                <w:szCs w:val="18"/>
                <w:lang w:eastAsia="es-MX"/>
              </w:rPr>
              <w:t>9</w:t>
            </w:r>
          </w:p>
        </w:tc>
        <w:tc>
          <w:tcPr>
            <w:tcW w:w="1264" w:type="dxa"/>
            <w:tcBorders>
              <w:top w:val="single" w:sz="4" w:space="0" w:color="auto"/>
              <w:left w:val="single" w:sz="4" w:space="0" w:color="auto"/>
              <w:bottom w:val="single" w:sz="4" w:space="0" w:color="auto"/>
              <w:right w:val="single" w:sz="4" w:space="0" w:color="auto"/>
            </w:tcBorders>
            <w:hideMark/>
          </w:tcPr>
          <w:p w14:paraId="36061308" w14:textId="77777777" w:rsidR="00C20F0D" w:rsidRDefault="00C20F0D">
            <w:pPr>
              <w:jc w:val="center"/>
              <w:rPr>
                <w:rFonts w:ascii="Times New Roman" w:eastAsia="Arial Unicode MS" w:hAnsi="Times New Roman" w:cs="Times New Roman"/>
                <w:sz w:val="18"/>
                <w:szCs w:val="18"/>
                <w:lang w:eastAsia="es-MX"/>
              </w:rPr>
            </w:pPr>
            <w:r>
              <w:rPr>
                <w:rFonts w:ascii="Times New Roman" w:eastAsia="Arial Unicode MS" w:hAnsi="Times New Roman" w:cs="Times New Roman"/>
                <w:sz w:val="18"/>
                <w:szCs w:val="18"/>
                <w:lang w:eastAsia="es-MX"/>
              </w:rPr>
              <w:t>8</w:t>
            </w:r>
          </w:p>
        </w:tc>
        <w:tc>
          <w:tcPr>
            <w:tcW w:w="1288" w:type="dxa"/>
            <w:tcBorders>
              <w:top w:val="single" w:sz="4" w:space="0" w:color="auto"/>
              <w:left w:val="single" w:sz="4" w:space="0" w:color="auto"/>
              <w:bottom w:val="single" w:sz="4" w:space="0" w:color="auto"/>
              <w:right w:val="single" w:sz="4" w:space="0" w:color="auto"/>
            </w:tcBorders>
            <w:hideMark/>
          </w:tcPr>
          <w:p w14:paraId="2214FACB" w14:textId="77777777" w:rsidR="00C20F0D" w:rsidRDefault="00C20F0D">
            <w:pPr>
              <w:jc w:val="center"/>
              <w:rPr>
                <w:rFonts w:ascii="Times New Roman" w:eastAsia="Arial Unicode MS" w:hAnsi="Times New Roman" w:cs="Times New Roman"/>
                <w:sz w:val="18"/>
                <w:szCs w:val="18"/>
                <w:lang w:eastAsia="es-MX"/>
              </w:rPr>
            </w:pPr>
            <w:r>
              <w:rPr>
                <w:rFonts w:ascii="Times New Roman" w:eastAsia="Arial Unicode MS" w:hAnsi="Times New Roman" w:cs="Times New Roman"/>
                <w:sz w:val="18"/>
                <w:szCs w:val="18"/>
                <w:lang w:eastAsia="es-MX"/>
              </w:rPr>
              <w:t>7</w:t>
            </w:r>
          </w:p>
        </w:tc>
        <w:tc>
          <w:tcPr>
            <w:tcW w:w="1288" w:type="dxa"/>
            <w:tcBorders>
              <w:top w:val="single" w:sz="4" w:space="0" w:color="auto"/>
              <w:left w:val="single" w:sz="4" w:space="0" w:color="auto"/>
              <w:bottom w:val="single" w:sz="4" w:space="0" w:color="auto"/>
              <w:right w:val="single" w:sz="4" w:space="0" w:color="auto"/>
            </w:tcBorders>
            <w:hideMark/>
          </w:tcPr>
          <w:p w14:paraId="19E5FA4A" w14:textId="77777777" w:rsidR="00C20F0D" w:rsidRDefault="00C20F0D">
            <w:pPr>
              <w:jc w:val="center"/>
              <w:rPr>
                <w:rFonts w:ascii="Times New Roman" w:eastAsia="Arial Unicode MS" w:hAnsi="Times New Roman" w:cs="Times New Roman"/>
                <w:sz w:val="18"/>
                <w:szCs w:val="18"/>
                <w:lang w:eastAsia="es-MX"/>
              </w:rPr>
            </w:pPr>
            <w:r>
              <w:rPr>
                <w:rFonts w:ascii="Times New Roman" w:eastAsia="Arial Unicode MS" w:hAnsi="Times New Roman" w:cs="Times New Roman"/>
                <w:sz w:val="18"/>
                <w:szCs w:val="18"/>
                <w:lang w:eastAsia="es-MX"/>
              </w:rPr>
              <w:t>6</w:t>
            </w:r>
          </w:p>
        </w:tc>
      </w:tr>
      <w:tr w:rsidR="00C20F0D" w14:paraId="092C6240" w14:textId="77777777" w:rsidTr="00C20F0D">
        <w:trPr>
          <w:trHeight w:val="30"/>
        </w:trPr>
        <w:tc>
          <w:tcPr>
            <w:tcW w:w="8828" w:type="dxa"/>
            <w:gridSpan w:val="8"/>
            <w:tcBorders>
              <w:top w:val="single" w:sz="4" w:space="0" w:color="auto"/>
              <w:left w:val="single" w:sz="4" w:space="0" w:color="auto"/>
              <w:bottom w:val="single" w:sz="4" w:space="0" w:color="auto"/>
              <w:right w:val="single" w:sz="4" w:space="0" w:color="auto"/>
            </w:tcBorders>
            <w:shd w:val="clear" w:color="auto" w:fill="EEECE1" w:themeFill="background2"/>
            <w:hideMark/>
          </w:tcPr>
          <w:p w14:paraId="24451466" w14:textId="3C98D243" w:rsidR="00C20F0D" w:rsidRDefault="00C20F0D">
            <w:pPr>
              <w:rPr>
                <w:rFonts w:ascii="Times New Roman" w:eastAsia="Arial Unicode MS" w:hAnsi="Times New Roman" w:cs="Times New Roman"/>
                <w:lang w:eastAsia="es-MX"/>
              </w:rPr>
            </w:pPr>
            <w:r>
              <w:rPr>
                <w:rFonts w:ascii="Times New Roman" w:hAnsi="Times New Roman" w:cs="Times New Roman"/>
                <w:b/>
                <w:lang w:eastAsia="es-MX"/>
              </w:rPr>
              <w:t>A</w:t>
            </w:r>
            <w:r w:rsidR="00EB439F">
              <w:rPr>
                <w:rFonts w:ascii="Times New Roman" w:hAnsi="Times New Roman" w:cs="Times New Roman"/>
                <w:b/>
                <w:lang w:eastAsia="es-MX"/>
              </w:rPr>
              <w:t>). -</w:t>
            </w:r>
            <w:r>
              <w:rPr>
                <w:rFonts w:ascii="Times New Roman" w:hAnsi="Times New Roman" w:cs="Times New Roman"/>
                <w:b/>
                <w:lang w:eastAsia="es-MX"/>
              </w:rPr>
              <w:t xml:space="preserve"> CONTEXTO EXTERNO</w:t>
            </w:r>
          </w:p>
        </w:tc>
      </w:tr>
      <w:tr w:rsidR="00C20F0D" w14:paraId="374995A8"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06C1F8E3" w14:textId="77777777" w:rsidR="00C20F0D" w:rsidRDefault="00C20F0D">
            <w:pPr>
              <w:rPr>
                <w:rFonts w:ascii="Times New Roman" w:hAnsi="Times New Roman" w:cs="Times New Roman"/>
                <w:lang w:eastAsia="es-MX"/>
              </w:rPr>
            </w:pPr>
            <w:r>
              <w:rPr>
                <w:rFonts w:ascii="Times New Roman" w:hAnsi="Times New Roman" w:cs="Times New Roman"/>
                <w:lang w:eastAsia="es-MX"/>
              </w:rPr>
              <w:t>1.- Nombre del jardín de niños</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A75C274" w14:textId="77777777" w:rsidR="00C20F0D" w:rsidRDefault="00C20F0D">
            <w:pPr>
              <w:jc w:val="center"/>
              <w:rPr>
                <w:rFonts w:ascii="Times New Roman" w:eastAsia="Arial Unicode MS" w:hAnsi="Times New Roman" w:cs="Times New Roman"/>
                <w:lang w:eastAsia="es-MX"/>
              </w:rPr>
            </w:pPr>
          </w:p>
          <w:p w14:paraId="72B1B980" w14:textId="6D26ADAC"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 xml:space="preserve">Menciona y </w:t>
            </w:r>
            <w:r w:rsidR="00EB439F">
              <w:rPr>
                <w:rFonts w:ascii="Times New Roman" w:eastAsia="Arial Unicode MS" w:hAnsi="Times New Roman" w:cs="Times New Roman"/>
                <w:lang w:eastAsia="es-MX"/>
              </w:rPr>
              <w:t>describe 16</w:t>
            </w:r>
            <w:r>
              <w:rPr>
                <w:rFonts w:ascii="Times New Roman" w:eastAsia="Arial Unicode MS" w:hAnsi="Times New Roman" w:cs="Times New Roman"/>
                <w:lang w:eastAsia="es-MX"/>
              </w:rPr>
              <w:t xml:space="preserve"> indicadores</w:t>
            </w:r>
          </w:p>
        </w:tc>
        <w:tc>
          <w:tcPr>
            <w:tcW w:w="1263" w:type="dxa"/>
            <w:vMerge w:val="restart"/>
            <w:tcBorders>
              <w:top w:val="single" w:sz="4" w:space="0" w:color="auto"/>
              <w:left w:val="single" w:sz="4" w:space="0" w:color="auto"/>
              <w:bottom w:val="single" w:sz="4" w:space="0" w:color="auto"/>
              <w:right w:val="single" w:sz="4" w:space="0" w:color="auto"/>
            </w:tcBorders>
          </w:tcPr>
          <w:p w14:paraId="272649C7" w14:textId="77777777" w:rsidR="00C20F0D" w:rsidRDefault="00C20F0D">
            <w:pPr>
              <w:jc w:val="center"/>
              <w:rPr>
                <w:rFonts w:ascii="Times New Roman" w:eastAsia="Arial Unicode MS" w:hAnsi="Times New Roman" w:cs="Times New Roman"/>
                <w:lang w:eastAsia="es-MX"/>
              </w:rPr>
            </w:pPr>
          </w:p>
          <w:p w14:paraId="02E92EE3"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15 indicadores</w:t>
            </w:r>
          </w:p>
        </w:tc>
        <w:tc>
          <w:tcPr>
            <w:tcW w:w="1264" w:type="dxa"/>
            <w:vMerge w:val="restart"/>
            <w:tcBorders>
              <w:top w:val="single" w:sz="4" w:space="0" w:color="auto"/>
              <w:left w:val="single" w:sz="4" w:space="0" w:color="auto"/>
              <w:bottom w:val="single" w:sz="4" w:space="0" w:color="auto"/>
              <w:right w:val="single" w:sz="4" w:space="0" w:color="auto"/>
            </w:tcBorders>
          </w:tcPr>
          <w:p w14:paraId="46B87AE7" w14:textId="77777777" w:rsidR="00C20F0D" w:rsidRDefault="00C20F0D">
            <w:pPr>
              <w:jc w:val="center"/>
              <w:rPr>
                <w:rFonts w:ascii="Times New Roman" w:eastAsia="Arial Unicode MS" w:hAnsi="Times New Roman" w:cs="Times New Roman"/>
                <w:lang w:eastAsia="es-MX"/>
              </w:rPr>
            </w:pPr>
          </w:p>
          <w:p w14:paraId="2E4FD1DA" w14:textId="0E13F08D"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 xml:space="preserve">Menciona y </w:t>
            </w:r>
            <w:r w:rsidR="00EB439F">
              <w:rPr>
                <w:rFonts w:ascii="Times New Roman" w:eastAsia="Arial Unicode MS" w:hAnsi="Times New Roman" w:cs="Times New Roman"/>
                <w:lang w:eastAsia="es-MX"/>
              </w:rPr>
              <w:t>describe 14</w:t>
            </w:r>
            <w:r>
              <w:rPr>
                <w:rFonts w:ascii="Times New Roman" w:eastAsia="Arial Unicode MS" w:hAnsi="Times New Roman" w:cs="Times New Roman"/>
                <w:lang w:eastAsia="es-MX"/>
              </w:rPr>
              <w:t xml:space="preserve">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4732722F" w14:textId="77777777" w:rsidR="00C20F0D" w:rsidRDefault="00C20F0D">
            <w:pPr>
              <w:jc w:val="center"/>
              <w:rPr>
                <w:rFonts w:ascii="Times New Roman" w:eastAsia="Arial Unicode MS" w:hAnsi="Times New Roman" w:cs="Times New Roman"/>
                <w:lang w:eastAsia="es-MX"/>
              </w:rPr>
            </w:pPr>
          </w:p>
          <w:p w14:paraId="755354AE" w14:textId="503A2A49"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 xml:space="preserve">Menciona y </w:t>
            </w:r>
            <w:r w:rsidR="00EB439F">
              <w:rPr>
                <w:rFonts w:ascii="Times New Roman" w:eastAsia="Arial Unicode MS" w:hAnsi="Times New Roman" w:cs="Times New Roman"/>
                <w:lang w:eastAsia="es-MX"/>
              </w:rPr>
              <w:t>describe 13</w:t>
            </w:r>
            <w:r>
              <w:rPr>
                <w:rFonts w:ascii="Times New Roman" w:eastAsia="Arial Unicode MS" w:hAnsi="Times New Roman" w:cs="Times New Roman"/>
                <w:lang w:eastAsia="es-MX"/>
              </w:rPr>
              <w:t xml:space="preserve">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18E48EB9" w14:textId="77777777" w:rsidR="00C20F0D" w:rsidRDefault="00C20F0D">
            <w:pPr>
              <w:jc w:val="center"/>
              <w:rPr>
                <w:rFonts w:ascii="Times New Roman" w:eastAsia="Arial Unicode MS" w:hAnsi="Times New Roman" w:cs="Times New Roman"/>
                <w:lang w:eastAsia="es-MX"/>
              </w:rPr>
            </w:pPr>
          </w:p>
          <w:p w14:paraId="13441E42" w14:textId="42D78F85"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 xml:space="preserve">Menciona y </w:t>
            </w:r>
            <w:r w:rsidR="00EB439F">
              <w:rPr>
                <w:rFonts w:ascii="Times New Roman" w:eastAsia="Arial Unicode MS" w:hAnsi="Times New Roman" w:cs="Times New Roman"/>
                <w:lang w:eastAsia="es-MX"/>
              </w:rPr>
              <w:t>describe 12</w:t>
            </w:r>
            <w:r>
              <w:rPr>
                <w:rFonts w:ascii="Times New Roman" w:eastAsia="Arial Unicode MS" w:hAnsi="Times New Roman" w:cs="Times New Roman"/>
                <w:lang w:eastAsia="es-MX"/>
              </w:rPr>
              <w:t xml:space="preserve"> indicadores o menos</w:t>
            </w:r>
          </w:p>
        </w:tc>
      </w:tr>
      <w:tr w:rsidR="00C20F0D" w14:paraId="7B907B18"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1CFF130B" w14:textId="77777777" w:rsidR="00C20F0D" w:rsidRDefault="00C20F0D">
            <w:pPr>
              <w:rPr>
                <w:rFonts w:ascii="Times New Roman" w:hAnsi="Times New Roman" w:cs="Times New Roman"/>
                <w:lang w:eastAsia="es-MX"/>
              </w:rPr>
            </w:pPr>
            <w:r>
              <w:rPr>
                <w:rFonts w:ascii="Times New Roman" w:hAnsi="Times New Roman" w:cs="Times New Roman"/>
                <w:lang w:eastAsia="es-MX"/>
              </w:rPr>
              <w:t xml:space="preserve">2.- Sostenimiento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8A4BA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4805C"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D2296"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BFA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8C6D4" w14:textId="77777777" w:rsidR="00C20F0D" w:rsidRDefault="00C20F0D">
            <w:pPr>
              <w:rPr>
                <w:rFonts w:ascii="Times New Roman" w:eastAsia="Arial Unicode MS" w:hAnsi="Times New Roman" w:cs="Times New Roman"/>
                <w:lang w:eastAsia="es-MX"/>
              </w:rPr>
            </w:pPr>
          </w:p>
        </w:tc>
      </w:tr>
      <w:tr w:rsidR="00C20F0D" w14:paraId="6A4753DE"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70CF3DE1" w14:textId="77777777" w:rsidR="00C20F0D" w:rsidRDefault="00C20F0D">
            <w:pPr>
              <w:rPr>
                <w:rFonts w:ascii="Times New Roman" w:hAnsi="Times New Roman" w:cs="Times New Roman"/>
                <w:lang w:eastAsia="es-MX"/>
              </w:rPr>
            </w:pPr>
            <w:r>
              <w:rPr>
                <w:rFonts w:ascii="Times New Roman" w:hAnsi="Times New Roman" w:cs="Times New Roman"/>
                <w:lang w:eastAsia="es-MX"/>
              </w:rPr>
              <w:t>3.- Turno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85CBC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8B3C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551CE"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FF905"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0FC98" w14:textId="77777777" w:rsidR="00C20F0D" w:rsidRDefault="00C20F0D">
            <w:pPr>
              <w:rPr>
                <w:rFonts w:ascii="Times New Roman" w:eastAsia="Arial Unicode MS" w:hAnsi="Times New Roman" w:cs="Times New Roman"/>
                <w:lang w:eastAsia="es-MX"/>
              </w:rPr>
            </w:pPr>
          </w:p>
        </w:tc>
      </w:tr>
      <w:tr w:rsidR="00C20F0D" w14:paraId="3087FAE4"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4D696734" w14:textId="77777777" w:rsidR="00C20F0D" w:rsidRDefault="00C20F0D">
            <w:pPr>
              <w:rPr>
                <w:rFonts w:ascii="Times New Roman" w:hAnsi="Times New Roman" w:cs="Times New Roman"/>
                <w:lang w:eastAsia="es-MX"/>
              </w:rPr>
            </w:pPr>
            <w:r>
              <w:rPr>
                <w:rFonts w:ascii="Times New Roman" w:hAnsi="Times New Roman" w:cs="Times New Roman"/>
                <w:lang w:eastAsia="es-MX"/>
              </w:rPr>
              <w:t>4.- Clave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A923E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287D0"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13A4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5E8F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6715F" w14:textId="77777777" w:rsidR="00C20F0D" w:rsidRDefault="00C20F0D">
            <w:pPr>
              <w:rPr>
                <w:rFonts w:ascii="Times New Roman" w:eastAsia="Arial Unicode MS" w:hAnsi="Times New Roman" w:cs="Times New Roman"/>
                <w:lang w:eastAsia="es-MX"/>
              </w:rPr>
            </w:pPr>
          </w:p>
        </w:tc>
      </w:tr>
      <w:tr w:rsidR="00C20F0D" w14:paraId="23E03EE3"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6BB0CB33" w14:textId="77777777" w:rsidR="00C20F0D" w:rsidRDefault="00C20F0D">
            <w:pPr>
              <w:rPr>
                <w:rFonts w:ascii="Times New Roman" w:hAnsi="Times New Roman" w:cs="Times New Roman"/>
                <w:lang w:eastAsia="es-MX"/>
              </w:rPr>
            </w:pPr>
            <w:r>
              <w:rPr>
                <w:rFonts w:ascii="Times New Roman" w:hAnsi="Times New Roman" w:cs="Times New Roman"/>
                <w:lang w:eastAsia="es-MX"/>
              </w:rPr>
              <w:t>5.- Horario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70639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90EF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EF5DE"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AEF9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702B8" w14:textId="77777777" w:rsidR="00C20F0D" w:rsidRDefault="00C20F0D">
            <w:pPr>
              <w:rPr>
                <w:rFonts w:ascii="Times New Roman" w:eastAsia="Arial Unicode MS" w:hAnsi="Times New Roman" w:cs="Times New Roman"/>
                <w:lang w:eastAsia="es-MX"/>
              </w:rPr>
            </w:pPr>
          </w:p>
        </w:tc>
      </w:tr>
      <w:tr w:rsidR="00C20F0D" w14:paraId="0DF5B7F9"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6CD94F9F" w14:textId="252A3772" w:rsidR="00C20F0D" w:rsidRDefault="00C20F0D">
            <w:pPr>
              <w:rPr>
                <w:rFonts w:ascii="Times New Roman" w:hAnsi="Times New Roman" w:cs="Times New Roman"/>
                <w:lang w:eastAsia="es-MX"/>
              </w:rPr>
            </w:pPr>
            <w:r>
              <w:rPr>
                <w:rFonts w:ascii="Times New Roman" w:hAnsi="Times New Roman" w:cs="Times New Roman"/>
                <w:lang w:eastAsia="es-MX"/>
              </w:rPr>
              <w:t>6.</w:t>
            </w:r>
            <w:r w:rsidR="00EB439F">
              <w:rPr>
                <w:rFonts w:ascii="Times New Roman" w:hAnsi="Times New Roman" w:cs="Times New Roman"/>
                <w:lang w:eastAsia="es-MX"/>
              </w:rPr>
              <w:t>- Teléfono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D079B3"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9BA7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268E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F365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39772" w14:textId="77777777" w:rsidR="00C20F0D" w:rsidRDefault="00C20F0D">
            <w:pPr>
              <w:rPr>
                <w:rFonts w:ascii="Times New Roman" w:eastAsia="Arial Unicode MS" w:hAnsi="Times New Roman" w:cs="Times New Roman"/>
                <w:lang w:eastAsia="es-MX"/>
              </w:rPr>
            </w:pPr>
          </w:p>
        </w:tc>
      </w:tr>
      <w:tr w:rsidR="00C20F0D" w14:paraId="57130280"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269F90D8" w14:textId="77777777" w:rsidR="00C20F0D" w:rsidRDefault="00C20F0D">
            <w:pPr>
              <w:rPr>
                <w:rFonts w:ascii="Times New Roman" w:hAnsi="Times New Roman" w:cs="Times New Roman"/>
                <w:lang w:eastAsia="es-MX"/>
              </w:rPr>
            </w:pPr>
            <w:r>
              <w:rPr>
                <w:rFonts w:ascii="Times New Roman" w:hAnsi="Times New Roman" w:cs="Times New Roman"/>
                <w:lang w:eastAsia="es-MX"/>
              </w:rPr>
              <w:t>7.- Ubicación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846996"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38565"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14EB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62A0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672E8" w14:textId="77777777" w:rsidR="00C20F0D" w:rsidRDefault="00C20F0D">
            <w:pPr>
              <w:rPr>
                <w:rFonts w:ascii="Times New Roman" w:eastAsia="Arial Unicode MS" w:hAnsi="Times New Roman" w:cs="Times New Roman"/>
                <w:lang w:eastAsia="es-MX"/>
              </w:rPr>
            </w:pPr>
          </w:p>
        </w:tc>
      </w:tr>
      <w:tr w:rsidR="00C20F0D" w14:paraId="66E9BFB7"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0F53C8A3" w14:textId="77777777" w:rsidR="00C20F0D" w:rsidRDefault="00C20F0D">
            <w:pPr>
              <w:rPr>
                <w:rFonts w:ascii="Times New Roman" w:hAnsi="Times New Roman" w:cs="Times New Roman"/>
                <w:lang w:eastAsia="es-MX"/>
              </w:rPr>
            </w:pPr>
            <w:r>
              <w:rPr>
                <w:rFonts w:ascii="Times New Roman" w:hAnsi="Times New Roman" w:cs="Times New Roman"/>
                <w:lang w:eastAsia="es-MX"/>
              </w:rPr>
              <w:t>8.- Nombre de la supervisora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44CA6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61D00"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3505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DA3B9"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EB7B1" w14:textId="77777777" w:rsidR="00C20F0D" w:rsidRDefault="00C20F0D">
            <w:pPr>
              <w:rPr>
                <w:rFonts w:ascii="Times New Roman" w:eastAsia="Arial Unicode MS" w:hAnsi="Times New Roman" w:cs="Times New Roman"/>
                <w:lang w:eastAsia="es-MX"/>
              </w:rPr>
            </w:pPr>
          </w:p>
        </w:tc>
      </w:tr>
      <w:tr w:rsidR="00C20F0D" w14:paraId="4808379D"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306CB516" w14:textId="77777777" w:rsidR="00C20F0D" w:rsidRDefault="00C20F0D">
            <w:pPr>
              <w:rPr>
                <w:rFonts w:ascii="Times New Roman" w:hAnsi="Times New Roman" w:cs="Times New Roman"/>
                <w:lang w:eastAsia="es-MX"/>
              </w:rPr>
            </w:pPr>
            <w:r>
              <w:rPr>
                <w:rFonts w:ascii="Times New Roman" w:hAnsi="Times New Roman" w:cs="Times New Roman"/>
                <w:lang w:eastAsia="es-MX"/>
              </w:rPr>
              <w:t>9.- Nombre de la directora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6BDA8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BE043"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7350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AC48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17D14" w14:textId="77777777" w:rsidR="00C20F0D" w:rsidRDefault="00C20F0D">
            <w:pPr>
              <w:rPr>
                <w:rFonts w:ascii="Times New Roman" w:eastAsia="Arial Unicode MS" w:hAnsi="Times New Roman" w:cs="Times New Roman"/>
                <w:lang w:eastAsia="es-MX"/>
              </w:rPr>
            </w:pPr>
          </w:p>
        </w:tc>
      </w:tr>
      <w:tr w:rsidR="00C20F0D" w14:paraId="299514A1"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7E4A6995" w14:textId="77777777" w:rsidR="00C20F0D" w:rsidRDefault="00C20F0D">
            <w:pPr>
              <w:rPr>
                <w:rFonts w:ascii="Times New Roman" w:hAnsi="Times New Roman" w:cs="Times New Roman"/>
                <w:lang w:eastAsia="es-MX"/>
              </w:rPr>
            </w:pPr>
            <w:r>
              <w:rPr>
                <w:rFonts w:ascii="Times New Roman" w:hAnsi="Times New Roman" w:cs="Times New Roman"/>
                <w:lang w:eastAsia="es-MX"/>
              </w:rPr>
              <w:t>10.- Nombre de la educadora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C17A6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0C1D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83BF3"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0CEFD"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1A788" w14:textId="77777777" w:rsidR="00C20F0D" w:rsidRDefault="00C20F0D">
            <w:pPr>
              <w:rPr>
                <w:rFonts w:ascii="Times New Roman" w:eastAsia="Arial Unicode MS" w:hAnsi="Times New Roman" w:cs="Times New Roman"/>
                <w:lang w:eastAsia="es-MX"/>
              </w:rPr>
            </w:pPr>
          </w:p>
        </w:tc>
      </w:tr>
      <w:tr w:rsidR="00C20F0D" w14:paraId="61C52148"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574520A8" w14:textId="77777777" w:rsidR="00C20F0D" w:rsidRDefault="00C20F0D">
            <w:pPr>
              <w:rPr>
                <w:rFonts w:ascii="Times New Roman" w:hAnsi="Times New Roman" w:cs="Times New Roman"/>
                <w:lang w:eastAsia="es-MX"/>
              </w:rPr>
            </w:pPr>
            <w:r>
              <w:rPr>
                <w:rFonts w:ascii="Times New Roman" w:hAnsi="Times New Roman" w:cs="Times New Roman"/>
                <w:lang w:eastAsia="es-MX"/>
              </w:rPr>
              <w:t>11.- Contexto social</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02A167"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6B42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902F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2D727"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4D9D2" w14:textId="77777777" w:rsidR="00C20F0D" w:rsidRDefault="00C20F0D">
            <w:pPr>
              <w:rPr>
                <w:rFonts w:ascii="Times New Roman" w:eastAsia="Arial Unicode MS" w:hAnsi="Times New Roman" w:cs="Times New Roman"/>
                <w:lang w:eastAsia="es-MX"/>
              </w:rPr>
            </w:pPr>
          </w:p>
        </w:tc>
      </w:tr>
      <w:tr w:rsidR="00C20F0D" w14:paraId="30E8E21D"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629AB8BF" w14:textId="77777777" w:rsidR="00C20F0D" w:rsidRDefault="00C20F0D">
            <w:pPr>
              <w:rPr>
                <w:rFonts w:ascii="Times New Roman" w:hAnsi="Times New Roman" w:cs="Times New Roman"/>
                <w:lang w:eastAsia="es-MX"/>
              </w:rPr>
            </w:pPr>
            <w:r>
              <w:rPr>
                <w:rFonts w:ascii="Times New Roman" w:hAnsi="Times New Roman" w:cs="Times New Roman"/>
                <w:lang w:eastAsia="es-MX"/>
              </w:rPr>
              <w:t>12.- Tipo de infraestructura de la institución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AE5F4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B576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5E8D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307D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11E6D" w14:textId="77777777" w:rsidR="00C20F0D" w:rsidRDefault="00C20F0D">
            <w:pPr>
              <w:rPr>
                <w:rFonts w:ascii="Times New Roman" w:eastAsia="Arial Unicode MS" w:hAnsi="Times New Roman" w:cs="Times New Roman"/>
                <w:lang w:eastAsia="es-MX"/>
              </w:rPr>
            </w:pPr>
          </w:p>
        </w:tc>
      </w:tr>
      <w:tr w:rsidR="00C20F0D" w14:paraId="0B50653C"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713733F2" w14:textId="77777777" w:rsidR="00C20F0D" w:rsidRDefault="00C20F0D">
            <w:pPr>
              <w:rPr>
                <w:rFonts w:ascii="Times New Roman" w:hAnsi="Times New Roman" w:cs="Times New Roman"/>
                <w:lang w:eastAsia="es-MX"/>
              </w:rPr>
            </w:pPr>
            <w:r>
              <w:rPr>
                <w:rFonts w:ascii="Times New Roman" w:hAnsi="Times New Roman" w:cs="Times New Roman"/>
                <w:lang w:eastAsia="es-MX"/>
              </w:rPr>
              <w:t>13.- Delimitación de la institución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D0BAB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78BE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E977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4E6B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44037" w14:textId="77777777" w:rsidR="00C20F0D" w:rsidRDefault="00C20F0D">
            <w:pPr>
              <w:rPr>
                <w:rFonts w:ascii="Times New Roman" w:eastAsia="Arial Unicode MS" w:hAnsi="Times New Roman" w:cs="Times New Roman"/>
                <w:lang w:eastAsia="es-MX"/>
              </w:rPr>
            </w:pPr>
          </w:p>
        </w:tc>
      </w:tr>
      <w:tr w:rsidR="00C20F0D" w14:paraId="199718DF"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26486DD0" w14:textId="77777777" w:rsidR="00C20F0D" w:rsidRDefault="00C20F0D">
            <w:pPr>
              <w:rPr>
                <w:rFonts w:ascii="Times New Roman" w:hAnsi="Times New Roman" w:cs="Times New Roman"/>
                <w:lang w:eastAsia="es-MX"/>
              </w:rPr>
            </w:pPr>
            <w:r>
              <w:rPr>
                <w:rFonts w:ascii="Times New Roman" w:hAnsi="Times New Roman" w:cs="Times New Roman"/>
                <w:lang w:eastAsia="es-MX"/>
              </w:rPr>
              <w:t>14.- Tipos de vivienda de su alrededor</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A9952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D16F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8163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842A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29767" w14:textId="77777777" w:rsidR="00C20F0D" w:rsidRDefault="00C20F0D">
            <w:pPr>
              <w:rPr>
                <w:rFonts w:ascii="Times New Roman" w:eastAsia="Arial Unicode MS" w:hAnsi="Times New Roman" w:cs="Times New Roman"/>
                <w:lang w:eastAsia="es-MX"/>
              </w:rPr>
            </w:pPr>
          </w:p>
        </w:tc>
      </w:tr>
      <w:tr w:rsidR="00C20F0D" w14:paraId="277E428D"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54A1DD4E" w14:textId="77777777" w:rsidR="00C20F0D" w:rsidRDefault="00C20F0D">
            <w:pPr>
              <w:rPr>
                <w:rFonts w:ascii="Times New Roman" w:hAnsi="Times New Roman" w:cs="Times New Roman"/>
                <w:lang w:eastAsia="es-MX"/>
              </w:rPr>
            </w:pPr>
            <w:r>
              <w:rPr>
                <w:rFonts w:ascii="Times New Roman" w:hAnsi="Times New Roman" w:cs="Times New Roman"/>
                <w:lang w:eastAsia="es-MX"/>
              </w:rPr>
              <w:t>15.- Servicios públicos con lo que cuenta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B3DF50"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AE21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F967E"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D4466"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5FB15" w14:textId="77777777" w:rsidR="00C20F0D" w:rsidRDefault="00C20F0D">
            <w:pPr>
              <w:rPr>
                <w:rFonts w:ascii="Times New Roman" w:eastAsia="Arial Unicode MS" w:hAnsi="Times New Roman" w:cs="Times New Roman"/>
                <w:lang w:eastAsia="es-MX"/>
              </w:rPr>
            </w:pPr>
          </w:p>
        </w:tc>
      </w:tr>
      <w:tr w:rsidR="00C20F0D" w14:paraId="100A0CB8" w14:textId="77777777" w:rsidTr="00C20F0D">
        <w:trPr>
          <w:trHeight w:val="20"/>
        </w:trPr>
        <w:tc>
          <w:tcPr>
            <w:tcW w:w="2462" w:type="dxa"/>
            <w:gridSpan w:val="2"/>
            <w:tcBorders>
              <w:top w:val="single" w:sz="4" w:space="0" w:color="auto"/>
              <w:left w:val="single" w:sz="4" w:space="0" w:color="auto"/>
              <w:bottom w:val="single" w:sz="4" w:space="0" w:color="auto"/>
              <w:right w:val="single" w:sz="4" w:space="0" w:color="auto"/>
            </w:tcBorders>
            <w:hideMark/>
          </w:tcPr>
          <w:p w14:paraId="31CBE09C" w14:textId="77777777" w:rsidR="00C20F0D" w:rsidRDefault="00C20F0D">
            <w:pPr>
              <w:rPr>
                <w:rFonts w:ascii="Times New Roman" w:hAnsi="Times New Roman" w:cs="Times New Roman"/>
                <w:lang w:eastAsia="es-MX"/>
              </w:rPr>
            </w:pPr>
            <w:r>
              <w:rPr>
                <w:rFonts w:ascii="Times New Roman" w:hAnsi="Times New Roman" w:cs="Times New Roman"/>
                <w:lang w:eastAsia="es-MX"/>
              </w:rPr>
              <w:t>16.- Problemáticas sociales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747BC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DDA4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BFD8E"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B2506"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3B5C" w14:textId="77777777" w:rsidR="00C20F0D" w:rsidRDefault="00C20F0D">
            <w:pPr>
              <w:rPr>
                <w:rFonts w:ascii="Times New Roman" w:eastAsia="Arial Unicode MS" w:hAnsi="Times New Roman" w:cs="Times New Roman"/>
                <w:lang w:eastAsia="es-MX"/>
              </w:rPr>
            </w:pPr>
          </w:p>
        </w:tc>
      </w:tr>
      <w:tr w:rsidR="00C20F0D" w14:paraId="6BDABE91" w14:textId="77777777" w:rsidTr="00C20F0D">
        <w:trPr>
          <w:trHeight w:val="30"/>
        </w:trPr>
        <w:tc>
          <w:tcPr>
            <w:tcW w:w="8828" w:type="dxa"/>
            <w:gridSpan w:val="8"/>
            <w:tcBorders>
              <w:top w:val="single" w:sz="4" w:space="0" w:color="auto"/>
              <w:left w:val="single" w:sz="4" w:space="0" w:color="auto"/>
              <w:bottom w:val="single" w:sz="4" w:space="0" w:color="auto"/>
              <w:right w:val="single" w:sz="4" w:space="0" w:color="auto"/>
            </w:tcBorders>
            <w:shd w:val="clear" w:color="auto" w:fill="EEECE1" w:themeFill="background2"/>
            <w:hideMark/>
          </w:tcPr>
          <w:p w14:paraId="6C96AF94" w14:textId="3DE5AC7F" w:rsidR="00C20F0D" w:rsidRDefault="00C20F0D">
            <w:pPr>
              <w:rPr>
                <w:rFonts w:ascii="Times New Roman" w:eastAsia="Arial Unicode MS" w:hAnsi="Times New Roman" w:cs="Times New Roman"/>
                <w:lang w:eastAsia="es-MX"/>
              </w:rPr>
            </w:pPr>
            <w:r>
              <w:rPr>
                <w:rFonts w:ascii="Times New Roman" w:hAnsi="Times New Roman" w:cs="Times New Roman"/>
                <w:b/>
                <w:lang w:eastAsia="es-MX"/>
              </w:rPr>
              <w:t>B</w:t>
            </w:r>
            <w:r w:rsidR="00EB439F">
              <w:rPr>
                <w:rFonts w:ascii="Times New Roman" w:hAnsi="Times New Roman" w:cs="Times New Roman"/>
                <w:b/>
                <w:lang w:eastAsia="es-MX"/>
              </w:rPr>
              <w:t>). -</w:t>
            </w:r>
            <w:r>
              <w:rPr>
                <w:rFonts w:ascii="Times New Roman" w:hAnsi="Times New Roman" w:cs="Times New Roman"/>
                <w:b/>
                <w:lang w:eastAsia="es-MX"/>
              </w:rPr>
              <w:t xml:space="preserve"> CONTEXTO INTERNO</w:t>
            </w:r>
          </w:p>
        </w:tc>
      </w:tr>
      <w:tr w:rsidR="00C20F0D" w14:paraId="4323230D"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41CDBFFB" w14:textId="1F659F80" w:rsidR="00C20F0D" w:rsidRDefault="00C20F0D">
            <w:pPr>
              <w:rPr>
                <w:rFonts w:ascii="Times New Roman" w:hAnsi="Times New Roman" w:cs="Times New Roman"/>
                <w:lang w:eastAsia="es-MX"/>
              </w:rPr>
            </w:pPr>
            <w:r>
              <w:rPr>
                <w:rFonts w:ascii="Times New Roman" w:hAnsi="Times New Roman" w:cs="Times New Roman"/>
                <w:lang w:eastAsia="es-MX"/>
              </w:rPr>
              <w:t>1.</w:t>
            </w:r>
            <w:r w:rsidR="00EB439F">
              <w:rPr>
                <w:rFonts w:ascii="Times New Roman" w:hAnsi="Times New Roman" w:cs="Times New Roman"/>
                <w:lang w:eastAsia="es-MX"/>
              </w:rPr>
              <w:t>- Espacios (</w:t>
            </w:r>
            <w:r>
              <w:rPr>
                <w:rFonts w:ascii="Times New Roman" w:hAnsi="Times New Roman" w:cs="Times New Roman"/>
                <w:lang w:eastAsia="es-MX"/>
              </w:rPr>
              <w:t xml:space="preserve">número y tipo de aulas, espacios administrativos, anexos escolares, patios, otros espacios, </w:t>
            </w:r>
            <w:r w:rsidR="00EB439F">
              <w:rPr>
                <w:rFonts w:ascii="Times New Roman" w:hAnsi="Times New Roman" w:cs="Times New Roman"/>
                <w:lang w:eastAsia="es-MX"/>
              </w:rPr>
              <w:t>etc.</w:t>
            </w:r>
            <w:r>
              <w:rPr>
                <w:rFonts w:ascii="Times New Roman" w:hAnsi="Times New Roman" w:cs="Times New Roman"/>
                <w:lang w:eastAsia="es-MX"/>
              </w:rPr>
              <w:t>)</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D4ACB0A" w14:textId="77777777" w:rsidR="00C20F0D" w:rsidRDefault="00C20F0D">
            <w:pPr>
              <w:jc w:val="center"/>
              <w:rPr>
                <w:rFonts w:ascii="Times New Roman" w:eastAsia="Arial Unicode MS" w:hAnsi="Times New Roman" w:cs="Times New Roman"/>
                <w:lang w:eastAsia="es-MX"/>
              </w:rPr>
            </w:pPr>
          </w:p>
          <w:p w14:paraId="095C03B8"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5 indicadores</w:t>
            </w:r>
          </w:p>
        </w:tc>
        <w:tc>
          <w:tcPr>
            <w:tcW w:w="1263" w:type="dxa"/>
            <w:vMerge w:val="restart"/>
            <w:tcBorders>
              <w:top w:val="single" w:sz="4" w:space="0" w:color="auto"/>
              <w:left w:val="single" w:sz="4" w:space="0" w:color="auto"/>
              <w:bottom w:val="single" w:sz="4" w:space="0" w:color="auto"/>
              <w:right w:val="single" w:sz="4" w:space="0" w:color="auto"/>
            </w:tcBorders>
          </w:tcPr>
          <w:p w14:paraId="2A076F74" w14:textId="77777777" w:rsidR="00C20F0D" w:rsidRDefault="00C20F0D">
            <w:pPr>
              <w:jc w:val="center"/>
              <w:rPr>
                <w:rFonts w:ascii="Times New Roman" w:eastAsia="Arial Unicode MS" w:hAnsi="Times New Roman" w:cs="Times New Roman"/>
                <w:lang w:eastAsia="es-MX"/>
              </w:rPr>
            </w:pPr>
          </w:p>
          <w:p w14:paraId="5BBF973D"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4 indicadores</w:t>
            </w:r>
          </w:p>
          <w:p w14:paraId="5DDFA18E" w14:textId="77777777" w:rsidR="00EB439F" w:rsidRPr="00EB439F" w:rsidRDefault="00EB439F" w:rsidP="00EB439F">
            <w:pPr>
              <w:rPr>
                <w:rFonts w:ascii="Times New Roman" w:eastAsia="Arial Unicode MS" w:hAnsi="Times New Roman" w:cs="Times New Roman"/>
              </w:rPr>
            </w:pPr>
          </w:p>
          <w:p w14:paraId="75C462CB" w14:textId="77777777" w:rsidR="00EB439F" w:rsidRPr="00EB439F" w:rsidRDefault="00EB439F" w:rsidP="00EB439F">
            <w:pPr>
              <w:rPr>
                <w:rFonts w:ascii="Times New Roman" w:eastAsia="Arial Unicode MS" w:hAnsi="Times New Roman" w:cs="Times New Roman"/>
              </w:rPr>
            </w:pPr>
          </w:p>
          <w:p w14:paraId="794ADC4D" w14:textId="77777777" w:rsidR="00EB439F" w:rsidRPr="00EB439F" w:rsidRDefault="00EB439F" w:rsidP="00EB439F">
            <w:pPr>
              <w:rPr>
                <w:rFonts w:ascii="Times New Roman" w:eastAsia="Arial Unicode MS" w:hAnsi="Times New Roman" w:cs="Times New Roman"/>
              </w:rPr>
            </w:pPr>
          </w:p>
          <w:p w14:paraId="3925AB45" w14:textId="77777777" w:rsidR="00EB439F" w:rsidRDefault="00EB439F" w:rsidP="00EB439F">
            <w:pPr>
              <w:rPr>
                <w:rFonts w:ascii="Times New Roman" w:eastAsia="Arial Unicode MS" w:hAnsi="Times New Roman" w:cs="Times New Roman"/>
                <w:lang w:eastAsia="es-MX"/>
              </w:rPr>
            </w:pPr>
          </w:p>
          <w:p w14:paraId="23CE08A4" w14:textId="77777777" w:rsidR="00EB439F" w:rsidRPr="00EB439F" w:rsidRDefault="00EB439F" w:rsidP="00EB439F">
            <w:pPr>
              <w:rPr>
                <w:rFonts w:ascii="Times New Roman" w:eastAsia="Arial Unicode MS" w:hAnsi="Times New Roman" w:cs="Times New Roman"/>
              </w:rPr>
            </w:pPr>
          </w:p>
          <w:p w14:paraId="32962953" w14:textId="77777777" w:rsidR="00EB439F" w:rsidRDefault="00EB439F" w:rsidP="00EB439F">
            <w:pPr>
              <w:rPr>
                <w:rFonts w:ascii="Times New Roman" w:eastAsia="Arial Unicode MS" w:hAnsi="Times New Roman" w:cs="Times New Roman"/>
                <w:lang w:eastAsia="es-MX"/>
              </w:rPr>
            </w:pPr>
          </w:p>
          <w:p w14:paraId="5F7A96E9" w14:textId="77777777" w:rsidR="00EB439F" w:rsidRDefault="00EB439F" w:rsidP="00EB439F">
            <w:pPr>
              <w:rPr>
                <w:rFonts w:ascii="Times New Roman" w:eastAsia="Arial Unicode MS" w:hAnsi="Times New Roman" w:cs="Times New Roman"/>
                <w:lang w:eastAsia="es-MX"/>
              </w:rPr>
            </w:pPr>
          </w:p>
          <w:p w14:paraId="754D182E" w14:textId="77777777" w:rsidR="00EB439F" w:rsidRDefault="00EB439F" w:rsidP="00EB439F">
            <w:pPr>
              <w:rPr>
                <w:rFonts w:ascii="Times New Roman" w:eastAsia="Arial Unicode MS" w:hAnsi="Times New Roman" w:cs="Times New Roman"/>
                <w:lang w:eastAsia="es-MX"/>
              </w:rPr>
            </w:pPr>
          </w:p>
          <w:p w14:paraId="50EC157B" w14:textId="77777777" w:rsidR="00EB439F" w:rsidRDefault="00EB439F" w:rsidP="00EB439F">
            <w:pPr>
              <w:rPr>
                <w:rFonts w:ascii="Times New Roman" w:eastAsia="Arial Unicode MS" w:hAnsi="Times New Roman" w:cs="Times New Roman"/>
              </w:rPr>
            </w:pPr>
          </w:p>
          <w:p w14:paraId="18A43B85" w14:textId="77777777" w:rsidR="00EB439F" w:rsidRDefault="00EB439F" w:rsidP="00EB439F">
            <w:pPr>
              <w:rPr>
                <w:rFonts w:ascii="Times New Roman" w:eastAsia="Arial Unicode MS" w:hAnsi="Times New Roman" w:cs="Times New Roman"/>
              </w:rPr>
            </w:pPr>
          </w:p>
          <w:p w14:paraId="6DD151DE" w14:textId="77777777" w:rsidR="00EB439F" w:rsidRDefault="00EB439F" w:rsidP="00EB439F">
            <w:pPr>
              <w:rPr>
                <w:rFonts w:ascii="Times New Roman" w:eastAsia="Arial Unicode MS" w:hAnsi="Times New Roman" w:cs="Times New Roman"/>
              </w:rPr>
            </w:pPr>
          </w:p>
          <w:p w14:paraId="0ADAC2B4" w14:textId="77777777" w:rsidR="00EB439F" w:rsidRDefault="00EB439F" w:rsidP="00EB439F">
            <w:pPr>
              <w:rPr>
                <w:rFonts w:ascii="Times New Roman" w:eastAsia="Arial Unicode MS" w:hAnsi="Times New Roman" w:cs="Times New Roman"/>
              </w:rPr>
            </w:pPr>
          </w:p>
          <w:p w14:paraId="21FEFA1B" w14:textId="77777777" w:rsidR="00EB439F" w:rsidRDefault="00EB439F" w:rsidP="00EB439F">
            <w:pPr>
              <w:rPr>
                <w:rFonts w:ascii="Times New Roman" w:eastAsia="Arial Unicode MS" w:hAnsi="Times New Roman" w:cs="Times New Roman"/>
              </w:rPr>
            </w:pPr>
          </w:p>
          <w:p w14:paraId="652E2DF4" w14:textId="77777777" w:rsidR="00EB439F" w:rsidRDefault="00EB439F" w:rsidP="00EB439F">
            <w:pPr>
              <w:rPr>
                <w:rFonts w:ascii="Times New Roman" w:eastAsia="Arial Unicode MS" w:hAnsi="Times New Roman" w:cs="Times New Roman"/>
              </w:rPr>
            </w:pPr>
          </w:p>
          <w:p w14:paraId="6F799E22" w14:textId="77777777" w:rsidR="00EB439F" w:rsidRDefault="00EB439F" w:rsidP="00EB439F">
            <w:pPr>
              <w:rPr>
                <w:rFonts w:ascii="Times New Roman" w:eastAsia="Arial Unicode MS" w:hAnsi="Times New Roman" w:cs="Times New Roman"/>
              </w:rPr>
            </w:pPr>
          </w:p>
          <w:p w14:paraId="7A4B8529" w14:textId="37A5D217" w:rsidR="00EB439F" w:rsidRPr="00EB439F" w:rsidRDefault="00EB439F" w:rsidP="00EB439F">
            <w:pPr>
              <w:rPr>
                <w:rFonts w:ascii="Times New Roman" w:eastAsia="Arial Unicode MS" w:hAnsi="Times New Roman" w:cs="Times New Roman"/>
              </w:rPr>
            </w:pPr>
          </w:p>
        </w:tc>
        <w:tc>
          <w:tcPr>
            <w:tcW w:w="1264" w:type="dxa"/>
            <w:vMerge w:val="restart"/>
            <w:tcBorders>
              <w:top w:val="single" w:sz="4" w:space="0" w:color="auto"/>
              <w:left w:val="single" w:sz="4" w:space="0" w:color="auto"/>
              <w:bottom w:val="single" w:sz="4" w:space="0" w:color="auto"/>
              <w:right w:val="single" w:sz="4" w:space="0" w:color="auto"/>
            </w:tcBorders>
          </w:tcPr>
          <w:p w14:paraId="3E4075CC" w14:textId="77777777" w:rsidR="00C20F0D" w:rsidRDefault="00C20F0D">
            <w:pPr>
              <w:jc w:val="center"/>
              <w:rPr>
                <w:rFonts w:ascii="Times New Roman" w:eastAsia="Arial Unicode MS" w:hAnsi="Times New Roman" w:cs="Times New Roman"/>
                <w:lang w:eastAsia="es-MX"/>
              </w:rPr>
            </w:pPr>
          </w:p>
          <w:p w14:paraId="49F3EF59"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3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2E31F3D0" w14:textId="77777777" w:rsidR="00C20F0D" w:rsidRDefault="00C20F0D">
            <w:pPr>
              <w:jc w:val="center"/>
              <w:rPr>
                <w:rFonts w:ascii="Times New Roman" w:eastAsia="Arial Unicode MS" w:hAnsi="Times New Roman" w:cs="Times New Roman"/>
                <w:lang w:eastAsia="es-MX"/>
              </w:rPr>
            </w:pPr>
          </w:p>
          <w:p w14:paraId="4D633B2B"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2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72E1BAD5" w14:textId="77777777" w:rsidR="00C20F0D" w:rsidRDefault="00C20F0D">
            <w:pPr>
              <w:jc w:val="center"/>
              <w:rPr>
                <w:rFonts w:ascii="Times New Roman" w:eastAsia="Arial Unicode MS" w:hAnsi="Times New Roman" w:cs="Times New Roman"/>
                <w:lang w:eastAsia="es-MX"/>
              </w:rPr>
            </w:pPr>
          </w:p>
          <w:p w14:paraId="58C971E4"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solo 1 indicador</w:t>
            </w:r>
          </w:p>
        </w:tc>
      </w:tr>
      <w:tr w:rsidR="00C20F0D" w14:paraId="6CF91B97"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360480CA" w14:textId="77777777" w:rsidR="00C20F0D" w:rsidRDefault="00C20F0D">
            <w:pPr>
              <w:rPr>
                <w:rFonts w:ascii="Times New Roman" w:hAnsi="Times New Roman" w:cs="Times New Roman"/>
                <w:lang w:eastAsia="es-MX"/>
              </w:rPr>
            </w:pPr>
            <w:r>
              <w:rPr>
                <w:rFonts w:ascii="Times New Roman" w:hAnsi="Times New Roman" w:cs="Times New Roman"/>
                <w:lang w:eastAsia="es-MX"/>
              </w:rPr>
              <w:t>2.- Croquis de la institución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CDA1C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3DAFC"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4B5E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3869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FD5C8" w14:textId="77777777" w:rsidR="00C20F0D" w:rsidRDefault="00C20F0D">
            <w:pPr>
              <w:rPr>
                <w:rFonts w:ascii="Times New Roman" w:eastAsia="Arial Unicode MS" w:hAnsi="Times New Roman" w:cs="Times New Roman"/>
                <w:lang w:eastAsia="es-MX"/>
              </w:rPr>
            </w:pPr>
          </w:p>
        </w:tc>
      </w:tr>
      <w:tr w:rsidR="00C20F0D" w14:paraId="75E9CA26"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2BA46A11" w14:textId="14F2672C" w:rsidR="00C20F0D" w:rsidRDefault="00C20F0D">
            <w:pPr>
              <w:rPr>
                <w:rFonts w:ascii="Times New Roman" w:hAnsi="Times New Roman" w:cs="Times New Roman"/>
                <w:lang w:eastAsia="es-MX"/>
              </w:rPr>
            </w:pPr>
            <w:r>
              <w:rPr>
                <w:rFonts w:ascii="Times New Roman" w:hAnsi="Times New Roman" w:cs="Times New Roman"/>
                <w:lang w:eastAsia="es-MX"/>
              </w:rPr>
              <w:t xml:space="preserve">3.- Organización dentro de la institución (directora, </w:t>
            </w:r>
            <w:r w:rsidR="00EB439F">
              <w:rPr>
                <w:rFonts w:ascii="Times New Roman" w:hAnsi="Times New Roman" w:cs="Times New Roman"/>
                <w:lang w:eastAsia="es-MX"/>
              </w:rPr>
              <w:t>docentes, etc.</w:t>
            </w:r>
            <w:r>
              <w:rPr>
                <w:rFonts w:ascii="Times New Roman" w:hAnsi="Times New Roman" w:cs="Times New Roman"/>
                <w:lang w:eastAsia="es-MX"/>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85CB8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E644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97D9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2D6B4"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3859D" w14:textId="77777777" w:rsidR="00C20F0D" w:rsidRDefault="00C20F0D">
            <w:pPr>
              <w:rPr>
                <w:rFonts w:ascii="Times New Roman" w:eastAsia="Arial Unicode MS" w:hAnsi="Times New Roman" w:cs="Times New Roman"/>
                <w:lang w:eastAsia="es-MX"/>
              </w:rPr>
            </w:pPr>
          </w:p>
        </w:tc>
      </w:tr>
      <w:tr w:rsidR="00C20F0D" w14:paraId="72E9AF91"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24FD0626" w14:textId="77777777" w:rsidR="00C20F0D" w:rsidRDefault="00C20F0D">
            <w:pPr>
              <w:rPr>
                <w:rFonts w:ascii="Times New Roman" w:hAnsi="Times New Roman" w:cs="Times New Roman"/>
                <w:lang w:eastAsia="es-MX"/>
              </w:rPr>
            </w:pPr>
            <w:r>
              <w:rPr>
                <w:rFonts w:ascii="Times New Roman" w:hAnsi="Times New Roman" w:cs="Times New Roman"/>
                <w:lang w:eastAsia="es-MX"/>
              </w:rPr>
              <w:t xml:space="preserve">4.- </w:t>
            </w:r>
            <w:r>
              <w:rPr>
                <w:rFonts w:ascii="Times New Roman" w:eastAsia="Arial Unicode MS" w:hAnsi="Times New Roman" w:cs="Times New Roman"/>
                <w:lang w:eastAsia="es-MX"/>
              </w:rPr>
              <w:t>Total de docentes que laboran en la institución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E19A7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FF669"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D0DE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B6F8D"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327C6" w14:textId="77777777" w:rsidR="00C20F0D" w:rsidRDefault="00C20F0D">
            <w:pPr>
              <w:rPr>
                <w:rFonts w:ascii="Times New Roman" w:eastAsia="Arial Unicode MS" w:hAnsi="Times New Roman" w:cs="Times New Roman"/>
                <w:lang w:eastAsia="es-MX"/>
              </w:rPr>
            </w:pPr>
          </w:p>
        </w:tc>
      </w:tr>
      <w:tr w:rsidR="00C20F0D" w14:paraId="3A92D004" w14:textId="77777777" w:rsidTr="00C20F0D">
        <w:trPr>
          <w:trHeight w:val="30"/>
        </w:trPr>
        <w:tc>
          <w:tcPr>
            <w:tcW w:w="2462" w:type="dxa"/>
            <w:gridSpan w:val="2"/>
            <w:tcBorders>
              <w:top w:val="single" w:sz="4" w:space="0" w:color="auto"/>
              <w:left w:val="single" w:sz="4" w:space="0" w:color="auto"/>
              <w:bottom w:val="single" w:sz="4" w:space="0" w:color="auto"/>
              <w:right w:val="single" w:sz="4" w:space="0" w:color="auto"/>
            </w:tcBorders>
            <w:hideMark/>
          </w:tcPr>
          <w:p w14:paraId="0A014950" w14:textId="77777777" w:rsidR="00C20F0D" w:rsidRDefault="00C20F0D">
            <w:pPr>
              <w:rPr>
                <w:rFonts w:ascii="Times New Roman" w:hAnsi="Times New Roman" w:cs="Times New Roman"/>
                <w:lang w:eastAsia="es-MX"/>
              </w:rPr>
            </w:pPr>
            <w:r>
              <w:rPr>
                <w:rFonts w:ascii="Times New Roman" w:eastAsia="Arial Unicode MS" w:hAnsi="Times New Roman" w:cs="Times New Roman"/>
                <w:lang w:eastAsia="es-MX"/>
              </w:rPr>
              <w:t>5.- Forma de organización del plantel educativo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662A7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753F1"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C408E"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5790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0DB88" w14:textId="77777777" w:rsidR="00C20F0D" w:rsidRDefault="00C20F0D">
            <w:pPr>
              <w:rPr>
                <w:rFonts w:ascii="Times New Roman" w:eastAsia="Arial Unicode MS" w:hAnsi="Times New Roman" w:cs="Times New Roman"/>
                <w:lang w:eastAsia="es-MX"/>
              </w:rPr>
            </w:pPr>
          </w:p>
        </w:tc>
      </w:tr>
      <w:tr w:rsidR="00C20F0D" w14:paraId="7D94B4EB" w14:textId="77777777" w:rsidTr="00C20F0D">
        <w:trPr>
          <w:trHeight w:val="30"/>
        </w:trPr>
        <w:tc>
          <w:tcPr>
            <w:tcW w:w="8828" w:type="dxa"/>
            <w:gridSpan w:val="8"/>
            <w:tcBorders>
              <w:top w:val="single" w:sz="4" w:space="0" w:color="auto"/>
              <w:left w:val="single" w:sz="4" w:space="0" w:color="auto"/>
              <w:bottom w:val="single" w:sz="4" w:space="0" w:color="auto"/>
              <w:right w:val="single" w:sz="4" w:space="0" w:color="auto"/>
            </w:tcBorders>
            <w:shd w:val="clear" w:color="auto" w:fill="EEECE1" w:themeFill="background2"/>
            <w:hideMark/>
          </w:tcPr>
          <w:p w14:paraId="2D42FA9A" w14:textId="12223CA7" w:rsidR="00C20F0D" w:rsidRDefault="00EB439F">
            <w:pPr>
              <w:rPr>
                <w:rFonts w:ascii="Times New Roman" w:eastAsia="Arial Unicode MS" w:hAnsi="Times New Roman" w:cs="Times New Roman"/>
                <w:lang w:eastAsia="es-MX"/>
              </w:rPr>
            </w:pPr>
            <w:r>
              <w:rPr>
                <w:rFonts w:ascii="Times New Roman" w:eastAsia="Arial Unicode MS" w:hAnsi="Times New Roman" w:cs="Times New Roman"/>
                <w:b/>
                <w:lang w:eastAsia="es-MX"/>
              </w:rPr>
              <w:lastRenderedPageBreak/>
              <w:t>C). -</w:t>
            </w:r>
            <w:r w:rsidR="00C20F0D">
              <w:rPr>
                <w:rFonts w:ascii="Times New Roman" w:eastAsia="Arial Unicode MS" w:hAnsi="Times New Roman" w:cs="Times New Roman"/>
                <w:b/>
                <w:lang w:eastAsia="es-MX"/>
              </w:rPr>
              <w:t xml:space="preserve"> CARACTERÍSTICAS DEL GRUPO</w:t>
            </w:r>
          </w:p>
        </w:tc>
      </w:tr>
      <w:tr w:rsidR="00C20F0D" w14:paraId="7FFC4E22"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4CED8671"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1.- Grado, sección</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F4B8C9E" w14:textId="77777777" w:rsidR="00C20F0D" w:rsidRDefault="00C20F0D">
            <w:pPr>
              <w:jc w:val="center"/>
              <w:rPr>
                <w:rFonts w:ascii="Times New Roman" w:eastAsia="Arial Unicode MS" w:hAnsi="Times New Roman" w:cs="Times New Roman"/>
                <w:lang w:eastAsia="es-MX"/>
              </w:rPr>
            </w:pPr>
          </w:p>
          <w:p w14:paraId="205E74FF"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9 indicadores</w:t>
            </w:r>
          </w:p>
        </w:tc>
        <w:tc>
          <w:tcPr>
            <w:tcW w:w="1269" w:type="dxa"/>
            <w:gridSpan w:val="2"/>
            <w:vMerge w:val="restart"/>
            <w:tcBorders>
              <w:top w:val="single" w:sz="4" w:space="0" w:color="auto"/>
              <w:left w:val="single" w:sz="4" w:space="0" w:color="auto"/>
              <w:bottom w:val="single" w:sz="4" w:space="0" w:color="auto"/>
              <w:right w:val="single" w:sz="4" w:space="0" w:color="auto"/>
            </w:tcBorders>
          </w:tcPr>
          <w:p w14:paraId="62BB2E2E" w14:textId="77777777" w:rsidR="00C20F0D" w:rsidRDefault="00C20F0D">
            <w:pPr>
              <w:jc w:val="center"/>
              <w:rPr>
                <w:rFonts w:ascii="Times New Roman" w:eastAsia="Arial Unicode MS" w:hAnsi="Times New Roman" w:cs="Times New Roman"/>
                <w:lang w:eastAsia="es-MX"/>
              </w:rPr>
            </w:pPr>
          </w:p>
          <w:p w14:paraId="41E788DB"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8 indicadores</w:t>
            </w:r>
          </w:p>
        </w:tc>
        <w:tc>
          <w:tcPr>
            <w:tcW w:w="1264" w:type="dxa"/>
            <w:vMerge w:val="restart"/>
            <w:tcBorders>
              <w:top w:val="single" w:sz="4" w:space="0" w:color="auto"/>
              <w:left w:val="single" w:sz="4" w:space="0" w:color="auto"/>
              <w:bottom w:val="single" w:sz="4" w:space="0" w:color="auto"/>
              <w:right w:val="single" w:sz="4" w:space="0" w:color="auto"/>
            </w:tcBorders>
          </w:tcPr>
          <w:p w14:paraId="6A7A13D8" w14:textId="77777777" w:rsidR="00C20F0D" w:rsidRDefault="00C20F0D">
            <w:pPr>
              <w:jc w:val="center"/>
              <w:rPr>
                <w:rFonts w:ascii="Times New Roman" w:eastAsia="Arial Unicode MS" w:hAnsi="Times New Roman" w:cs="Times New Roman"/>
                <w:lang w:eastAsia="es-MX"/>
              </w:rPr>
            </w:pPr>
          </w:p>
          <w:p w14:paraId="685840F3"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7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1CC0914E" w14:textId="77777777" w:rsidR="00C20F0D" w:rsidRDefault="00C20F0D">
            <w:pPr>
              <w:jc w:val="center"/>
              <w:rPr>
                <w:rFonts w:ascii="Times New Roman" w:eastAsia="Arial Unicode MS" w:hAnsi="Times New Roman" w:cs="Times New Roman"/>
                <w:lang w:eastAsia="es-MX"/>
              </w:rPr>
            </w:pPr>
          </w:p>
          <w:p w14:paraId="22932DD0" w14:textId="77777777" w:rsidR="00C20F0D" w:rsidRDefault="00C20F0D">
            <w:pPr>
              <w:jc w:val="cente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6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52A43C8B" w14:textId="77777777" w:rsidR="00EB439F" w:rsidRDefault="00EB439F" w:rsidP="00EB439F">
            <w:pPr>
              <w:rPr>
                <w:rFonts w:ascii="Times New Roman" w:eastAsia="Arial Unicode MS" w:hAnsi="Times New Roman" w:cs="Times New Roman"/>
                <w:lang w:eastAsia="es-MX"/>
              </w:rPr>
            </w:pPr>
          </w:p>
          <w:p w14:paraId="5E5863DF" w14:textId="27B48021" w:rsidR="00C20F0D" w:rsidRDefault="00C20F0D" w:rsidP="00EB439F">
            <w:pPr>
              <w:rPr>
                <w:rFonts w:ascii="Times New Roman" w:eastAsia="Arial Unicode MS" w:hAnsi="Times New Roman" w:cs="Times New Roman"/>
                <w:lang w:eastAsia="es-MX"/>
              </w:rPr>
            </w:pPr>
            <w:r>
              <w:rPr>
                <w:rFonts w:ascii="Times New Roman" w:eastAsia="Arial Unicode MS" w:hAnsi="Times New Roman" w:cs="Times New Roman"/>
                <w:lang w:eastAsia="es-MX"/>
              </w:rPr>
              <w:t>Menciona y describe 5 o menos indicadores</w:t>
            </w:r>
          </w:p>
        </w:tc>
      </w:tr>
      <w:tr w:rsidR="00C20F0D" w14:paraId="7452DFD9"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0D4E6351"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2.- Total de niños, niñas y total de alumnos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44E2BC"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BB04A3"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DBFD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5D17C"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239DF" w14:textId="77777777" w:rsidR="00C20F0D" w:rsidRDefault="00C20F0D">
            <w:pPr>
              <w:rPr>
                <w:rFonts w:ascii="Times New Roman" w:eastAsia="Arial Unicode MS" w:hAnsi="Times New Roman" w:cs="Times New Roman"/>
                <w:lang w:eastAsia="es-MX"/>
              </w:rPr>
            </w:pPr>
          </w:p>
        </w:tc>
      </w:tr>
      <w:tr w:rsidR="00C20F0D" w14:paraId="60FFD0E0"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2A627EBF"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3.- Porcentaje de asistencia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A5230E"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3E965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7C87"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4FB7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0F04F" w14:textId="77777777" w:rsidR="00C20F0D" w:rsidRDefault="00C20F0D">
            <w:pPr>
              <w:rPr>
                <w:rFonts w:ascii="Times New Roman" w:eastAsia="Arial Unicode MS" w:hAnsi="Times New Roman" w:cs="Times New Roman"/>
                <w:lang w:eastAsia="es-MX"/>
              </w:rPr>
            </w:pPr>
          </w:p>
        </w:tc>
      </w:tr>
      <w:tr w:rsidR="00C20F0D" w14:paraId="38F8D594"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50FD1AD5"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4.- Edades en las que oscilan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FB4814"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8F3EA"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2513E"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38D7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6F52F" w14:textId="77777777" w:rsidR="00C20F0D" w:rsidRDefault="00C20F0D">
            <w:pPr>
              <w:rPr>
                <w:rFonts w:ascii="Times New Roman" w:eastAsia="Arial Unicode MS" w:hAnsi="Times New Roman" w:cs="Times New Roman"/>
                <w:lang w:eastAsia="es-MX"/>
              </w:rPr>
            </w:pPr>
          </w:p>
        </w:tc>
      </w:tr>
      <w:tr w:rsidR="00C20F0D" w14:paraId="58F4FE70"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3D266FE0"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5.- Características de los niños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9EA771"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8A3CF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1C24C"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7AD0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5FA6E" w14:textId="77777777" w:rsidR="00C20F0D" w:rsidRDefault="00C20F0D">
            <w:pPr>
              <w:rPr>
                <w:rFonts w:ascii="Times New Roman" w:eastAsia="Arial Unicode MS" w:hAnsi="Times New Roman" w:cs="Times New Roman"/>
                <w:lang w:eastAsia="es-MX"/>
              </w:rPr>
            </w:pPr>
          </w:p>
        </w:tc>
      </w:tr>
      <w:tr w:rsidR="00C20F0D" w14:paraId="2F07D6AC"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49D1FC88"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6.- Diagnóstico por campo formativo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D1D230"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793AAD"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CE460"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2156F"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D2602" w14:textId="77777777" w:rsidR="00C20F0D" w:rsidRDefault="00C20F0D">
            <w:pPr>
              <w:rPr>
                <w:rFonts w:ascii="Times New Roman" w:eastAsia="Arial Unicode MS" w:hAnsi="Times New Roman" w:cs="Times New Roman"/>
                <w:lang w:eastAsia="es-MX"/>
              </w:rPr>
            </w:pPr>
          </w:p>
        </w:tc>
      </w:tr>
      <w:tr w:rsidR="00C20F0D" w14:paraId="2E217822"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5AC343F3"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7.- Estilos de aprendizaje de sus alumnos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12955A"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F84988"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9A3D9"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F9392"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D3CC8" w14:textId="77777777" w:rsidR="00C20F0D" w:rsidRDefault="00C20F0D">
            <w:pPr>
              <w:rPr>
                <w:rFonts w:ascii="Times New Roman" w:eastAsia="Arial Unicode MS" w:hAnsi="Times New Roman" w:cs="Times New Roman"/>
                <w:lang w:eastAsia="es-MX"/>
              </w:rPr>
            </w:pPr>
          </w:p>
        </w:tc>
      </w:tr>
      <w:tr w:rsidR="00C20F0D" w14:paraId="482B8072"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550A8206"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8.- BAPS que presenta el grupo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2B07F5"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DD0B70"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C7B77"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94B69"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EF5E0" w14:textId="77777777" w:rsidR="00C20F0D" w:rsidRDefault="00C20F0D">
            <w:pPr>
              <w:rPr>
                <w:rFonts w:ascii="Times New Roman" w:eastAsia="Arial Unicode MS" w:hAnsi="Times New Roman" w:cs="Times New Roman"/>
                <w:lang w:eastAsia="es-MX"/>
              </w:rPr>
            </w:pPr>
          </w:p>
        </w:tc>
      </w:tr>
      <w:tr w:rsidR="00C20F0D" w14:paraId="2F33D20C" w14:textId="77777777" w:rsidTr="00C20F0D">
        <w:trPr>
          <w:trHeight w:val="30"/>
        </w:trPr>
        <w:tc>
          <w:tcPr>
            <w:tcW w:w="2456" w:type="dxa"/>
            <w:tcBorders>
              <w:top w:val="single" w:sz="4" w:space="0" w:color="auto"/>
              <w:left w:val="single" w:sz="4" w:space="0" w:color="auto"/>
              <w:bottom w:val="single" w:sz="4" w:space="0" w:color="auto"/>
              <w:right w:val="single" w:sz="4" w:space="0" w:color="auto"/>
            </w:tcBorders>
            <w:hideMark/>
          </w:tcPr>
          <w:p w14:paraId="47EB68BC" w14:textId="77777777" w:rsidR="00C20F0D" w:rsidRDefault="00C20F0D">
            <w:pPr>
              <w:rPr>
                <w:rFonts w:ascii="Times New Roman" w:eastAsia="Arial Unicode MS" w:hAnsi="Times New Roman" w:cs="Times New Roman"/>
                <w:lang w:eastAsia="es-MX"/>
              </w:rPr>
            </w:pPr>
            <w:r>
              <w:rPr>
                <w:rFonts w:ascii="Times New Roman" w:eastAsia="Arial Unicode MS" w:hAnsi="Times New Roman" w:cs="Times New Roman"/>
                <w:lang w:eastAsia="es-MX"/>
              </w:rPr>
              <w:t>9.- Interrelaciones entre docentes y padres de familia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1DCD8A" w14:textId="77777777" w:rsidR="00C20F0D" w:rsidRDefault="00C20F0D">
            <w:pPr>
              <w:rPr>
                <w:rFonts w:ascii="Times New Roman" w:eastAsia="Arial Unicode MS" w:hAnsi="Times New Roman" w:cs="Times New Roman"/>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62E76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4EE3B"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418BC" w14:textId="77777777" w:rsidR="00C20F0D" w:rsidRDefault="00C20F0D">
            <w:pPr>
              <w:rPr>
                <w:rFonts w:ascii="Times New Roman" w:eastAsia="Arial Unicode MS" w:hAnsi="Times New Roman" w:cs="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5D330" w14:textId="77777777" w:rsidR="00C20F0D" w:rsidRDefault="00C20F0D">
            <w:pPr>
              <w:rPr>
                <w:rFonts w:ascii="Times New Roman" w:eastAsia="Arial Unicode MS" w:hAnsi="Times New Roman" w:cs="Times New Roman"/>
                <w:lang w:eastAsia="es-MX"/>
              </w:rPr>
            </w:pPr>
          </w:p>
        </w:tc>
      </w:tr>
    </w:tbl>
    <w:p w14:paraId="720DE8A1" w14:textId="77777777" w:rsidR="00C20F0D" w:rsidRDefault="00C20F0D" w:rsidP="00C20F0D">
      <w:pPr>
        <w:rPr>
          <w:rFonts w:asciiTheme="minorHAnsi" w:eastAsiaTheme="minorHAnsi" w:hAnsiTheme="minorHAnsi" w:cstheme="minorBidi"/>
          <w:lang w:eastAsia="en-US"/>
        </w:rPr>
      </w:pPr>
    </w:p>
    <w:p w14:paraId="43B2E8AA" w14:textId="0236056C" w:rsidR="00C20F0D" w:rsidRPr="00C20F0D" w:rsidRDefault="00C20F0D" w:rsidP="00C20F0D">
      <w:pPr>
        <w:rPr>
          <w:rFonts w:ascii="Times New Roman" w:eastAsia="Times New Roman" w:hAnsi="Times New Roman" w:cs="Times New Roman"/>
        </w:rPr>
        <w:sectPr w:rsidR="00C20F0D" w:rsidRPr="00C20F0D">
          <w:pgSz w:w="12240" w:h="15840"/>
          <w:pgMar w:top="1417" w:right="1701" w:bottom="1417" w:left="1701" w:header="708" w:footer="708" w:gutter="0"/>
          <w:pgNumType w:start="1"/>
          <w:cols w:space="720"/>
        </w:sectPr>
      </w:pPr>
    </w:p>
    <w:p w14:paraId="7E3C231D" w14:textId="53502801" w:rsidR="0051088D" w:rsidRDefault="00C20F0D">
      <w:pPr>
        <w:rPr>
          <w:rFonts w:ascii="Times New Roman" w:eastAsia="Times New Roman" w:hAnsi="Times New Roman" w:cs="Times New Roman"/>
        </w:rPr>
      </w:pPr>
      <w:r w:rsidRPr="00C20F0D">
        <w:rPr>
          <w:rFonts w:ascii="Times New Roman" w:eastAsia="Times New Roman" w:hAnsi="Times New Roman" w:cs="Times New Roman"/>
          <w:noProof/>
        </w:rPr>
        <w:lastRenderedPageBreak/>
        <w:drawing>
          <wp:anchor distT="0" distB="0" distL="114300" distR="114300" simplePos="0" relativeHeight="251659264" behindDoc="1" locked="0" layoutInCell="1" allowOverlap="1" wp14:anchorId="7E6EECA0" wp14:editId="64C916F6">
            <wp:simplePos x="0" y="0"/>
            <wp:positionH relativeFrom="margin">
              <wp:align>center</wp:align>
            </wp:positionH>
            <wp:positionV relativeFrom="paragraph">
              <wp:posOffset>-6681</wp:posOffset>
            </wp:positionV>
            <wp:extent cx="9396036" cy="3419061"/>
            <wp:effectExtent l="0" t="0" r="0" b="0"/>
            <wp:wrapNone/>
            <wp:docPr id="2" name="Imagen 4">
              <a:extLst xmlns:a="http://schemas.openxmlformats.org/drawingml/2006/main">
                <a:ext uri="{FF2B5EF4-FFF2-40B4-BE49-F238E27FC236}">
                  <a16:creationId xmlns:a16="http://schemas.microsoft.com/office/drawing/2014/main" id="{0956B0E0-5C87-44A3-836F-C09955593F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956B0E0-5C87-44A3-836F-C09955593F6F}"/>
                        </a:ext>
                      </a:extLst>
                    </pic:cNvPr>
                    <pic:cNvPicPr>
                      <a:picLocks noChangeAspect="1"/>
                    </pic:cNvPicPr>
                  </pic:nvPicPr>
                  <pic:blipFill rotWithShape="1">
                    <a:blip r:embed="rId10">
                      <a:extLst>
                        <a:ext uri="{28A0092B-C50C-407E-A947-70E740481C1C}">
                          <a14:useLocalDpi xmlns:a14="http://schemas.microsoft.com/office/drawing/2010/main" val="0"/>
                        </a:ext>
                      </a:extLst>
                    </a:blip>
                    <a:srcRect l="923" t="14957" r="1000" b="21563"/>
                    <a:stretch/>
                  </pic:blipFill>
                  <pic:spPr>
                    <a:xfrm>
                      <a:off x="0" y="0"/>
                      <a:ext cx="9396036" cy="3419061"/>
                    </a:xfrm>
                    <a:prstGeom prst="rect">
                      <a:avLst/>
                    </a:prstGeom>
                  </pic:spPr>
                </pic:pic>
              </a:graphicData>
            </a:graphic>
            <wp14:sizeRelH relativeFrom="margin">
              <wp14:pctWidth>0</wp14:pctWidth>
            </wp14:sizeRelH>
            <wp14:sizeRelV relativeFrom="margin">
              <wp14:pctHeight>0</wp14:pctHeight>
            </wp14:sizeRelV>
          </wp:anchor>
        </w:drawing>
      </w:r>
    </w:p>
    <w:p w14:paraId="451B97CA" w14:textId="4E9AE9AA" w:rsidR="006F01A0" w:rsidRPr="006F01A0" w:rsidRDefault="006F01A0" w:rsidP="006F01A0">
      <w:pPr>
        <w:rPr>
          <w:rFonts w:ascii="Times New Roman" w:eastAsia="Times New Roman" w:hAnsi="Times New Roman" w:cs="Times New Roman"/>
        </w:rPr>
      </w:pPr>
    </w:p>
    <w:p w14:paraId="2802EAF6" w14:textId="12FCAECB" w:rsidR="006F01A0" w:rsidRPr="006F01A0" w:rsidRDefault="006F01A0" w:rsidP="006F01A0">
      <w:pPr>
        <w:rPr>
          <w:rFonts w:ascii="Times New Roman" w:eastAsia="Times New Roman" w:hAnsi="Times New Roman" w:cs="Times New Roman"/>
        </w:rPr>
      </w:pPr>
    </w:p>
    <w:p w14:paraId="02CA69E8" w14:textId="2A4D99B0" w:rsidR="006F01A0" w:rsidRPr="006F01A0" w:rsidRDefault="006F01A0" w:rsidP="006F01A0">
      <w:pPr>
        <w:rPr>
          <w:rFonts w:ascii="Times New Roman" w:eastAsia="Times New Roman" w:hAnsi="Times New Roman" w:cs="Times New Roman"/>
        </w:rPr>
      </w:pPr>
    </w:p>
    <w:p w14:paraId="7E0DB573" w14:textId="6EF6FCAD" w:rsidR="006F01A0" w:rsidRPr="006F01A0" w:rsidRDefault="006F01A0" w:rsidP="006F01A0">
      <w:pPr>
        <w:rPr>
          <w:rFonts w:ascii="Times New Roman" w:eastAsia="Times New Roman" w:hAnsi="Times New Roman" w:cs="Times New Roman"/>
        </w:rPr>
      </w:pPr>
    </w:p>
    <w:p w14:paraId="14487B73" w14:textId="3BB4B555" w:rsidR="006F01A0" w:rsidRPr="006F01A0" w:rsidRDefault="006F01A0" w:rsidP="006F01A0">
      <w:pPr>
        <w:rPr>
          <w:rFonts w:ascii="Times New Roman" w:eastAsia="Times New Roman" w:hAnsi="Times New Roman" w:cs="Times New Roman"/>
        </w:rPr>
      </w:pPr>
    </w:p>
    <w:p w14:paraId="1E9D4D75" w14:textId="13B1313C" w:rsidR="006F01A0" w:rsidRPr="006F01A0" w:rsidRDefault="006F01A0" w:rsidP="006F01A0">
      <w:pPr>
        <w:rPr>
          <w:rFonts w:ascii="Times New Roman" w:eastAsia="Times New Roman" w:hAnsi="Times New Roman" w:cs="Times New Roman"/>
        </w:rPr>
      </w:pPr>
    </w:p>
    <w:p w14:paraId="0FBA9953" w14:textId="0498C66B" w:rsidR="006F01A0" w:rsidRPr="006F01A0" w:rsidRDefault="006F01A0" w:rsidP="006F01A0">
      <w:pPr>
        <w:rPr>
          <w:rFonts w:ascii="Times New Roman" w:eastAsia="Times New Roman" w:hAnsi="Times New Roman" w:cs="Times New Roman"/>
        </w:rPr>
      </w:pPr>
    </w:p>
    <w:p w14:paraId="7400B25C" w14:textId="59C77C2A" w:rsidR="006F01A0" w:rsidRPr="006F01A0" w:rsidRDefault="006F01A0" w:rsidP="006F01A0">
      <w:pPr>
        <w:rPr>
          <w:rFonts w:ascii="Times New Roman" w:eastAsia="Times New Roman" w:hAnsi="Times New Roman" w:cs="Times New Roman"/>
        </w:rPr>
      </w:pPr>
    </w:p>
    <w:p w14:paraId="54F34421" w14:textId="13897CE8" w:rsidR="006F01A0" w:rsidRPr="006F01A0" w:rsidRDefault="006F01A0" w:rsidP="006F01A0">
      <w:pPr>
        <w:rPr>
          <w:rFonts w:ascii="Times New Roman" w:eastAsia="Times New Roman" w:hAnsi="Times New Roman" w:cs="Times New Roman"/>
        </w:rPr>
      </w:pPr>
    </w:p>
    <w:p w14:paraId="1C899EBC" w14:textId="669B4C97" w:rsidR="006F01A0" w:rsidRPr="006F01A0" w:rsidRDefault="006F01A0" w:rsidP="006F01A0">
      <w:pPr>
        <w:rPr>
          <w:rFonts w:ascii="Times New Roman" w:eastAsia="Times New Roman" w:hAnsi="Times New Roman" w:cs="Times New Roman"/>
        </w:rPr>
      </w:pPr>
    </w:p>
    <w:p w14:paraId="6ED622D5" w14:textId="28032763" w:rsidR="006F01A0" w:rsidRPr="006F01A0" w:rsidRDefault="006F01A0" w:rsidP="006F01A0">
      <w:pPr>
        <w:rPr>
          <w:rFonts w:ascii="Times New Roman" w:eastAsia="Times New Roman" w:hAnsi="Times New Roman" w:cs="Times New Roman"/>
        </w:rPr>
      </w:pPr>
    </w:p>
    <w:p w14:paraId="1C0ACAEC" w14:textId="65177DEC" w:rsidR="006F01A0" w:rsidRPr="006F01A0" w:rsidRDefault="006F01A0" w:rsidP="006F01A0">
      <w:pPr>
        <w:rPr>
          <w:rFonts w:ascii="Times New Roman" w:eastAsia="Times New Roman" w:hAnsi="Times New Roman" w:cs="Times New Roman"/>
        </w:rPr>
      </w:pPr>
    </w:p>
    <w:p w14:paraId="5146BDCB" w14:textId="21EC06A4" w:rsidR="006F01A0" w:rsidRPr="006F01A0" w:rsidRDefault="006F01A0" w:rsidP="006F01A0">
      <w:pPr>
        <w:rPr>
          <w:rFonts w:ascii="Times New Roman" w:eastAsia="Times New Roman" w:hAnsi="Times New Roman" w:cs="Times New Roman"/>
        </w:rPr>
      </w:pPr>
    </w:p>
    <w:p w14:paraId="76C778A6" w14:textId="5D6C658C" w:rsidR="006F01A0" w:rsidRPr="006F01A0" w:rsidRDefault="006F01A0" w:rsidP="006F01A0">
      <w:pPr>
        <w:rPr>
          <w:rFonts w:ascii="Times New Roman" w:eastAsia="Times New Roman" w:hAnsi="Times New Roman" w:cs="Times New Roman"/>
        </w:rPr>
      </w:pPr>
    </w:p>
    <w:p w14:paraId="2280A5C5" w14:textId="3C643E59" w:rsidR="006F01A0" w:rsidRPr="006F01A0" w:rsidRDefault="006F01A0" w:rsidP="006F01A0">
      <w:pPr>
        <w:rPr>
          <w:rFonts w:ascii="Times New Roman" w:eastAsia="Times New Roman" w:hAnsi="Times New Roman" w:cs="Times New Roman"/>
        </w:rPr>
      </w:pPr>
    </w:p>
    <w:p w14:paraId="66F6C70F" w14:textId="77777777" w:rsidR="006F01A0" w:rsidRDefault="006F01A0" w:rsidP="006F01A0">
      <w:pPr>
        <w:tabs>
          <w:tab w:val="left" w:pos="4505"/>
        </w:tabs>
        <w:rPr>
          <w:rFonts w:ascii="Times New Roman" w:eastAsia="Times New Roman" w:hAnsi="Times New Roman" w:cs="Times New Roman"/>
        </w:rPr>
        <w:sectPr w:rsidR="006F01A0" w:rsidSect="00C20F0D">
          <w:pgSz w:w="15840" w:h="12240" w:orient="landscape"/>
          <w:pgMar w:top="1701" w:right="1417" w:bottom="1701" w:left="1417" w:header="708" w:footer="708" w:gutter="0"/>
          <w:pgNumType w:start="1"/>
          <w:cols w:space="720"/>
          <w:docGrid w:linePitch="299"/>
        </w:sectPr>
      </w:pPr>
      <w:r>
        <w:rPr>
          <w:rFonts w:ascii="Times New Roman" w:eastAsia="Times New Roman" w:hAnsi="Times New Roman" w:cs="Times New Roman"/>
        </w:rPr>
        <w:tab/>
      </w:r>
    </w:p>
    <w:p w14:paraId="6CB8B69E" w14:textId="3D4129FA" w:rsidR="006F01A0" w:rsidRDefault="0041146C" w:rsidP="0041146C">
      <w:pPr>
        <w:tabs>
          <w:tab w:val="left" w:pos="4505"/>
        </w:tabs>
        <w:jc w:val="center"/>
        <w:rPr>
          <w:rFonts w:ascii="Times New Roman" w:eastAsia="Times New Roman" w:hAnsi="Times New Roman" w:cs="Times New Roman"/>
          <w:b/>
          <w:bCs/>
        </w:rPr>
      </w:pPr>
      <w:r w:rsidRPr="0041146C">
        <w:rPr>
          <w:rFonts w:ascii="Times New Roman" w:eastAsia="Times New Roman" w:hAnsi="Times New Roman" w:cs="Times New Roman"/>
          <w:b/>
          <w:bCs/>
        </w:rPr>
        <w:lastRenderedPageBreak/>
        <w:t>DIAGNÓSTICO</w:t>
      </w:r>
    </w:p>
    <w:p w14:paraId="07F42E3F" w14:textId="79BAD61A" w:rsidR="0041146C" w:rsidRPr="00961DD9" w:rsidRDefault="00A75E9B" w:rsidP="0041146C">
      <w:pPr>
        <w:tabs>
          <w:tab w:val="left" w:pos="4505"/>
        </w:tabs>
        <w:rPr>
          <w:rFonts w:ascii="Times New Roman" w:eastAsia="Times New Roman" w:hAnsi="Times New Roman" w:cs="Times New Roman"/>
          <w:b/>
          <w:bCs/>
        </w:rPr>
      </w:pPr>
      <w:r w:rsidRPr="00961DD9">
        <w:rPr>
          <w:rFonts w:ascii="Times New Roman" w:eastAsia="Times New Roman" w:hAnsi="Times New Roman" w:cs="Times New Roman"/>
          <w:b/>
          <w:bCs/>
        </w:rPr>
        <w:t xml:space="preserve">Link: </w:t>
      </w:r>
      <w:hyperlink r:id="rId11" w:history="1">
        <w:r w:rsidRPr="00961DD9">
          <w:rPr>
            <w:rStyle w:val="Hipervnculo"/>
            <w:rFonts w:ascii="Times New Roman" w:eastAsia="Times New Roman" w:hAnsi="Times New Roman" w:cs="Times New Roman"/>
            <w:b/>
            <w:bCs/>
          </w:rPr>
          <w:t>https://docs.google.com/forms/d/1gCupIhjq1B7MVPQv6WefbGA02cS0fF4df8Ubi0X4GBs/edit?usp=sharing</w:t>
        </w:r>
      </w:hyperlink>
      <w:r w:rsidRPr="00961DD9">
        <w:rPr>
          <w:rFonts w:ascii="Times New Roman" w:eastAsia="Times New Roman" w:hAnsi="Times New Roman" w:cs="Times New Roman"/>
          <w:b/>
          <w:bCs/>
        </w:rPr>
        <w:t xml:space="preserve"> </w:t>
      </w:r>
    </w:p>
    <w:p w14:paraId="31B7D324" w14:textId="0FB49231" w:rsidR="0041146C" w:rsidRPr="00961DD9" w:rsidRDefault="0041146C" w:rsidP="0041146C">
      <w:pPr>
        <w:tabs>
          <w:tab w:val="left" w:pos="4505"/>
        </w:tabs>
        <w:rPr>
          <w:rFonts w:ascii="Times New Roman" w:eastAsia="Times New Roman" w:hAnsi="Times New Roman" w:cs="Times New Roman"/>
          <w:b/>
          <w:bCs/>
        </w:rPr>
      </w:pPr>
    </w:p>
    <w:p w14:paraId="1D592743" w14:textId="0043F76E" w:rsidR="00A75E9B" w:rsidRPr="00961DD9" w:rsidRDefault="00A75E9B" w:rsidP="00A75E9B">
      <w:pPr>
        <w:rPr>
          <w:rFonts w:ascii="Times New Roman" w:eastAsia="Times New Roman" w:hAnsi="Times New Roman" w:cs="Times New Roman"/>
        </w:rPr>
      </w:pPr>
    </w:p>
    <w:p w14:paraId="4A77F261" w14:textId="769A4EA6" w:rsidR="00A75E9B" w:rsidRPr="00961DD9" w:rsidRDefault="00A75E9B" w:rsidP="00A75E9B">
      <w:pPr>
        <w:rPr>
          <w:rFonts w:ascii="Times New Roman" w:eastAsia="Times New Roman" w:hAnsi="Times New Roman" w:cs="Times New Roman"/>
        </w:rPr>
      </w:pPr>
    </w:p>
    <w:p w14:paraId="18C8359C" w14:textId="53BD6C86" w:rsidR="00A75E9B" w:rsidRPr="00961DD9" w:rsidRDefault="00A75E9B" w:rsidP="00A75E9B">
      <w:pPr>
        <w:rPr>
          <w:rFonts w:ascii="Times New Roman" w:eastAsia="Times New Roman" w:hAnsi="Times New Roman" w:cs="Times New Roman"/>
        </w:rPr>
      </w:pPr>
    </w:p>
    <w:p w14:paraId="24F93C21" w14:textId="0884839A" w:rsidR="00A75E9B" w:rsidRPr="00961DD9" w:rsidRDefault="00A75E9B" w:rsidP="00A75E9B">
      <w:pPr>
        <w:rPr>
          <w:rFonts w:ascii="Times New Roman" w:eastAsia="Times New Roman" w:hAnsi="Times New Roman" w:cs="Times New Roman"/>
        </w:rPr>
      </w:pPr>
    </w:p>
    <w:p w14:paraId="5EB9549B" w14:textId="06EF97DA" w:rsidR="00A75E9B" w:rsidRPr="00961DD9" w:rsidRDefault="00A75E9B" w:rsidP="00A75E9B">
      <w:pPr>
        <w:rPr>
          <w:rFonts w:ascii="Times New Roman" w:eastAsia="Times New Roman" w:hAnsi="Times New Roman" w:cs="Times New Roman"/>
        </w:rPr>
      </w:pPr>
    </w:p>
    <w:p w14:paraId="30A13BFF" w14:textId="34876926" w:rsidR="00A75E9B" w:rsidRPr="00961DD9" w:rsidRDefault="00A75E9B" w:rsidP="00A75E9B">
      <w:pPr>
        <w:rPr>
          <w:rFonts w:ascii="Times New Roman" w:eastAsia="Times New Roman" w:hAnsi="Times New Roman" w:cs="Times New Roman"/>
        </w:rPr>
      </w:pPr>
    </w:p>
    <w:p w14:paraId="49D9A388" w14:textId="3D63723F" w:rsidR="00A75E9B" w:rsidRPr="00961DD9" w:rsidRDefault="00A75E9B" w:rsidP="00A75E9B">
      <w:pPr>
        <w:rPr>
          <w:rFonts w:ascii="Times New Roman" w:eastAsia="Times New Roman" w:hAnsi="Times New Roman" w:cs="Times New Roman"/>
        </w:rPr>
      </w:pPr>
    </w:p>
    <w:p w14:paraId="2B22AC8F" w14:textId="6C42C356" w:rsidR="00A75E9B" w:rsidRPr="00961DD9" w:rsidRDefault="00A75E9B" w:rsidP="00A75E9B">
      <w:pPr>
        <w:rPr>
          <w:rFonts w:ascii="Times New Roman" w:eastAsia="Times New Roman" w:hAnsi="Times New Roman" w:cs="Times New Roman"/>
          <w:b/>
          <w:bCs/>
        </w:rPr>
      </w:pPr>
    </w:p>
    <w:p w14:paraId="584CAED4" w14:textId="10DBED22" w:rsidR="00A75E9B" w:rsidRPr="00961DD9" w:rsidRDefault="00A75E9B" w:rsidP="00A75E9B">
      <w:pPr>
        <w:rPr>
          <w:rFonts w:ascii="Times New Roman" w:eastAsia="Times New Roman" w:hAnsi="Times New Roman" w:cs="Times New Roman"/>
        </w:rPr>
      </w:pPr>
    </w:p>
    <w:p w14:paraId="6024FD54" w14:textId="06176067" w:rsidR="00A75E9B" w:rsidRPr="00961DD9" w:rsidRDefault="00A75E9B" w:rsidP="00A75E9B">
      <w:pPr>
        <w:rPr>
          <w:rFonts w:ascii="Times New Roman" w:eastAsia="Times New Roman" w:hAnsi="Times New Roman" w:cs="Times New Roman"/>
        </w:rPr>
      </w:pPr>
    </w:p>
    <w:p w14:paraId="49D9FD93" w14:textId="4AE1C60C" w:rsidR="00A75E9B" w:rsidRPr="00961DD9" w:rsidRDefault="00A75E9B" w:rsidP="00A75E9B">
      <w:pPr>
        <w:rPr>
          <w:rFonts w:ascii="Times New Roman" w:eastAsia="Times New Roman" w:hAnsi="Times New Roman" w:cs="Times New Roman"/>
        </w:rPr>
      </w:pPr>
    </w:p>
    <w:p w14:paraId="52778570" w14:textId="4E46F3AD" w:rsidR="00A75E9B" w:rsidRPr="00961DD9" w:rsidRDefault="00A75E9B" w:rsidP="00A75E9B">
      <w:pPr>
        <w:rPr>
          <w:rFonts w:ascii="Times New Roman" w:eastAsia="Times New Roman" w:hAnsi="Times New Roman" w:cs="Times New Roman"/>
        </w:rPr>
      </w:pPr>
    </w:p>
    <w:p w14:paraId="12FF1376" w14:textId="5E9A40A6" w:rsidR="00A75E9B" w:rsidRPr="00961DD9" w:rsidRDefault="00A75E9B" w:rsidP="00A75E9B">
      <w:pPr>
        <w:rPr>
          <w:rFonts w:ascii="Times New Roman" w:eastAsia="Times New Roman" w:hAnsi="Times New Roman" w:cs="Times New Roman"/>
        </w:rPr>
      </w:pPr>
    </w:p>
    <w:p w14:paraId="5EAF15A4" w14:textId="7DDE1FA6" w:rsidR="00A75E9B" w:rsidRPr="00961DD9" w:rsidRDefault="00A75E9B" w:rsidP="00A75E9B">
      <w:pPr>
        <w:rPr>
          <w:rFonts w:ascii="Times New Roman" w:eastAsia="Times New Roman" w:hAnsi="Times New Roman" w:cs="Times New Roman"/>
        </w:rPr>
      </w:pPr>
    </w:p>
    <w:p w14:paraId="4D7112CC" w14:textId="05EB00BE" w:rsidR="00A75E9B" w:rsidRPr="00961DD9" w:rsidRDefault="00A75E9B" w:rsidP="00A75E9B">
      <w:pPr>
        <w:rPr>
          <w:rFonts w:ascii="Times New Roman" w:eastAsia="Times New Roman" w:hAnsi="Times New Roman" w:cs="Times New Roman"/>
        </w:rPr>
      </w:pPr>
    </w:p>
    <w:p w14:paraId="23882A54" w14:textId="39CC9FEC" w:rsidR="00A75E9B" w:rsidRPr="00961DD9" w:rsidRDefault="00A75E9B" w:rsidP="00A75E9B">
      <w:pPr>
        <w:rPr>
          <w:rFonts w:ascii="Times New Roman" w:eastAsia="Times New Roman" w:hAnsi="Times New Roman" w:cs="Times New Roman"/>
        </w:rPr>
      </w:pPr>
    </w:p>
    <w:p w14:paraId="7A1FFE8B" w14:textId="38750439" w:rsidR="00A75E9B" w:rsidRPr="00961DD9" w:rsidRDefault="00A75E9B" w:rsidP="00A75E9B">
      <w:pPr>
        <w:rPr>
          <w:rFonts w:ascii="Times New Roman" w:eastAsia="Times New Roman" w:hAnsi="Times New Roman" w:cs="Times New Roman"/>
        </w:rPr>
      </w:pPr>
    </w:p>
    <w:p w14:paraId="7C2FBD92" w14:textId="4E887317" w:rsidR="00A75E9B" w:rsidRPr="00961DD9" w:rsidRDefault="00A75E9B" w:rsidP="00A75E9B">
      <w:pPr>
        <w:rPr>
          <w:rFonts w:ascii="Times New Roman" w:eastAsia="Times New Roman" w:hAnsi="Times New Roman" w:cs="Times New Roman"/>
        </w:rPr>
      </w:pPr>
    </w:p>
    <w:p w14:paraId="63B4064E" w14:textId="0C62CD15" w:rsidR="00A75E9B" w:rsidRPr="00961DD9" w:rsidRDefault="00A75E9B" w:rsidP="00A75E9B">
      <w:pPr>
        <w:rPr>
          <w:rFonts w:ascii="Times New Roman" w:eastAsia="Times New Roman" w:hAnsi="Times New Roman" w:cs="Times New Roman"/>
        </w:rPr>
      </w:pPr>
    </w:p>
    <w:p w14:paraId="456263F0" w14:textId="6AA0C8B3" w:rsidR="00A75E9B" w:rsidRPr="00961DD9" w:rsidRDefault="00A75E9B" w:rsidP="00A75E9B">
      <w:pPr>
        <w:rPr>
          <w:rFonts w:ascii="Times New Roman" w:eastAsia="Times New Roman" w:hAnsi="Times New Roman" w:cs="Times New Roman"/>
        </w:rPr>
      </w:pPr>
    </w:p>
    <w:p w14:paraId="3540650D" w14:textId="02717E64" w:rsidR="00A75E9B" w:rsidRPr="00961DD9" w:rsidRDefault="00A75E9B" w:rsidP="00A75E9B">
      <w:pPr>
        <w:rPr>
          <w:rFonts w:ascii="Times New Roman" w:eastAsia="Times New Roman" w:hAnsi="Times New Roman" w:cs="Times New Roman"/>
        </w:rPr>
      </w:pPr>
    </w:p>
    <w:p w14:paraId="570A6D90" w14:textId="4619FFBC" w:rsidR="00A75E9B" w:rsidRPr="00961DD9" w:rsidRDefault="00A75E9B" w:rsidP="00A75E9B">
      <w:pPr>
        <w:rPr>
          <w:rFonts w:ascii="Times New Roman" w:eastAsia="Times New Roman" w:hAnsi="Times New Roman" w:cs="Times New Roman"/>
        </w:rPr>
      </w:pPr>
    </w:p>
    <w:p w14:paraId="6E74B8A5" w14:textId="0EDC7A9F" w:rsidR="00A75E9B" w:rsidRPr="00961DD9" w:rsidRDefault="00A75E9B" w:rsidP="00A75E9B">
      <w:pPr>
        <w:rPr>
          <w:rFonts w:ascii="Times New Roman" w:eastAsia="Times New Roman" w:hAnsi="Times New Roman" w:cs="Times New Roman"/>
        </w:rPr>
      </w:pPr>
    </w:p>
    <w:p w14:paraId="3B58CFCC" w14:textId="59289B20" w:rsidR="00A75E9B" w:rsidRPr="00961DD9" w:rsidRDefault="00A75E9B" w:rsidP="00A75E9B">
      <w:pPr>
        <w:rPr>
          <w:rFonts w:ascii="Times New Roman" w:eastAsia="Times New Roman" w:hAnsi="Times New Roman" w:cs="Times New Roman"/>
        </w:rPr>
      </w:pPr>
    </w:p>
    <w:p w14:paraId="05D4088C" w14:textId="3258A83E" w:rsidR="00A75E9B" w:rsidRPr="00961DD9" w:rsidRDefault="00A75E9B" w:rsidP="00A75E9B">
      <w:pPr>
        <w:rPr>
          <w:rFonts w:ascii="Times New Roman" w:eastAsia="Times New Roman" w:hAnsi="Times New Roman" w:cs="Times New Roman"/>
        </w:rPr>
      </w:pPr>
    </w:p>
    <w:p w14:paraId="5FE9AE4B" w14:textId="77777777" w:rsidR="00A75E9B" w:rsidRPr="00961DD9" w:rsidRDefault="00A75E9B" w:rsidP="00A75E9B">
      <w:pPr>
        <w:rPr>
          <w:rFonts w:ascii="Times New Roman" w:eastAsia="Times New Roman" w:hAnsi="Times New Roman" w:cs="Times New Roman"/>
        </w:rPr>
        <w:sectPr w:rsidR="00A75E9B" w:rsidRPr="00961DD9" w:rsidSect="006F01A0">
          <w:pgSz w:w="12240" w:h="15840"/>
          <w:pgMar w:top="1417" w:right="1701" w:bottom="1417" w:left="1701" w:header="708" w:footer="708" w:gutter="0"/>
          <w:pgNumType w:start="1"/>
          <w:cols w:space="720"/>
          <w:docGrid w:linePitch="299"/>
        </w:sectPr>
      </w:pP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D43978" w:rsidRPr="0020138C" w14:paraId="7942A3EC" w14:textId="77777777" w:rsidTr="00D43978">
        <w:trPr>
          <w:trHeight w:val="610"/>
          <w:jc w:val="center"/>
        </w:trPr>
        <w:tc>
          <w:tcPr>
            <w:tcW w:w="14744" w:type="dxa"/>
            <w:gridSpan w:val="7"/>
            <w:shd w:val="clear" w:color="auto" w:fill="F2F2F2" w:themeFill="background1" w:themeFillShade="F2"/>
            <w:noWrap/>
            <w:vAlign w:val="center"/>
            <w:hideMark/>
          </w:tcPr>
          <w:p w14:paraId="3EC7277C" w14:textId="77777777" w:rsidR="00D43978" w:rsidRPr="0020138C" w:rsidRDefault="00D43978" w:rsidP="00D43978">
            <w:pPr>
              <w:pStyle w:val="Ttulo1"/>
              <w:jc w:val="center"/>
              <w:rPr>
                <w:rFonts w:eastAsia="Times New Roman" w:cs="Times New Roman"/>
                <w:b w:val="0"/>
                <w:color w:val="366092"/>
              </w:rPr>
            </w:pPr>
            <w:bookmarkStart w:id="1" w:name="_Hlk72363287"/>
            <w:r w:rsidRPr="167339F7">
              <w:rPr>
                <w:rFonts w:eastAsia="Times New Roman" w:cs="Times New Roman"/>
              </w:rPr>
              <w:lastRenderedPageBreak/>
              <w:t xml:space="preserve">RÚBRICA </w:t>
            </w:r>
            <w:r w:rsidRPr="167339F7">
              <w:t>PARA EVALUAR DIAGNÓSTICO DE HABILIDADES SOCIOEMOCIONALES</w:t>
            </w:r>
          </w:p>
        </w:tc>
      </w:tr>
      <w:tr w:rsidR="00D43978" w:rsidRPr="0020138C" w14:paraId="642AF3FB" w14:textId="77777777" w:rsidTr="00D43978">
        <w:trPr>
          <w:trHeight w:val="1127"/>
          <w:jc w:val="center"/>
        </w:trPr>
        <w:tc>
          <w:tcPr>
            <w:tcW w:w="14744" w:type="dxa"/>
            <w:gridSpan w:val="7"/>
            <w:shd w:val="clear" w:color="auto" w:fill="auto"/>
            <w:vAlign w:val="center"/>
            <w:hideMark/>
          </w:tcPr>
          <w:p w14:paraId="0C9799CF" w14:textId="77777777" w:rsidR="00D43978" w:rsidRDefault="00D43978" w:rsidP="00167DB9">
            <w:pPr>
              <w:autoSpaceDE w:val="0"/>
              <w:autoSpaceDN w:val="0"/>
              <w:adjustRightInd w:val="0"/>
              <w:spacing w:after="0" w:line="240" w:lineRule="auto"/>
              <w:rPr>
                <w:rFonts w:eastAsia="Times New Roman" w:cs="Times New Roman"/>
                <w:color w:val="366092"/>
                <w:sz w:val="20"/>
              </w:rPr>
            </w:pPr>
            <w:r w:rsidRPr="0020138C">
              <w:rPr>
                <w:rFonts w:eastAsia="Times New Roman" w:cs="Times New Roman"/>
                <w:b/>
                <w:bCs/>
                <w:color w:val="366092"/>
                <w:sz w:val="20"/>
              </w:rPr>
              <w:t>Competencia:</w:t>
            </w:r>
            <w:r w:rsidRPr="0020138C">
              <w:rPr>
                <w:rFonts w:eastAsia="Times New Roman" w:cs="Times New Roman"/>
                <w:color w:val="366092"/>
                <w:sz w:val="20"/>
              </w:rPr>
              <w:t xml:space="preserve"> </w:t>
            </w:r>
          </w:p>
          <w:p w14:paraId="2EF46474" w14:textId="77777777" w:rsidR="00D43978" w:rsidRPr="002330F4" w:rsidRDefault="00D43978" w:rsidP="00167DB9">
            <w:pPr>
              <w:pStyle w:val="Prrafodelista"/>
              <w:numPr>
                <w:ilvl w:val="0"/>
                <w:numId w:val="3"/>
              </w:numPr>
              <w:autoSpaceDE w:val="0"/>
              <w:autoSpaceDN w:val="0"/>
              <w:adjustRightInd w:val="0"/>
              <w:spacing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14:paraId="70BE9034" w14:textId="77777777" w:rsidR="00D43978" w:rsidRPr="002330F4" w:rsidRDefault="00D43978" w:rsidP="00167DB9">
            <w:pPr>
              <w:pStyle w:val="Prrafodelista"/>
              <w:numPr>
                <w:ilvl w:val="0"/>
                <w:numId w:val="2"/>
              </w:numPr>
              <w:autoSpaceDE w:val="0"/>
              <w:autoSpaceDN w:val="0"/>
              <w:adjustRightInd w:val="0"/>
              <w:spacing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14:paraId="59AF0177" w14:textId="77777777" w:rsidR="00D43978" w:rsidRPr="002330F4" w:rsidRDefault="00D43978" w:rsidP="00167DB9">
            <w:pPr>
              <w:pStyle w:val="Prrafodelista"/>
              <w:numPr>
                <w:ilvl w:val="0"/>
                <w:numId w:val="3"/>
              </w:numPr>
              <w:autoSpaceDE w:val="0"/>
              <w:autoSpaceDN w:val="0"/>
              <w:adjustRightInd w:val="0"/>
              <w:spacing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14:paraId="29D825B2" w14:textId="77777777" w:rsidR="00D43978" w:rsidRPr="002330F4" w:rsidRDefault="00D43978" w:rsidP="00167DB9">
            <w:pPr>
              <w:pStyle w:val="Prrafodelista"/>
              <w:numPr>
                <w:ilvl w:val="0"/>
                <w:numId w:val="2"/>
              </w:numPr>
              <w:spacing w:line="240" w:lineRule="auto"/>
              <w:ind w:left="1479"/>
              <w:rPr>
                <w:rFonts w:ascii="Calibri" w:eastAsia="Times New Roman" w:hAnsi="Calibri" w:cs="Times New Roman"/>
                <w:color w:val="000000"/>
                <w:sz w:val="20"/>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D43978" w:rsidRPr="0020138C" w14:paraId="239CAD4D" w14:textId="77777777" w:rsidTr="00D43978">
        <w:trPr>
          <w:trHeight w:val="497"/>
          <w:jc w:val="center"/>
        </w:trPr>
        <w:tc>
          <w:tcPr>
            <w:tcW w:w="14744" w:type="dxa"/>
            <w:gridSpan w:val="7"/>
            <w:shd w:val="clear" w:color="auto" w:fill="auto"/>
            <w:vAlign w:val="center"/>
          </w:tcPr>
          <w:p w14:paraId="5EDEC79D" w14:textId="77777777" w:rsidR="00D43978" w:rsidRPr="00D871E4" w:rsidRDefault="00D43978" w:rsidP="00167DB9">
            <w:pPr>
              <w:autoSpaceDE w:val="0"/>
              <w:autoSpaceDN w:val="0"/>
              <w:adjustRightInd w:val="0"/>
              <w:spacing w:after="0" w:line="240" w:lineRule="auto"/>
              <w:rPr>
                <w:rFonts w:eastAsia="Times New Roman" w:cs="Times New Roman"/>
                <w:color w:val="366092"/>
                <w:sz w:val="20"/>
              </w:rPr>
            </w:pPr>
            <w:r>
              <w:rPr>
                <w:rFonts w:eastAsia="Times New Roman" w:cs="Times New Roman"/>
                <w:b/>
                <w:bCs/>
                <w:color w:val="366092"/>
                <w:sz w:val="20"/>
              </w:rPr>
              <w:t>Problema</w:t>
            </w:r>
            <w:r w:rsidRPr="0020138C">
              <w:rPr>
                <w:rFonts w:eastAsia="Times New Roman" w:cs="Times New Roman"/>
                <w:b/>
                <w:bCs/>
                <w:color w:val="366092"/>
                <w:sz w:val="20"/>
              </w:rPr>
              <w:t>:</w:t>
            </w:r>
            <w:r>
              <w:rPr>
                <w:rFonts w:eastAsia="Times New Roman" w:cs="Times New Roman"/>
                <w:b/>
                <w:bCs/>
                <w:color w:val="366092"/>
                <w:sz w:val="20"/>
              </w:rPr>
              <w:t xml:space="preserve"> </w:t>
            </w:r>
            <w:r w:rsidRPr="00D871E4">
              <w:rPr>
                <w:rFonts w:eastAsia="Times New Roman" w:cs="Times New Roman"/>
                <w:bCs/>
                <w:i/>
                <w:sz w:val="20"/>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eastAsia="Times New Roman" w:cs="Times New Roman"/>
                <w:bCs/>
                <w:i/>
                <w:sz w:val="20"/>
              </w:rPr>
              <w:t>n un diagnóstico que contenga la información del estado inicial del grupo (o niño)</w:t>
            </w:r>
          </w:p>
        </w:tc>
      </w:tr>
      <w:tr w:rsidR="00D43978" w:rsidRPr="00802750" w14:paraId="00FE3C53" w14:textId="77777777" w:rsidTr="00D43978">
        <w:trPr>
          <w:trHeight w:val="407"/>
          <w:jc w:val="center"/>
        </w:trPr>
        <w:tc>
          <w:tcPr>
            <w:tcW w:w="2972" w:type="dxa"/>
            <w:shd w:val="clear" w:color="auto" w:fill="F2F2F2" w:themeFill="background1" w:themeFillShade="F2"/>
            <w:noWrap/>
            <w:vAlign w:val="center"/>
            <w:hideMark/>
          </w:tcPr>
          <w:p w14:paraId="4CB11F97"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Referente</w:t>
            </w:r>
          </w:p>
        </w:tc>
        <w:tc>
          <w:tcPr>
            <w:tcW w:w="1843" w:type="dxa"/>
            <w:shd w:val="clear" w:color="auto" w:fill="F2F2F2" w:themeFill="background1" w:themeFillShade="F2"/>
            <w:noWrap/>
            <w:vAlign w:val="center"/>
            <w:hideMark/>
          </w:tcPr>
          <w:p w14:paraId="4215BBAC" w14:textId="77777777" w:rsidR="00D43978" w:rsidRPr="0020138C" w:rsidRDefault="00D43978" w:rsidP="00167DB9">
            <w:pPr>
              <w:spacing w:after="0" w:line="240" w:lineRule="auto"/>
              <w:jc w:val="center"/>
              <w:rPr>
                <w:rFonts w:eastAsia="Times New Roman" w:cs="Times New Roman"/>
                <w:b/>
                <w:bCs/>
                <w:color w:val="366092"/>
                <w:sz w:val="20"/>
              </w:rPr>
            </w:pPr>
            <w:proofErr w:type="spellStart"/>
            <w:r w:rsidRPr="0020138C">
              <w:rPr>
                <w:rFonts w:eastAsia="Times New Roman" w:cs="Times New Roman"/>
                <w:b/>
                <w:bCs/>
                <w:color w:val="366092"/>
                <w:sz w:val="20"/>
              </w:rPr>
              <w:t>Preformal</w:t>
            </w:r>
            <w:proofErr w:type="spellEnd"/>
          </w:p>
        </w:tc>
        <w:tc>
          <w:tcPr>
            <w:tcW w:w="2268" w:type="dxa"/>
            <w:shd w:val="clear" w:color="auto" w:fill="F2F2F2" w:themeFill="background1" w:themeFillShade="F2"/>
            <w:noWrap/>
            <w:vAlign w:val="center"/>
            <w:hideMark/>
          </w:tcPr>
          <w:p w14:paraId="56CD8AD4"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Receptivo</w:t>
            </w:r>
          </w:p>
        </w:tc>
        <w:tc>
          <w:tcPr>
            <w:tcW w:w="2410" w:type="dxa"/>
            <w:shd w:val="clear" w:color="auto" w:fill="F2F2F2" w:themeFill="background1" w:themeFillShade="F2"/>
            <w:noWrap/>
            <w:vAlign w:val="center"/>
            <w:hideMark/>
          </w:tcPr>
          <w:p w14:paraId="2653BC96"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Resolutivo</w:t>
            </w:r>
          </w:p>
        </w:tc>
        <w:tc>
          <w:tcPr>
            <w:tcW w:w="2558" w:type="dxa"/>
            <w:gridSpan w:val="2"/>
            <w:shd w:val="clear" w:color="auto" w:fill="F2F2F2" w:themeFill="background1" w:themeFillShade="F2"/>
            <w:noWrap/>
            <w:vAlign w:val="center"/>
            <w:hideMark/>
          </w:tcPr>
          <w:p w14:paraId="75768A99"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Autónomo</w:t>
            </w:r>
          </w:p>
        </w:tc>
        <w:tc>
          <w:tcPr>
            <w:tcW w:w="2693" w:type="dxa"/>
            <w:shd w:val="clear" w:color="auto" w:fill="F2F2F2" w:themeFill="background1" w:themeFillShade="F2"/>
            <w:noWrap/>
            <w:vAlign w:val="center"/>
            <w:hideMark/>
          </w:tcPr>
          <w:p w14:paraId="5FB0140E"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Estratégico</w:t>
            </w:r>
          </w:p>
        </w:tc>
      </w:tr>
      <w:tr w:rsidR="00D43978" w:rsidRPr="0020138C" w14:paraId="3269134F" w14:textId="77777777" w:rsidTr="00D43978">
        <w:trPr>
          <w:trHeight w:val="360"/>
          <w:jc w:val="center"/>
        </w:trPr>
        <w:tc>
          <w:tcPr>
            <w:tcW w:w="2972" w:type="dxa"/>
            <w:shd w:val="clear" w:color="auto" w:fill="auto"/>
            <w:noWrap/>
            <w:hideMark/>
          </w:tcPr>
          <w:p w14:paraId="345CEA76" w14:textId="77777777" w:rsidR="00D43978" w:rsidRPr="0020138C" w:rsidRDefault="00D43978" w:rsidP="00167DB9">
            <w:pPr>
              <w:spacing w:after="0" w:line="240" w:lineRule="auto"/>
              <w:rPr>
                <w:rFonts w:eastAsia="Times New Roman" w:cs="Times New Roman"/>
                <w:b/>
                <w:bCs/>
                <w:color w:val="366092"/>
                <w:sz w:val="20"/>
              </w:rPr>
            </w:pPr>
            <w:r w:rsidRPr="0020138C">
              <w:rPr>
                <w:rFonts w:eastAsia="Times New Roman" w:cs="Times New Roman"/>
                <w:b/>
                <w:bCs/>
                <w:color w:val="366092"/>
                <w:sz w:val="20"/>
              </w:rPr>
              <w:t>Evidencia:</w:t>
            </w:r>
          </w:p>
        </w:tc>
        <w:tc>
          <w:tcPr>
            <w:tcW w:w="1843" w:type="dxa"/>
            <w:vMerge w:val="restart"/>
            <w:shd w:val="clear" w:color="auto" w:fill="auto"/>
          </w:tcPr>
          <w:p w14:paraId="6B9B6E15" w14:textId="77777777" w:rsidR="00D43978" w:rsidRDefault="00D43978" w:rsidP="00167DB9">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14:paraId="44DB1054" w14:textId="77777777" w:rsidR="00D43978" w:rsidRDefault="00D43978" w:rsidP="00167DB9">
            <w:pPr>
              <w:autoSpaceDE w:val="0"/>
              <w:autoSpaceDN w:val="0"/>
              <w:adjustRightInd w:val="0"/>
              <w:spacing w:after="0" w:line="240" w:lineRule="auto"/>
              <w:rPr>
                <w:rFonts w:cs="Times New Roman"/>
                <w:i/>
                <w:sz w:val="20"/>
                <w:szCs w:val="20"/>
              </w:rPr>
            </w:pPr>
          </w:p>
          <w:p w14:paraId="230E4FF1" w14:textId="77777777" w:rsidR="00D43978" w:rsidRDefault="00D43978" w:rsidP="00167DB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 xml:space="preserve">Instrumentos sin las mejoras sugeridas </w:t>
            </w:r>
            <w:r w:rsidRPr="167339F7">
              <w:rPr>
                <w:rFonts w:cs="Montserrat"/>
                <w:i/>
                <w:iCs/>
                <w:sz w:val="20"/>
                <w:szCs w:val="20"/>
              </w:rPr>
              <w:lastRenderedPageBreak/>
              <w:t>por sus compañeras y el docente (guías de observación, entrevistas, cuestionarios).</w:t>
            </w:r>
          </w:p>
          <w:p w14:paraId="771D99D4" w14:textId="77777777" w:rsidR="00D43978" w:rsidRDefault="00D43978" w:rsidP="00167DB9">
            <w:pPr>
              <w:autoSpaceDE w:val="0"/>
              <w:autoSpaceDN w:val="0"/>
              <w:adjustRightInd w:val="0"/>
              <w:spacing w:after="0" w:line="240" w:lineRule="auto"/>
              <w:rPr>
                <w:rFonts w:cs="Montserrat"/>
                <w:i/>
                <w:sz w:val="20"/>
                <w:szCs w:val="20"/>
              </w:rPr>
            </w:pPr>
          </w:p>
          <w:p w14:paraId="45A34C95" w14:textId="77777777" w:rsidR="00D43978" w:rsidRPr="00A933EA" w:rsidRDefault="00D43978" w:rsidP="00167DB9">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14:paraId="24BDBFA1" w14:textId="77777777" w:rsidR="00D43978" w:rsidRPr="0020138C" w:rsidRDefault="00D43978" w:rsidP="00167DB9">
            <w:pPr>
              <w:spacing w:after="0" w:line="240" w:lineRule="auto"/>
              <w:rPr>
                <w:rFonts w:eastAsia="Times New Roman" w:cs="Times New Roman"/>
                <w:i/>
                <w:iCs/>
                <w:color w:val="000000"/>
                <w:sz w:val="20"/>
              </w:rPr>
            </w:pPr>
          </w:p>
        </w:tc>
        <w:tc>
          <w:tcPr>
            <w:tcW w:w="2268" w:type="dxa"/>
            <w:vMerge w:val="restart"/>
            <w:shd w:val="clear" w:color="auto" w:fill="auto"/>
          </w:tcPr>
          <w:p w14:paraId="1E6D529D" w14:textId="77777777" w:rsidR="00D43978" w:rsidRDefault="00D43978" w:rsidP="00167DB9">
            <w:pPr>
              <w:autoSpaceDE w:val="0"/>
              <w:autoSpaceDN w:val="0"/>
              <w:adjustRightInd w:val="0"/>
              <w:spacing w:after="0" w:line="240" w:lineRule="auto"/>
              <w:rPr>
                <w:rFonts w:cs="Montserrat"/>
                <w:i/>
                <w:sz w:val="20"/>
                <w:szCs w:val="20"/>
              </w:rPr>
            </w:pPr>
            <w:r>
              <w:rPr>
                <w:i/>
                <w:sz w:val="20"/>
              </w:rPr>
              <w:lastRenderedPageBreak/>
              <w:t>Presenta un diagnóstico sin fundamento en los resultados de los instrumentos diseñados por ellas mismas. Falta algunos de los aspectos mínimos.</w:t>
            </w:r>
            <w:r w:rsidRPr="00A933EA">
              <w:rPr>
                <w:rFonts w:cs="Montserrat"/>
                <w:i/>
                <w:sz w:val="20"/>
                <w:szCs w:val="20"/>
              </w:rPr>
              <w:t xml:space="preserve"> </w:t>
            </w:r>
          </w:p>
          <w:p w14:paraId="630723AE" w14:textId="77777777" w:rsidR="00D43978" w:rsidRDefault="00D43978" w:rsidP="00167DB9">
            <w:pPr>
              <w:autoSpaceDE w:val="0"/>
              <w:autoSpaceDN w:val="0"/>
              <w:adjustRightInd w:val="0"/>
              <w:spacing w:after="0" w:line="240" w:lineRule="auto"/>
              <w:rPr>
                <w:rFonts w:cs="Times New Roman"/>
                <w:i/>
                <w:sz w:val="20"/>
                <w:szCs w:val="20"/>
              </w:rPr>
            </w:pPr>
          </w:p>
          <w:p w14:paraId="23F0B177" w14:textId="77777777" w:rsidR="00D43978" w:rsidRDefault="00D43978" w:rsidP="00167DB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14:paraId="63D4E13E" w14:textId="77777777" w:rsidR="00D43978" w:rsidRDefault="00D43978" w:rsidP="00167DB9">
            <w:pPr>
              <w:autoSpaceDE w:val="0"/>
              <w:autoSpaceDN w:val="0"/>
              <w:adjustRightInd w:val="0"/>
              <w:spacing w:after="0" w:line="240" w:lineRule="auto"/>
              <w:rPr>
                <w:rFonts w:cs="Montserrat"/>
                <w:i/>
                <w:sz w:val="20"/>
                <w:szCs w:val="20"/>
              </w:rPr>
            </w:pPr>
          </w:p>
          <w:p w14:paraId="78D1FE82" w14:textId="77777777" w:rsidR="00D43978" w:rsidRPr="00A933EA" w:rsidRDefault="00D43978" w:rsidP="00167DB9">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una fuente.</w:t>
            </w:r>
          </w:p>
          <w:p w14:paraId="2B1DAC27" w14:textId="77777777" w:rsidR="00D43978" w:rsidRPr="0020138C" w:rsidRDefault="00D43978" w:rsidP="00167DB9">
            <w:pPr>
              <w:spacing w:after="0" w:line="240" w:lineRule="auto"/>
              <w:rPr>
                <w:rFonts w:eastAsia="Times New Roman" w:cs="Times New Roman"/>
                <w:i/>
                <w:iCs/>
                <w:color w:val="000000"/>
                <w:sz w:val="20"/>
              </w:rPr>
            </w:pPr>
          </w:p>
        </w:tc>
        <w:tc>
          <w:tcPr>
            <w:tcW w:w="2410" w:type="dxa"/>
            <w:vMerge w:val="restart"/>
            <w:shd w:val="clear" w:color="auto" w:fill="auto"/>
          </w:tcPr>
          <w:p w14:paraId="2C620F70" w14:textId="77777777" w:rsidR="00D43978" w:rsidRDefault="00D43978" w:rsidP="00167DB9">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48F7092A" w14:textId="77777777" w:rsidR="00D43978" w:rsidRPr="00A933EA" w:rsidRDefault="00D43978" w:rsidP="00167DB9">
            <w:pPr>
              <w:autoSpaceDE w:val="0"/>
              <w:autoSpaceDN w:val="0"/>
              <w:adjustRightInd w:val="0"/>
              <w:spacing w:after="0" w:line="240" w:lineRule="auto"/>
              <w:rPr>
                <w:rFonts w:cs="Montserrat"/>
                <w:i/>
                <w:sz w:val="20"/>
                <w:szCs w:val="20"/>
              </w:rPr>
            </w:pPr>
          </w:p>
          <w:p w14:paraId="4827630E" w14:textId="77777777" w:rsidR="00D43978" w:rsidRDefault="00D43978" w:rsidP="00167DB9">
            <w:pPr>
              <w:autoSpaceDE w:val="0"/>
              <w:autoSpaceDN w:val="0"/>
              <w:adjustRightInd w:val="0"/>
              <w:spacing w:after="0" w:line="240" w:lineRule="auto"/>
              <w:rPr>
                <w:rFonts w:cs="Montserrat"/>
                <w:i/>
                <w:iCs/>
                <w:sz w:val="20"/>
                <w:szCs w:val="20"/>
              </w:rPr>
            </w:pPr>
            <w:r w:rsidRPr="167339F7">
              <w:rPr>
                <w:rFonts w:cs="Times New Roman"/>
                <w:i/>
                <w:iCs/>
                <w:sz w:val="20"/>
                <w:szCs w:val="20"/>
              </w:rPr>
              <w:lastRenderedPageBreak/>
              <w:t xml:space="preserve"> Adjunta al diagnóstico los </w:t>
            </w:r>
            <w:r w:rsidRPr="167339F7">
              <w:rPr>
                <w:rFonts w:cs="Montserrat"/>
                <w:i/>
                <w:iCs/>
                <w:sz w:val="20"/>
                <w:szCs w:val="20"/>
              </w:rPr>
              <w:t>Instrumentos diseñados por otros (guías de observación, entrevistas, cuestionarios).</w:t>
            </w:r>
          </w:p>
          <w:p w14:paraId="2A0FDEEA" w14:textId="77777777" w:rsidR="00D43978" w:rsidRDefault="00D43978" w:rsidP="00167DB9">
            <w:pPr>
              <w:autoSpaceDE w:val="0"/>
              <w:autoSpaceDN w:val="0"/>
              <w:adjustRightInd w:val="0"/>
              <w:spacing w:after="0" w:line="240" w:lineRule="auto"/>
              <w:rPr>
                <w:rFonts w:cs="Montserrat"/>
                <w:i/>
                <w:sz w:val="20"/>
                <w:szCs w:val="20"/>
              </w:rPr>
            </w:pPr>
          </w:p>
          <w:p w14:paraId="3DE76DC8" w14:textId="77777777" w:rsidR="00D43978" w:rsidRPr="00A933EA" w:rsidRDefault="00D43978" w:rsidP="00167DB9">
            <w:pPr>
              <w:autoSpaceDE w:val="0"/>
              <w:autoSpaceDN w:val="0"/>
              <w:adjustRightInd w:val="0"/>
              <w:spacing w:after="0" w:line="240" w:lineRule="auto"/>
              <w:rPr>
                <w:rFonts w:cs="Montserrat"/>
                <w:i/>
                <w:sz w:val="20"/>
                <w:szCs w:val="20"/>
              </w:rPr>
            </w:pPr>
            <w:r>
              <w:rPr>
                <w:rFonts w:cs="Montserrat"/>
                <w:i/>
                <w:sz w:val="20"/>
                <w:szCs w:val="20"/>
              </w:rPr>
              <w:t>Fundamenta tres ideas solo en dos fuentes.</w:t>
            </w:r>
          </w:p>
          <w:p w14:paraId="726B6307" w14:textId="77777777" w:rsidR="00D43978" w:rsidRPr="0020138C" w:rsidRDefault="00D43978" w:rsidP="00167DB9">
            <w:pPr>
              <w:spacing w:after="0" w:line="240" w:lineRule="auto"/>
              <w:rPr>
                <w:rFonts w:eastAsia="Times New Roman" w:cs="Times New Roman"/>
                <w:i/>
                <w:iCs/>
                <w:color w:val="000000"/>
                <w:sz w:val="20"/>
              </w:rPr>
            </w:pPr>
          </w:p>
        </w:tc>
        <w:tc>
          <w:tcPr>
            <w:tcW w:w="2558" w:type="dxa"/>
            <w:gridSpan w:val="2"/>
            <w:vMerge w:val="restart"/>
            <w:shd w:val="clear" w:color="auto" w:fill="auto"/>
          </w:tcPr>
          <w:p w14:paraId="1CC2E76D" w14:textId="77777777" w:rsidR="00D43978" w:rsidRDefault="00D43978" w:rsidP="00167DB9">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7C34F904" w14:textId="77777777" w:rsidR="00D43978" w:rsidRPr="00A933EA" w:rsidRDefault="00D43978" w:rsidP="00167DB9">
            <w:pPr>
              <w:autoSpaceDE w:val="0"/>
              <w:autoSpaceDN w:val="0"/>
              <w:adjustRightInd w:val="0"/>
              <w:spacing w:after="0" w:line="240" w:lineRule="auto"/>
              <w:rPr>
                <w:rFonts w:cs="Montserrat"/>
                <w:i/>
                <w:sz w:val="20"/>
                <w:szCs w:val="20"/>
              </w:rPr>
            </w:pPr>
          </w:p>
          <w:p w14:paraId="1742060B" w14:textId="77777777" w:rsidR="00D43978" w:rsidRDefault="00D43978" w:rsidP="00167DB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 xml:space="preserve">Instrumentos con las </w:t>
            </w:r>
            <w:r w:rsidRPr="167339F7">
              <w:rPr>
                <w:rFonts w:cs="Montserrat"/>
                <w:i/>
                <w:iCs/>
                <w:sz w:val="20"/>
                <w:szCs w:val="20"/>
              </w:rPr>
              <w:lastRenderedPageBreak/>
              <w:t>adecuaciones realizadas acorde a las necesidades propias (guías de observación, entrevistas, cuestionarios).</w:t>
            </w:r>
          </w:p>
          <w:p w14:paraId="5AEE8393" w14:textId="77777777" w:rsidR="00D43978" w:rsidRDefault="00D43978" w:rsidP="00167DB9">
            <w:pPr>
              <w:autoSpaceDE w:val="0"/>
              <w:autoSpaceDN w:val="0"/>
              <w:adjustRightInd w:val="0"/>
              <w:spacing w:after="0" w:line="240" w:lineRule="auto"/>
              <w:rPr>
                <w:rFonts w:cs="Montserrat"/>
                <w:i/>
                <w:sz w:val="20"/>
                <w:szCs w:val="20"/>
              </w:rPr>
            </w:pPr>
          </w:p>
          <w:p w14:paraId="0B3A855B" w14:textId="77777777" w:rsidR="00D43978" w:rsidRPr="00A933EA" w:rsidRDefault="00D43978" w:rsidP="00167DB9">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5F1ABD90" w14:textId="77777777" w:rsidR="00D43978" w:rsidRPr="0020138C" w:rsidRDefault="00D43978" w:rsidP="00167DB9">
            <w:pPr>
              <w:spacing w:after="0" w:line="240" w:lineRule="auto"/>
              <w:rPr>
                <w:rFonts w:eastAsia="Times New Roman" w:cs="Times New Roman"/>
                <w:i/>
                <w:iCs/>
                <w:color w:val="000000"/>
                <w:sz w:val="20"/>
              </w:rPr>
            </w:pPr>
          </w:p>
        </w:tc>
        <w:tc>
          <w:tcPr>
            <w:tcW w:w="2693" w:type="dxa"/>
            <w:vMerge w:val="restart"/>
            <w:shd w:val="clear" w:color="auto" w:fill="auto"/>
          </w:tcPr>
          <w:p w14:paraId="1FE71E6C" w14:textId="77777777" w:rsidR="00D43978" w:rsidRDefault="00D43978" w:rsidP="00167DB9">
            <w:pPr>
              <w:autoSpaceDE w:val="0"/>
              <w:autoSpaceDN w:val="0"/>
              <w:adjustRightInd w:val="0"/>
              <w:spacing w:after="0" w:line="240" w:lineRule="auto"/>
              <w:rPr>
                <w:rFonts w:cs="Montserrat"/>
                <w:i/>
                <w:iCs/>
                <w:sz w:val="20"/>
                <w:szCs w:val="20"/>
              </w:rPr>
            </w:pPr>
            <w:r w:rsidRPr="78B52F1C">
              <w:rPr>
                <w:i/>
                <w:iCs/>
                <w:sz w:val="20"/>
                <w:szCs w:val="20"/>
              </w:rPr>
              <w:lastRenderedPageBreak/>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14:paraId="0086D84D" w14:textId="77777777" w:rsidR="00D43978" w:rsidRPr="00A933EA" w:rsidRDefault="00D43978" w:rsidP="00167DB9">
            <w:pPr>
              <w:autoSpaceDE w:val="0"/>
              <w:autoSpaceDN w:val="0"/>
              <w:adjustRightInd w:val="0"/>
              <w:spacing w:after="0" w:line="240" w:lineRule="auto"/>
              <w:rPr>
                <w:rFonts w:cs="Montserrat"/>
                <w:i/>
                <w:sz w:val="20"/>
                <w:szCs w:val="20"/>
              </w:rPr>
            </w:pPr>
          </w:p>
          <w:p w14:paraId="5024A4E3" w14:textId="77777777" w:rsidR="00D43978" w:rsidRDefault="00D43978" w:rsidP="00167DB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 xml:space="preserve">Instrumentos con las mejoras sugeridas por sus compañeras </w:t>
            </w:r>
            <w:r w:rsidRPr="167339F7">
              <w:rPr>
                <w:rFonts w:cs="Montserrat"/>
                <w:i/>
                <w:iCs/>
                <w:sz w:val="20"/>
                <w:szCs w:val="20"/>
              </w:rPr>
              <w:lastRenderedPageBreak/>
              <w:t>y el docente (guías de observación, entrevistas, cuestionarios).</w:t>
            </w:r>
          </w:p>
          <w:p w14:paraId="28D68B08" w14:textId="77777777" w:rsidR="00D43978" w:rsidRDefault="00D43978" w:rsidP="00167DB9">
            <w:pPr>
              <w:autoSpaceDE w:val="0"/>
              <w:autoSpaceDN w:val="0"/>
              <w:adjustRightInd w:val="0"/>
              <w:spacing w:after="0" w:line="240" w:lineRule="auto"/>
              <w:rPr>
                <w:rFonts w:cs="Montserrat"/>
                <w:i/>
                <w:sz w:val="20"/>
                <w:szCs w:val="20"/>
              </w:rPr>
            </w:pPr>
          </w:p>
          <w:p w14:paraId="49A08CCB" w14:textId="77777777" w:rsidR="00D43978" w:rsidRPr="00A933EA" w:rsidRDefault="00D43978" w:rsidP="00167DB9">
            <w:pPr>
              <w:autoSpaceDE w:val="0"/>
              <w:autoSpaceDN w:val="0"/>
              <w:adjustRightInd w:val="0"/>
              <w:spacing w:after="0" w:line="240" w:lineRule="auto"/>
              <w:rPr>
                <w:rFonts w:cs="Montserrat"/>
                <w:i/>
                <w:sz w:val="20"/>
                <w:szCs w:val="20"/>
              </w:rPr>
            </w:pPr>
            <w:r>
              <w:rPr>
                <w:rFonts w:cs="Montserrat"/>
                <w:i/>
                <w:sz w:val="20"/>
                <w:szCs w:val="20"/>
              </w:rPr>
              <w:t>Fundamenta tres ideas en los teóricos analizados en clase, en el programa de preescolar y en otra fuente confiable.</w:t>
            </w:r>
          </w:p>
          <w:p w14:paraId="2F462E40" w14:textId="77777777" w:rsidR="00D43978" w:rsidRPr="0020138C" w:rsidRDefault="00D43978" w:rsidP="00167DB9">
            <w:pPr>
              <w:spacing w:after="0" w:line="240" w:lineRule="auto"/>
              <w:rPr>
                <w:rFonts w:eastAsia="Times New Roman" w:cs="Times New Roman"/>
                <w:i/>
                <w:iCs/>
                <w:color w:val="000000"/>
                <w:sz w:val="20"/>
              </w:rPr>
            </w:pPr>
          </w:p>
        </w:tc>
      </w:tr>
      <w:tr w:rsidR="00D43978" w:rsidRPr="0020138C" w14:paraId="41F62798" w14:textId="77777777" w:rsidTr="00D43978">
        <w:trPr>
          <w:trHeight w:val="445"/>
          <w:jc w:val="center"/>
        </w:trPr>
        <w:tc>
          <w:tcPr>
            <w:tcW w:w="2972" w:type="dxa"/>
            <w:shd w:val="clear" w:color="auto" w:fill="auto"/>
            <w:noWrap/>
            <w:hideMark/>
          </w:tcPr>
          <w:p w14:paraId="0416912C" w14:textId="77777777" w:rsidR="00D43978" w:rsidRPr="0020138C" w:rsidRDefault="00D43978" w:rsidP="00167DB9">
            <w:pPr>
              <w:spacing w:after="0" w:line="240" w:lineRule="auto"/>
              <w:rPr>
                <w:rFonts w:eastAsia="Times New Roman" w:cs="Times New Roman"/>
                <w:i/>
                <w:iCs/>
                <w:sz w:val="20"/>
              </w:rPr>
            </w:pPr>
            <w:r>
              <w:rPr>
                <w:rFonts w:eastAsia="Times New Roman" w:cs="Times New Roman"/>
                <w:i/>
                <w:iCs/>
                <w:sz w:val="20"/>
              </w:rPr>
              <w:t>Diagnóstico de habilidades socioemocionales.</w:t>
            </w:r>
          </w:p>
        </w:tc>
        <w:tc>
          <w:tcPr>
            <w:tcW w:w="1843" w:type="dxa"/>
            <w:vMerge/>
            <w:vAlign w:val="center"/>
          </w:tcPr>
          <w:p w14:paraId="70CC05CB" w14:textId="77777777" w:rsidR="00D43978" w:rsidRPr="0020138C" w:rsidRDefault="00D43978" w:rsidP="00167DB9">
            <w:pPr>
              <w:spacing w:after="0" w:line="240" w:lineRule="auto"/>
              <w:rPr>
                <w:rFonts w:eastAsia="Times New Roman" w:cs="Times New Roman"/>
                <w:i/>
                <w:iCs/>
                <w:color w:val="000000"/>
                <w:sz w:val="20"/>
              </w:rPr>
            </w:pPr>
          </w:p>
        </w:tc>
        <w:tc>
          <w:tcPr>
            <w:tcW w:w="2268" w:type="dxa"/>
            <w:vMerge/>
            <w:vAlign w:val="center"/>
          </w:tcPr>
          <w:p w14:paraId="5E074184" w14:textId="77777777" w:rsidR="00D43978" w:rsidRPr="0020138C" w:rsidRDefault="00D43978" w:rsidP="00167DB9">
            <w:pPr>
              <w:spacing w:after="0" w:line="240" w:lineRule="auto"/>
              <w:rPr>
                <w:rFonts w:eastAsia="Times New Roman" w:cs="Times New Roman"/>
                <w:i/>
                <w:iCs/>
                <w:color w:val="000000"/>
                <w:sz w:val="20"/>
              </w:rPr>
            </w:pPr>
          </w:p>
        </w:tc>
        <w:tc>
          <w:tcPr>
            <w:tcW w:w="2410" w:type="dxa"/>
            <w:vMerge/>
            <w:vAlign w:val="center"/>
          </w:tcPr>
          <w:p w14:paraId="5769600F" w14:textId="77777777" w:rsidR="00D43978" w:rsidRPr="0020138C" w:rsidRDefault="00D43978" w:rsidP="00167DB9">
            <w:pPr>
              <w:spacing w:after="0" w:line="240" w:lineRule="auto"/>
              <w:rPr>
                <w:rFonts w:eastAsia="Times New Roman" w:cs="Times New Roman"/>
                <w:i/>
                <w:iCs/>
                <w:color w:val="000000"/>
                <w:sz w:val="20"/>
              </w:rPr>
            </w:pPr>
          </w:p>
        </w:tc>
        <w:tc>
          <w:tcPr>
            <w:tcW w:w="2558" w:type="dxa"/>
            <w:gridSpan w:val="2"/>
            <w:vMerge/>
            <w:vAlign w:val="center"/>
          </w:tcPr>
          <w:p w14:paraId="00970A00" w14:textId="77777777" w:rsidR="00D43978" w:rsidRPr="0020138C" w:rsidRDefault="00D43978" w:rsidP="00167DB9">
            <w:pPr>
              <w:spacing w:after="0" w:line="240" w:lineRule="auto"/>
              <w:rPr>
                <w:rFonts w:eastAsia="Times New Roman" w:cs="Times New Roman"/>
                <w:i/>
                <w:iCs/>
                <w:color w:val="000000"/>
                <w:sz w:val="20"/>
              </w:rPr>
            </w:pPr>
          </w:p>
        </w:tc>
        <w:tc>
          <w:tcPr>
            <w:tcW w:w="2693" w:type="dxa"/>
            <w:vMerge/>
            <w:vAlign w:val="center"/>
          </w:tcPr>
          <w:p w14:paraId="3D6760B7" w14:textId="77777777" w:rsidR="00D43978" w:rsidRPr="0020138C" w:rsidRDefault="00D43978" w:rsidP="00167DB9">
            <w:pPr>
              <w:spacing w:after="0" w:line="240" w:lineRule="auto"/>
              <w:rPr>
                <w:rFonts w:eastAsia="Times New Roman" w:cs="Times New Roman"/>
                <w:i/>
                <w:iCs/>
                <w:color w:val="000000"/>
                <w:sz w:val="20"/>
              </w:rPr>
            </w:pPr>
          </w:p>
        </w:tc>
      </w:tr>
      <w:tr w:rsidR="00D43978" w:rsidRPr="0020138C" w14:paraId="7DAC5D58" w14:textId="77777777" w:rsidTr="00D43978">
        <w:trPr>
          <w:trHeight w:val="300"/>
          <w:jc w:val="center"/>
        </w:trPr>
        <w:tc>
          <w:tcPr>
            <w:tcW w:w="2972" w:type="dxa"/>
            <w:shd w:val="clear" w:color="auto" w:fill="auto"/>
            <w:noWrap/>
            <w:hideMark/>
          </w:tcPr>
          <w:p w14:paraId="1B59D2BB" w14:textId="77777777" w:rsidR="00D43978" w:rsidRPr="0020138C" w:rsidRDefault="00D43978" w:rsidP="00167DB9">
            <w:pPr>
              <w:spacing w:after="0" w:line="240" w:lineRule="auto"/>
              <w:rPr>
                <w:rFonts w:eastAsia="Times New Roman" w:cs="Times New Roman"/>
                <w:b/>
                <w:bCs/>
                <w:color w:val="366092"/>
                <w:sz w:val="20"/>
              </w:rPr>
            </w:pPr>
            <w:r w:rsidRPr="0020138C">
              <w:rPr>
                <w:rFonts w:eastAsia="Times New Roman" w:cs="Times New Roman"/>
                <w:b/>
                <w:bCs/>
                <w:color w:val="366092"/>
                <w:sz w:val="20"/>
              </w:rPr>
              <w:t>Criterio:</w:t>
            </w:r>
          </w:p>
        </w:tc>
        <w:tc>
          <w:tcPr>
            <w:tcW w:w="1843" w:type="dxa"/>
            <w:vMerge/>
            <w:vAlign w:val="center"/>
          </w:tcPr>
          <w:p w14:paraId="5FF6019C" w14:textId="77777777" w:rsidR="00D43978" w:rsidRPr="0020138C" w:rsidRDefault="00D43978" w:rsidP="00167DB9">
            <w:pPr>
              <w:spacing w:after="0" w:line="240" w:lineRule="auto"/>
              <w:rPr>
                <w:rFonts w:eastAsia="Times New Roman" w:cs="Times New Roman"/>
                <w:i/>
                <w:iCs/>
                <w:color w:val="000000"/>
                <w:sz w:val="20"/>
              </w:rPr>
            </w:pPr>
          </w:p>
        </w:tc>
        <w:tc>
          <w:tcPr>
            <w:tcW w:w="2268" w:type="dxa"/>
            <w:vMerge/>
            <w:vAlign w:val="center"/>
          </w:tcPr>
          <w:p w14:paraId="7BA8A7EB" w14:textId="77777777" w:rsidR="00D43978" w:rsidRPr="0020138C" w:rsidRDefault="00D43978" w:rsidP="00167DB9">
            <w:pPr>
              <w:spacing w:after="0" w:line="240" w:lineRule="auto"/>
              <w:rPr>
                <w:rFonts w:eastAsia="Times New Roman" w:cs="Times New Roman"/>
                <w:i/>
                <w:iCs/>
                <w:color w:val="000000"/>
                <w:sz w:val="20"/>
              </w:rPr>
            </w:pPr>
          </w:p>
        </w:tc>
        <w:tc>
          <w:tcPr>
            <w:tcW w:w="2410" w:type="dxa"/>
            <w:vMerge/>
            <w:vAlign w:val="center"/>
          </w:tcPr>
          <w:p w14:paraId="103ED1F1" w14:textId="77777777" w:rsidR="00D43978" w:rsidRPr="0020138C" w:rsidRDefault="00D43978" w:rsidP="00167DB9">
            <w:pPr>
              <w:spacing w:after="0" w:line="240" w:lineRule="auto"/>
              <w:rPr>
                <w:rFonts w:eastAsia="Times New Roman" w:cs="Times New Roman"/>
                <w:i/>
                <w:iCs/>
                <w:color w:val="000000"/>
                <w:sz w:val="20"/>
              </w:rPr>
            </w:pPr>
          </w:p>
        </w:tc>
        <w:tc>
          <w:tcPr>
            <w:tcW w:w="2558" w:type="dxa"/>
            <w:gridSpan w:val="2"/>
            <w:vMerge/>
            <w:vAlign w:val="center"/>
          </w:tcPr>
          <w:p w14:paraId="5508CFDC" w14:textId="77777777" w:rsidR="00D43978" w:rsidRPr="0020138C" w:rsidRDefault="00D43978" w:rsidP="00167DB9">
            <w:pPr>
              <w:spacing w:after="0" w:line="240" w:lineRule="auto"/>
              <w:rPr>
                <w:rFonts w:eastAsia="Times New Roman" w:cs="Times New Roman"/>
                <w:i/>
                <w:iCs/>
                <w:color w:val="000000"/>
                <w:sz w:val="20"/>
              </w:rPr>
            </w:pPr>
          </w:p>
        </w:tc>
        <w:tc>
          <w:tcPr>
            <w:tcW w:w="2693" w:type="dxa"/>
            <w:vMerge/>
            <w:vAlign w:val="center"/>
          </w:tcPr>
          <w:p w14:paraId="4E1B056F" w14:textId="77777777" w:rsidR="00D43978" w:rsidRPr="0020138C" w:rsidRDefault="00D43978" w:rsidP="00167DB9">
            <w:pPr>
              <w:spacing w:after="0" w:line="240" w:lineRule="auto"/>
              <w:rPr>
                <w:rFonts w:eastAsia="Times New Roman" w:cs="Times New Roman"/>
                <w:i/>
                <w:iCs/>
                <w:color w:val="000000"/>
                <w:sz w:val="20"/>
              </w:rPr>
            </w:pPr>
          </w:p>
        </w:tc>
      </w:tr>
      <w:tr w:rsidR="00D43978" w:rsidRPr="0020138C" w14:paraId="39AD8E1F" w14:textId="77777777" w:rsidTr="00D43978">
        <w:trPr>
          <w:trHeight w:val="2685"/>
          <w:jc w:val="center"/>
        </w:trPr>
        <w:tc>
          <w:tcPr>
            <w:tcW w:w="2972" w:type="dxa"/>
            <w:shd w:val="clear" w:color="auto" w:fill="auto"/>
            <w:hideMark/>
          </w:tcPr>
          <w:p w14:paraId="5885F9FE" w14:textId="77777777" w:rsidR="00D43978" w:rsidRPr="00E845A2" w:rsidRDefault="00D43978" w:rsidP="00167DB9">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14:paraId="26D47D63" w14:textId="77777777" w:rsidR="00D43978" w:rsidRDefault="00D43978" w:rsidP="00167DB9">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 xml:space="preserve">y comentarios por </w:t>
            </w:r>
            <w:r w:rsidRPr="00A933EA">
              <w:rPr>
                <w:rFonts w:cs="Montserrat"/>
                <w:i/>
                <w:sz w:val="20"/>
                <w:szCs w:val="20"/>
              </w:rPr>
              <w:lastRenderedPageBreak/>
              <w:t>parte de los agentes de la comunidad educativa</w:t>
            </w:r>
            <w:r>
              <w:rPr>
                <w:rFonts w:cs="Montserrat"/>
                <w:i/>
                <w:sz w:val="20"/>
                <w:szCs w:val="20"/>
              </w:rPr>
              <w:t xml:space="preserve"> (50 </w:t>
            </w:r>
            <w:proofErr w:type="spellStart"/>
            <w:r>
              <w:rPr>
                <w:rFonts w:cs="Montserrat"/>
                <w:i/>
                <w:sz w:val="20"/>
                <w:szCs w:val="20"/>
              </w:rPr>
              <w:t>pts</w:t>
            </w:r>
            <w:proofErr w:type="spellEnd"/>
            <w:r>
              <w:rPr>
                <w:rFonts w:cs="Montserrat"/>
                <w:i/>
                <w:sz w:val="20"/>
                <w:szCs w:val="20"/>
              </w:rPr>
              <w:t>)</w:t>
            </w:r>
            <w:r w:rsidRPr="00A933EA">
              <w:rPr>
                <w:rFonts w:cs="Montserrat"/>
                <w:i/>
                <w:sz w:val="20"/>
                <w:szCs w:val="20"/>
              </w:rPr>
              <w:t xml:space="preserve">. </w:t>
            </w:r>
          </w:p>
          <w:p w14:paraId="40DAF8F6" w14:textId="77777777" w:rsidR="00D43978" w:rsidRDefault="00D43978" w:rsidP="00167DB9">
            <w:pPr>
              <w:autoSpaceDE w:val="0"/>
              <w:autoSpaceDN w:val="0"/>
              <w:adjustRightInd w:val="0"/>
              <w:spacing w:after="0" w:line="240" w:lineRule="auto"/>
              <w:rPr>
                <w:rFonts w:cs="Montserrat"/>
                <w:i/>
                <w:sz w:val="20"/>
                <w:szCs w:val="20"/>
              </w:rPr>
            </w:pPr>
          </w:p>
          <w:p w14:paraId="2B8DBF79" w14:textId="77777777" w:rsidR="00D43978" w:rsidRDefault="00D43978" w:rsidP="00167DB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 (20 pts.).</w:t>
            </w:r>
          </w:p>
          <w:p w14:paraId="77F75115" w14:textId="77777777" w:rsidR="00D43978" w:rsidRDefault="00D43978" w:rsidP="00167DB9">
            <w:pPr>
              <w:autoSpaceDE w:val="0"/>
              <w:autoSpaceDN w:val="0"/>
              <w:adjustRightInd w:val="0"/>
              <w:spacing w:after="0" w:line="240" w:lineRule="auto"/>
              <w:rPr>
                <w:rFonts w:cs="Montserrat"/>
                <w:i/>
                <w:sz w:val="20"/>
                <w:szCs w:val="20"/>
              </w:rPr>
            </w:pPr>
          </w:p>
          <w:p w14:paraId="65EE8172" w14:textId="77777777" w:rsidR="00D43978" w:rsidRPr="00E845A2" w:rsidRDefault="00D43978" w:rsidP="00167DB9">
            <w:pPr>
              <w:autoSpaceDE w:val="0"/>
              <w:autoSpaceDN w:val="0"/>
              <w:adjustRightInd w:val="0"/>
              <w:spacing w:after="0" w:line="240" w:lineRule="auto"/>
              <w:rPr>
                <w:rFonts w:eastAsia="Times New Roman" w:cs="Times New Roman"/>
                <w:i/>
                <w:iCs/>
                <w:sz w:val="20"/>
              </w:rPr>
            </w:pPr>
            <w:r>
              <w:rPr>
                <w:rFonts w:cs="Montserrat"/>
                <w:i/>
                <w:sz w:val="20"/>
                <w:szCs w:val="20"/>
              </w:rPr>
              <w:t xml:space="preserve">Fundamento en los contenidos teóricos abordados en clase (10 </w:t>
            </w:r>
            <w:proofErr w:type="spellStart"/>
            <w:r>
              <w:rPr>
                <w:rFonts w:cs="Montserrat"/>
                <w:i/>
                <w:sz w:val="20"/>
                <w:szCs w:val="20"/>
              </w:rPr>
              <w:t>pts</w:t>
            </w:r>
            <w:proofErr w:type="spellEnd"/>
            <w:r>
              <w:rPr>
                <w:rFonts w:cs="Montserrat"/>
                <w:i/>
                <w:sz w:val="20"/>
                <w:szCs w:val="20"/>
              </w:rPr>
              <w:t>).</w:t>
            </w:r>
          </w:p>
        </w:tc>
        <w:tc>
          <w:tcPr>
            <w:tcW w:w="1843" w:type="dxa"/>
            <w:vMerge/>
            <w:vAlign w:val="center"/>
          </w:tcPr>
          <w:p w14:paraId="09E8E522" w14:textId="77777777" w:rsidR="00D43978" w:rsidRPr="0020138C" w:rsidRDefault="00D43978" w:rsidP="00167DB9">
            <w:pPr>
              <w:spacing w:after="0" w:line="240" w:lineRule="auto"/>
              <w:rPr>
                <w:rFonts w:eastAsia="Times New Roman" w:cs="Times New Roman"/>
                <w:i/>
                <w:iCs/>
                <w:color w:val="000000"/>
                <w:sz w:val="20"/>
              </w:rPr>
            </w:pPr>
          </w:p>
        </w:tc>
        <w:tc>
          <w:tcPr>
            <w:tcW w:w="2268" w:type="dxa"/>
            <w:vMerge/>
            <w:vAlign w:val="center"/>
          </w:tcPr>
          <w:p w14:paraId="46AB0059" w14:textId="77777777" w:rsidR="00D43978" w:rsidRPr="0020138C" w:rsidRDefault="00D43978" w:rsidP="00167DB9">
            <w:pPr>
              <w:spacing w:after="0" w:line="240" w:lineRule="auto"/>
              <w:rPr>
                <w:rFonts w:eastAsia="Times New Roman" w:cs="Times New Roman"/>
                <w:i/>
                <w:iCs/>
                <w:color w:val="000000"/>
                <w:sz w:val="20"/>
              </w:rPr>
            </w:pPr>
          </w:p>
        </w:tc>
        <w:tc>
          <w:tcPr>
            <w:tcW w:w="2410" w:type="dxa"/>
            <w:vMerge/>
            <w:vAlign w:val="center"/>
          </w:tcPr>
          <w:p w14:paraId="29393C9C" w14:textId="77777777" w:rsidR="00D43978" w:rsidRPr="0020138C" w:rsidRDefault="00D43978" w:rsidP="00167DB9">
            <w:pPr>
              <w:spacing w:after="0" w:line="240" w:lineRule="auto"/>
              <w:rPr>
                <w:rFonts w:eastAsia="Times New Roman" w:cs="Times New Roman"/>
                <w:i/>
                <w:iCs/>
                <w:color w:val="000000"/>
                <w:sz w:val="20"/>
              </w:rPr>
            </w:pPr>
          </w:p>
        </w:tc>
        <w:tc>
          <w:tcPr>
            <w:tcW w:w="2558" w:type="dxa"/>
            <w:gridSpan w:val="2"/>
            <w:vMerge/>
            <w:vAlign w:val="center"/>
          </w:tcPr>
          <w:p w14:paraId="13D70431" w14:textId="77777777" w:rsidR="00D43978" w:rsidRPr="0020138C" w:rsidRDefault="00D43978" w:rsidP="00167DB9">
            <w:pPr>
              <w:spacing w:after="0" w:line="240" w:lineRule="auto"/>
              <w:rPr>
                <w:rFonts w:eastAsia="Times New Roman" w:cs="Times New Roman"/>
                <w:i/>
                <w:iCs/>
                <w:color w:val="000000"/>
                <w:sz w:val="20"/>
              </w:rPr>
            </w:pPr>
          </w:p>
        </w:tc>
        <w:tc>
          <w:tcPr>
            <w:tcW w:w="2693" w:type="dxa"/>
            <w:vMerge/>
            <w:vAlign w:val="center"/>
          </w:tcPr>
          <w:p w14:paraId="3AC88545" w14:textId="77777777" w:rsidR="00D43978" w:rsidRPr="0020138C" w:rsidRDefault="00D43978" w:rsidP="00167DB9">
            <w:pPr>
              <w:spacing w:after="0" w:line="240" w:lineRule="auto"/>
              <w:rPr>
                <w:rFonts w:eastAsia="Times New Roman" w:cs="Times New Roman"/>
                <w:i/>
                <w:iCs/>
                <w:color w:val="000000"/>
                <w:sz w:val="20"/>
              </w:rPr>
            </w:pPr>
          </w:p>
        </w:tc>
      </w:tr>
      <w:tr w:rsidR="00D43978" w:rsidRPr="00802750" w14:paraId="073D87E8" w14:textId="77777777" w:rsidTr="00D43978">
        <w:trPr>
          <w:trHeight w:val="300"/>
          <w:jc w:val="center"/>
        </w:trPr>
        <w:tc>
          <w:tcPr>
            <w:tcW w:w="2972" w:type="dxa"/>
            <w:shd w:val="clear" w:color="auto" w:fill="F2F2F2" w:themeFill="background1" w:themeFillShade="F2"/>
            <w:noWrap/>
            <w:vAlign w:val="bottom"/>
            <w:hideMark/>
          </w:tcPr>
          <w:p w14:paraId="5231FDDF"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Ponderación: 100%</w:t>
            </w:r>
          </w:p>
        </w:tc>
        <w:tc>
          <w:tcPr>
            <w:tcW w:w="1843" w:type="dxa"/>
            <w:shd w:val="clear" w:color="auto" w:fill="F2F2F2" w:themeFill="background1" w:themeFillShade="F2"/>
            <w:noWrap/>
            <w:vAlign w:val="bottom"/>
            <w:hideMark/>
          </w:tcPr>
          <w:p w14:paraId="62E54035"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60%</w:t>
            </w:r>
          </w:p>
        </w:tc>
        <w:tc>
          <w:tcPr>
            <w:tcW w:w="2268" w:type="dxa"/>
            <w:shd w:val="clear" w:color="auto" w:fill="F2F2F2" w:themeFill="background1" w:themeFillShade="F2"/>
            <w:noWrap/>
            <w:vAlign w:val="bottom"/>
            <w:hideMark/>
          </w:tcPr>
          <w:p w14:paraId="0FDD1630"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70%</w:t>
            </w:r>
          </w:p>
        </w:tc>
        <w:tc>
          <w:tcPr>
            <w:tcW w:w="2410" w:type="dxa"/>
            <w:shd w:val="clear" w:color="auto" w:fill="F2F2F2" w:themeFill="background1" w:themeFillShade="F2"/>
            <w:noWrap/>
            <w:vAlign w:val="bottom"/>
            <w:hideMark/>
          </w:tcPr>
          <w:p w14:paraId="2FA8D640"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80%</w:t>
            </w:r>
          </w:p>
        </w:tc>
        <w:tc>
          <w:tcPr>
            <w:tcW w:w="2558" w:type="dxa"/>
            <w:gridSpan w:val="2"/>
            <w:shd w:val="clear" w:color="auto" w:fill="F2F2F2" w:themeFill="background1" w:themeFillShade="F2"/>
            <w:noWrap/>
            <w:vAlign w:val="bottom"/>
            <w:hideMark/>
          </w:tcPr>
          <w:p w14:paraId="7B303288"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90%</w:t>
            </w:r>
          </w:p>
        </w:tc>
        <w:tc>
          <w:tcPr>
            <w:tcW w:w="2693" w:type="dxa"/>
            <w:shd w:val="clear" w:color="auto" w:fill="F2F2F2" w:themeFill="background1" w:themeFillShade="F2"/>
            <w:noWrap/>
            <w:vAlign w:val="bottom"/>
            <w:hideMark/>
          </w:tcPr>
          <w:p w14:paraId="030F9115"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100%</w:t>
            </w:r>
          </w:p>
        </w:tc>
      </w:tr>
      <w:tr w:rsidR="00D43978" w:rsidRPr="0020138C" w14:paraId="057D7246" w14:textId="77777777" w:rsidTr="00D43978">
        <w:trPr>
          <w:trHeight w:val="315"/>
          <w:jc w:val="center"/>
        </w:trPr>
        <w:tc>
          <w:tcPr>
            <w:tcW w:w="2972" w:type="dxa"/>
            <w:shd w:val="clear" w:color="auto" w:fill="F2F2F2" w:themeFill="background1" w:themeFillShade="F2"/>
            <w:noWrap/>
            <w:vAlign w:val="bottom"/>
            <w:hideMark/>
          </w:tcPr>
          <w:p w14:paraId="5E938861"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Evaluación</w:t>
            </w:r>
          </w:p>
        </w:tc>
        <w:tc>
          <w:tcPr>
            <w:tcW w:w="1843" w:type="dxa"/>
            <w:shd w:val="clear" w:color="auto" w:fill="F2F2F2" w:themeFill="background1" w:themeFillShade="F2"/>
            <w:noWrap/>
            <w:vAlign w:val="bottom"/>
            <w:hideMark/>
          </w:tcPr>
          <w:p w14:paraId="5CE3CB71"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Logros</w:t>
            </w:r>
          </w:p>
        </w:tc>
        <w:tc>
          <w:tcPr>
            <w:tcW w:w="4678" w:type="dxa"/>
            <w:gridSpan w:val="2"/>
            <w:shd w:val="clear" w:color="auto" w:fill="F2F2F2" w:themeFill="background1" w:themeFillShade="F2"/>
            <w:noWrap/>
            <w:vAlign w:val="bottom"/>
            <w:hideMark/>
          </w:tcPr>
          <w:p w14:paraId="2A009348"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Nota</w:t>
            </w:r>
          </w:p>
        </w:tc>
        <w:tc>
          <w:tcPr>
            <w:tcW w:w="5251" w:type="dxa"/>
            <w:gridSpan w:val="3"/>
            <w:shd w:val="clear" w:color="auto" w:fill="F2F2F2" w:themeFill="background1" w:themeFillShade="F2"/>
            <w:noWrap/>
            <w:vAlign w:val="bottom"/>
            <w:hideMark/>
          </w:tcPr>
          <w:p w14:paraId="731EF3D7" w14:textId="77777777" w:rsidR="00D43978" w:rsidRPr="0020138C" w:rsidRDefault="00D43978" w:rsidP="00167DB9">
            <w:pPr>
              <w:spacing w:after="0" w:line="240" w:lineRule="auto"/>
              <w:jc w:val="center"/>
              <w:rPr>
                <w:rFonts w:eastAsia="Times New Roman" w:cs="Times New Roman"/>
                <w:b/>
                <w:bCs/>
                <w:color w:val="366092"/>
                <w:sz w:val="20"/>
              </w:rPr>
            </w:pPr>
            <w:r w:rsidRPr="0020138C">
              <w:rPr>
                <w:rFonts w:eastAsia="Times New Roman" w:cs="Times New Roman"/>
                <w:b/>
                <w:bCs/>
                <w:color w:val="366092"/>
                <w:sz w:val="20"/>
              </w:rPr>
              <w:t>Acciones para mejorar</w:t>
            </w:r>
          </w:p>
        </w:tc>
      </w:tr>
      <w:tr w:rsidR="00D43978" w:rsidRPr="0020138C" w14:paraId="4C72376C" w14:textId="77777777" w:rsidTr="00D43978">
        <w:trPr>
          <w:trHeight w:val="300"/>
          <w:jc w:val="center"/>
        </w:trPr>
        <w:tc>
          <w:tcPr>
            <w:tcW w:w="2972" w:type="dxa"/>
            <w:shd w:val="clear" w:color="auto" w:fill="F2F2F2" w:themeFill="background1" w:themeFillShade="F2"/>
            <w:noWrap/>
            <w:vAlign w:val="center"/>
            <w:hideMark/>
          </w:tcPr>
          <w:p w14:paraId="3895A1F3" w14:textId="77777777" w:rsidR="00D43978" w:rsidRPr="0020138C" w:rsidRDefault="00D43978" w:rsidP="00167DB9">
            <w:pPr>
              <w:spacing w:after="0" w:line="240" w:lineRule="auto"/>
              <w:jc w:val="center"/>
              <w:rPr>
                <w:rFonts w:eastAsia="Times New Roman" w:cs="Times New Roman"/>
                <w:b/>
                <w:bCs/>
                <w:i/>
                <w:iCs/>
                <w:color w:val="000000"/>
                <w:sz w:val="20"/>
              </w:rPr>
            </w:pPr>
            <w:r w:rsidRPr="0020138C">
              <w:rPr>
                <w:rFonts w:eastAsia="Times New Roman" w:cs="Times New Roman"/>
                <w:b/>
                <w:bCs/>
                <w:i/>
                <w:iCs/>
                <w:color w:val="000000"/>
                <w:sz w:val="20"/>
              </w:rPr>
              <w:t>Autoevaluación</w:t>
            </w:r>
            <w:r>
              <w:rPr>
                <w:rFonts w:eastAsia="Times New Roman" w:cs="Times New Roman"/>
                <w:b/>
                <w:bCs/>
                <w:i/>
                <w:iCs/>
                <w:color w:val="000000"/>
                <w:sz w:val="20"/>
              </w:rPr>
              <w:t>*</w:t>
            </w:r>
          </w:p>
        </w:tc>
        <w:tc>
          <w:tcPr>
            <w:tcW w:w="1843" w:type="dxa"/>
            <w:shd w:val="clear" w:color="auto" w:fill="auto"/>
            <w:noWrap/>
            <w:vAlign w:val="bottom"/>
            <w:hideMark/>
          </w:tcPr>
          <w:p w14:paraId="5F72BBCB"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c>
          <w:tcPr>
            <w:tcW w:w="2268" w:type="dxa"/>
            <w:shd w:val="clear" w:color="auto" w:fill="auto"/>
            <w:noWrap/>
            <w:vAlign w:val="bottom"/>
            <w:hideMark/>
          </w:tcPr>
          <w:p w14:paraId="4F9B56C0"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c>
          <w:tcPr>
            <w:tcW w:w="2410" w:type="dxa"/>
            <w:shd w:val="clear" w:color="auto" w:fill="auto"/>
            <w:noWrap/>
            <w:vAlign w:val="bottom"/>
            <w:hideMark/>
          </w:tcPr>
          <w:p w14:paraId="155BF532"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c>
          <w:tcPr>
            <w:tcW w:w="2416" w:type="dxa"/>
            <w:shd w:val="clear" w:color="auto" w:fill="auto"/>
            <w:noWrap/>
            <w:vAlign w:val="bottom"/>
            <w:hideMark/>
          </w:tcPr>
          <w:p w14:paraId="03DA32CB"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c>
          <w:tcPr>
            <w:tcW w:w="2835" w:type="dxa"/>
            <w:gridSpan w:val="2"/>
            <w:shd w:val="clear" w:color="auto" w:fill="auto"/>
            <w:noWrap/>
            <w:vAlign w:val="bottom"/>
            <w:hideMark/>
          </w:tcPr>
          <w:p w14:paraId="64DB4EFD"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r>
      <w:tr w:rsidR="00D43978" w:rsidRPr="0020138C" w14:paraId="4AA4BA92" w14:textId="77777777" w:rsidTr="00D43978">
        <w:trPr>
          <w:trHeight w:val="185"/>
          <w:jc w:val="center"/>
        </w:trPr>
        <w:tc>
          <w:tcPr>
            <w:tcW w:w="2972" w:type="dxa"/>
            <w:shd w:val="clear" w:color="auto" w:fill="F2F2F2" w:themeFill="background1" w:themeFillShade="F2"/>
            <w:noWrap/>
            <w:vAlign w:val="center"/>
            <w:hideMark/>
          </w:tcPr>
          <w:p w14:paraId="54C4F935" w14:textId="77777777" w:rsidR="00D43978" w:rsidRPr="0020138C" w:rsidRDefault="00D43978" w:rsidP="00167DB9">
            <w:pPr>
              <w:spacing w:after="0" w:line="240" w:lineRule="auto"/>
              <w:jc w:val="center"/>
              <w:rPr>
                <w:rFonts w:eastAsia="Times New Roman" w:cs="Times New Roman"/>
                <w:b/>
                <w:bCs/>
                <w:i/>
                <w:iCs/>
                <w:color w:val="000000"/>
                <w:sz w:val="20"/>
              </w:rPr>
            </w:pPr>
            <w:r w:rsidRPr="0020138C">
              <w:rPr>
                <w:rFonts w:eastAsia="Times New Roman" w:cs="Times New Roman"/>
                <w:b/>
                <w:bCs/>
                <w:i/>
                <w:iCs/>
                <w:color w:val="000000"/>
                <w:sz w:val="20"/>
              </w:rPr>
              <w:t>Coevaluación</w:t>
            </w:r>
            <w:r>
              <w:rPr>
                <w:rFonts w:eastAsia="Times New Roman" w:cs="Times New Roman"/>
                <w:b/>
                <w:bCs/>
                <w:i/>
                <w:iCs/>
                <w:color w:val="000000"/>
                <w:sz w:val="20"/>
              </w:rPr>
              <w:t>*</w:t>
            </w:r>
          </w:p>
        </w:tc>
        <w:tc>
          <w:tcPr>
            <w:tcW w:w="1843" w:type="dxa"/>
            <w:shd w:val="clear" w:color="auto" w:fill="auto"/>
            <w:noWrap/>
            <w:vAlign w:val="bottom"/>
            <w:hideMark/>
          </w:tcPr>
          <w:p w14:paraId="23995154"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c>
          <w:tcPr>
            <w:tcW w:w="9929" w:type="dxa"/>
            <w:gridSpan w:val="5"/>
            <w:vMerge w:val="restart"/>
            <w:shd w:val="clear" w:color="auto" w:fill="auto"/>
            <w:noWrap/>
            <w:vAlign w:val="bottom"/>
            <w:hideMark/>
          </w:tcPr>
          <w:p w14:paraId="4BD1CCA5" w14:textId="77777777" w:rsidR="00D43978" w:rsidRPr="0020138C" w:rsidRDefault="00D43978" w:rsidP="00167DB9">
            <w:pPr>
              <w:jc w:val="center"/>
              <w:rPr>
                <w:i/>
                <w:iCs/>
              </w:rPr>
            </w:pPr>
            <w:r w:rsidRPr="77F3E83E">
              <w:rPr>
                <w:i/>
                <w:iCs/>
                <w:sz w:val="20"/>
                <w:szCs w:val="20"/>
              </w:rPr>
              <w:t>*Autoevaluación, coevaluación y heteroevaluación se plasmarán en la plataforma de escuela en red.</w:t>
            </w:r>
          </w:p>
        </w:tc>
      </w:tr>
      <w:tr w:rsidR="00D43978" w:rsidRPr="0020138C" w14:paraId="2AFA6E1E" w14:textId="77777777" w:rsidTr="00D43978">
        <w:trPr>
          <w:trHeight w:val="297"/>
          <w:jc w:val="center"/>
        </w:trPr>
        <w:tc>
          <w:tcPr>
            <w:tcW w:w="2972" w:type="dxa"/>
            <w:shd w:val="clear" w:color="auto" w:fill="F2F2F2" w:themeFill="background1" w:themeFillShade="F2"/>
            <w:noWrap/>
            <w:vAlign w:val="center"/>
            <w:hideMark/>
          </w:tcPr>
          <w:p w14:paraId="2C964AB5" w14:textId="77777777" w:rsidR="00D43978" w:rsidRPr="0020138C" w:rsidRDefault="00D43978" w:rsidP="00167DB9">
            <w:pPr>
              <w:spacing w:after="0" w:line="240" w:lineRule="auto"/>
              <w:jc w:val="center"/>
              <w:rPr>
                <w:rFonts w:eastAsia="Times New Roman" w:cs="Times New Roman"/>
                <w:b/>
                <w:bCs/>
                <w:i/>
                <w:iCs/>
                <w:color w:val="000000"/>
                <w:sz w:val="20"/>
              </w:rPr>
            </w:pPr>
            <w:r w:rsidRPr="0020138C">
              <w:rPr>
                <w:rFonts w:eastAsia="Times New Roman" w:cs="Times New Roman"/>
                <w:b/>
                <w:bCs/>
                <w:i/>
                <w:iCs/>
                <w:color w:val="000000"/>
                <w:sz w:val="20"/>
              </w:rPr>
              <w:t>Heteroevaluación</w:t>
            </w:r>
            <w:r>
              <w:rPr>
                <w:rFonts w:eastAsia="Times New Roman" w:cs="Times New Roman"/>
                <w:b/>
                <w:bCs/>
                <w:i/>
                <w:iCs/>
                <w:color w:val="000000"/>
                <w:sz w:val="20"/>
              </w:rPr>
              <w:t>*</w:t>
            </w:r>
          </w:p>
        </w:tc>
        <w:tc>
          <w:tcPr>
            <w:tcW w:w="1843" w:type="dxa"/>
            <w:shd w:val="clear" w:color="auto" w:fill="auto"/>
            <w:noWrap/>
            <w:vAlign w:val="bottom"/>
            <w:hideMark/>
          </w:tcPr>
          <w:p w14:paraId="1CBCC92A" w14:textId="77777777" w:rsidR="00D43978" w:rsidRPr="0020138C" w:rsidRDefault="00D43978" w:rsidP="00167DB9">
            <w:pPr>
              <w:spacing w:after="0" w:line="240" w:lineRule="auto"/>
              <w:rPr>
                <w:rFonts w:eastAsia="Times New Roman" w:cs="Times New Roman"/>
                <w:color w:val="000000"/>
                <w:sz w:val="20"/>
              </w:rPr>
            </w:pPr>
            <w:r w:rsidRPr="0020138C">
              <w:rPr>
                <w:rFonts w:eastAsia="Times New Roman" w:cs="Times New Roman"/>
                <w:color w:val="000000"/>
                <w:sz w:val="20"/>
              </w:rPr>
              <w:t> </w:t>
            </w:r>
          </w:p>
        </w:tc>
        <w:tc>
          <w:tcPr>
            <w:tcW w:w="9929" w:type="dxa"/>
            <w:gridSpan w:val="5"/>
            <w:vMerge/>
            <w:noWrap/>
            <w:vAlign w:val="bottom"/>
            <w:hideMark/>
          </w:tcPr>
          <w:p w14:paraId="117E07B5" w14:textId="77777777" w:rsidR="00D43978" w:rsidRPr="0020138C" w:rsidRDefault="00D43978" w:rsidP="00167DB9">
            <w:pPr>
              <w:spacing w:after="0" w:line="240" w:lineRule="auto"/>
              <w:rPr>
                <w:rFonts w:eastAsia="Times New Roman" w:cs="Times New Roman"/>
                <w:color w:val="000000"/>
                <w:sz w:val="20"/>
              </w:rPr>
            </w:pPr>
          </w:p>
        </w:tc>
      </w:tr>
    </w:tbl>
    <w:p w14:paraId="645F33B0" w14:textId="77777777" w:rsidR="00D43978" w:rsidRDefault="00D43978" w:rsidP="00D43978"/>
    <w:bookmarkEnd w:id="1"/>
    <w:p w14:paraId="0C7C3BBF" w14:textId="603EAFC3" w:rsidR="00A75E9B" w:rsidRPr="00A75E9B" w:rsidRDefault="00A75E9B" w:rsidP="00A75E9B">
      <w:pPr>
        <w:rPr>
          <w:rFonts w:ascii="Times New Roman" w:eastAsia="Times New Roman" w:hAnsi="Times New Roman" w:cs="Times New Roman"/>
          <w:lang w:val="en-US"/>
        </w:rPr>
      </w:pPr>
    </w:p>
    <w:sectPr w:rsidR="00A75E9B" w:rsidRPr="00A75E9B" w:rsidSect="00A75E9B">
      <w:pgSz w:w="15840" w:h="12240" w:orient="landscape"/>
      <w:pgMar w:top="1701" w:right="1417" w:bottom="1701"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853D" w14:textId="77777777" w:rsidR="00E05462" w:rsidRDefault="00E05462" w:rsidP="00A75E9B">
      <w:pPr>
        <w:spacing w:after="0" w:line="240" w:lineRule="auto"/>
      </w:pPr>
      <w:r>
        <w:separator/>
      </w:r>
    </w:p>
  </w:endnote>
  <w:endnote w:type="continuationSeparator" w:id="0">
    <w:p w14:paraId="1BDC1CEE" w14:textId="77777777" w:rsidR="00E05462" w:rsidRDefault="00E05462" w:rsidP="00A7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99E6" w14:textId="77777777" w:rsidR="00E05462" w:rsidRDefault="00E05462" w:rsidP="00A75E9B">
      <w:pPr>
        <w:spacing w:after="0" w:line="240" w:lineRule="auto"/>
      </w:pPr>
      <w:r>
        <w:separator/>
      </w:r>
    </w:p>
  </w:footnote>
  <w:footnote w:type="continuationSeparator" w:id="0">
    <w:p w14:paraId="370466A3" w14:textId="77777777" w:rsidR="00E05462" w:rsidRDefault="00E05462" w:rsidP="00A75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DB3053"/>
    <w:multiLevelType w:val="hybridMultilevel"/>
    <w:tmpl w:val="472A8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8D"/>
    <w:rsid w:val="000F4B32"/>
    <w:rsid w:val="003C0A79"/>
    <w:rsid w:val="0041146C"/>
    <w:rsid w:val="0051088D"/>
    <w:rsid w:val="00620BE6"/>
    <w:rsid w:val="006539AB"/>
    <w:rsid w:val="006C23F4"/>
    <w:rsid w:val="006F01A0"/>
    <w:rsid w:val="00766A13"/>
    <w:rsid w:val="008824AB"/>
    <w:rsid w:val="00961DD9"/>
    <w:rsid w:val="009A2D4B"/>
    <w:rsid w:val="009C5071"/>
    <w:rsid w:val="009E3527"/>
    <w:rsid w:val="00A0078B"/>
    <w:rsid w:val="00A477C7"/>
    <w:rsid w:val="00A56EE2"/>
    <w:rsid w:val="00A75E9B"/>
    <w:rsid w:val="00B22186"/>
    <w:rsid w:val="00BF25BD"/>
    <w:rsid w:val="00C20F0D"/>
    <w:rsid w:val="00C930E8"/>
    <w:rsid w:val="00CA322B"/>
    <w:rsid w:val="00CB0A55"/>
    <w:rsid w:val="00CC0C81"/>
    <w:rsid w:val="00D43978"/>
    <w:rsid w:val="00DC419F"/>
    <w:rsid w:val="00E05462"/>
    <w:rsid w:val="00EB439F"/>
    <w:rsid w:val="00FE5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9BFD"/>
  <w15:docId w15:val="{340BA265-72AE-49BE-8865-907CC106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C20F0D"/>
    <w:pPr>
      <w:spacing w:after="0" w:line="276" w:lineRule="auto"/>
      <w:ind w:left="720"/>
      <w:contextualSpacing/>
    </w:pPr>
    <w:rPr>
      <w:rFonts w:ascii="Arial" w:eastAsia="Arial" w:hAnsi="Arial" w:cs="Arial"/>
      <w:lang w:val="es"/>
    </w:rPr>
  </w:style>
  <w:style w:type="table" w:styleId="Tablaconcuadrcula">
    <w:name w:val="Table Grid"/>
    <w:basedOn w:val="Tablanormal"/>
    <w:uiPriority w:val="59"/>
    <w:rsid w:val="00C20F0D"/>
    <w:pPr>
      <w:spacing w:after="0" w:line="240" w:lineRule="auto"/>
    </w:pPr>
    <w:rPr>
      <w:rFonts w:asciiTheme="minorHAnsi" w:eastAsiaTheme="minorEastAsia"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146C"/>
    <w:rPr>
      <w:color w:val="0000FF" w:themeColor="hyperlink"/>
      <w:u w:val="single"/>
    </w:rPr>
  </w:style>
  <w:style w:type="character" w:styleId="Mencinsinresolver">
    <w:name w:val="Unresolved Mention"/>
    <w:basedOn w:val="Fuentedeprrafopredeter"/>
    <w:uiPriority w:val="99"/>
    <w:semiHidden/>
    <w:unhideWhenUsed/>
    <w:rsid w:val="0041146C"/>
    <w:rPr>
      <w:color w:val="605E5C"/>
      <w:shd w:val="clear" w:color="auto" w:fill="E1DFDD"/>
    </w:rPr>
  </w:style>
  <w:style w:type="character" w:styleId="Hipervnculovisitado">
    <w:name w:val="FollowedHyperlink"/>
    <w:basedOn w:val="Fuentedeprrafopredeter"/>
    <w:uiPriority w:val="99"/>
    <w:semiHidden/>
    <w:unhideWhenUsed/>
    <w:rsid w:val="0041146C"/>
    <w:rPr>
      <w:color w:val="800080" w:themeColor="followedHyperlink"/>
      <w:u w:val="single"/>
    </w:rPr>
  </w:style>
  <w:style w:type="paragraph" w:styleId="Encabezado">
    <w:name w:val="header"/>
    <w:basedOn w:val="Normal"/>
    <w:link w:val="EncabezadoCar"/>
    <w:uiPriority w:val="99"/>
    <w:unhideWhenUsed/>
    <w:rsid w:val="00A75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E9B"/>
  </w:style>
  <w:style w:type="paragraph" w:styleId="Piedepgina">
    <w:name w:val="footer"/>
    <w:basedOn w:val="Normal"/>
    <w:link w:val="PiedepginaCar"/>
    <w:uiPriority w:val="99"/>
    <w:unhideWhenUsed/>
    <w:rsid w:val="00A75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074">
      <w:bodyDiv w:val="1"/>
      <w:marLeft w:val="0"/>
      <w:marRight w:val="0"/>
      <w:marTop w:val="0"/>
      <w:marBottom w:val="0"/>
      <w:divBdr>
        <w:top w:val="none" w:sz="0" w:space="0" w:color="auto"/>
        <w:left w:val="none" w:sz="0" w:space="0" w:color="auto"/>
        <w:bottom w:val="none" w:sz="0" w:space="0" w:color="auto"/>
        <w:right w:val="none" w:sz="0" w:space="0" w:color="auto"/>
      </w:divBdr>
    </w:div>
    <w:div w:id="402799854">
      <w:bodyDiv w:val="1"/>
      <w:marLeft w:val="0"/>
      <w:marRight w:val="0"/>
      <w:marTop w:val="0"/>
      <w:marBottom w:val="0"/>
      <w:divBdr>
        <w:top w:val="none" w:sz="0" w:space="0" w:color="auto"/>
        <w:left w:val="none" w:sz="0" w:space="0" w:color="auto"/>
        <w:bottom w:val="none" w:sz="0" w:space="0" w:color="auto"/>
        <w:right w:val="none" w:sz="0" w:space="0" w:color="auto"/>
      </w:divBdr>
      <w:divsChild>
        <w:div w:id="2047487474">
          <w:marLeft w:val="0"/>
          <w:marRight w:val="0"/>
          <w:marTop w:val="0"/>
          <w:marBottom w:val="0"/>
          <w:divBdr>
            <w:top w:val="none" w:sz="0" w:space="0" w:color="auto"/>
            <w:left w:val="none" w:sz="0" w:space="0" w:color="auto"/>
            <w:bottom w:val="none" w:sz="0" w:space="0" w:color="auto"/>
            <w:right w:val="none" w:sz="0" w:space="0" w:color="auto"/>
          </w:divBdr>
          <w:divsChild>
            <w:div w:id="59332483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963459468">
                  <w:marLeft w:val="0"/>
                  <w:marRight w:val="0"/>
                  <w:marTop w:val="0"/>
                  <w:marBottom w:val="0"/>
                  <w:divBdr>
                    <w:top w:val="none" w:sz="0" w:space="0" w:color="auto"/>
                    <w:left w:val="none" w:sz="0" w:space="0" w:color="auto"/>
                    <w:bottom w:val="none" w:sz="0" w:space="0" w:color="auto"/>
                    <w:right w:val="none" w:sz="0" w:space="0" w:color="auto"/>
                  </w:divBdr>
                  <w:divsChild>
                    <w:div w:id="906695653">
                      <w:marLeft w:val="0"/>
                      <w:marRight w:val="0"/>
                      <w:marTop w:val="0"/>
                      <w:marBottom w:val="0"/>
                      <w:divBdr>
                        <w:top w:val="none" w:sz="0" w:space="0" w:color="auto"/>
                        <w:left w:val="none" w:sz="0" w:space="0" w:color="auto"/>
                        <w:bottom w:val="none" w:sz="0" w:space="0" w:color="auto"/>
                        <w:right w:val="none" w:sz="0" w:space="0" w:color="auto"/>
                      </w:divBdr>
                      <w:divsChild>
                        <w:div w:id="2050765749">
                          <w:marLeft w:val="0"/>
                          <w:marRight w:val="0"/>
                          <w:marTop w:val="0"/>
                          <w:marBottom w:val="0"/>
                          <w:divBdr>
                            <w:top w:val="none" w:sz="0" w:space="0" w:color="auto"/>
                            <w:left w:val="none" w:sz="0" w:space="0" w:color="auto"/>
                            <w:bottom w:val="none" w:sz="0" w:space="0" w:color="auto"/>
                            <w:right w:val="none" w:sz="0" w:space="0" w:color="auto"/>
                          </w:divBdr>
                        </w:div>
                      </w:divsChild>
                    </w:div>
                    <w:div w:id="886332334">
                      <w:marLeft w:val="0"/>
                      <w:marRight w:val="0"/>
                      <w:marTop w:val="180"/>
                      <w:marBottom w:val="0"/>
                      <w:divBdr>
                        <w:top w:val="none" w:sz="0" w:space="0" w:color="auto"/>
                        <w:left w:val="none" w:sz="0" w:space="0" w:color="auto"/>
                        <w:bottom w:val="none" w:sz="0" w:space="0" w:color="auto"/>
                        <w:right w:val="none" w:sz="0" w:space="0" w:color="auto"/>
                      </w:divBdr>
                    </w:div>
                  </w:divsChild>
                </w:div>
                <w:div w:id="2099708725">
                  <w:marLeft w:val="0"/>
                  <w:marRight w:val="0"/>
                  <w:marTop w:val="0"/>
                  <w:marBottom w:val="0"/>
                  <w:divBdr>
                    <w:top w:val="none" w:sz="0" w:space="0" w:color="auto"/>
                    <w:left w:val="none" w:sz="0" w:space="0" w:color="auto"/>
                    <w:bottom w:val="none" w:sz="0" w:space="0" w:color="auto"/>
                    <w:right w:val="none" w:sz="0" w:space="0" w:color="auto"/>
                  </w:divBdr>
                  <w:divsChild>
                    <w:div w:id="13500639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38780283">
          <w:marLeft w:val="0"/>
          <w:marRight w:val="0"/>
          <w:marTop w:val="0"/>
          <w:marBottom w:val="0"/>
          <w:divBdr>
            <w:top w:val="none" w:sz="0" w:space="0" w:color="auto"/>
            <w:left w:val="none" w:sz="0" w:space="0" w:color="auto"/>
            <w:bottom w:val="none" w:sz="0" w:space="0" w:color="auto"/>
            <w:right w:val="none" w:sz="0" w:space="0" w:color="auto"/>
          </w:divBdr>
          <w:divsChild>
            <w:div w:id="2030330150">
              <w:marLeft w:val="0"/>
              <w:marRight w:val="0"/>
              <w:marTop w:val="0"/>
              <w:marBottom w:val="0"/>
              <w:divBdr>
                <w:top w:val="none" w:sz="0" w:space="0" w:color="auto"/>
                <w:left w:val="none" w:sz="0" w:space="0" w:color="auto"/>
                <w:bottom w:val="none" w:sz="0" w:space="0" w:color="auto"/>
                <w:right w:val="none" w:sz="0" w:space="0" w:color="auto"/>
              </w:divBdr>
              <w:divsChild>
                <w:div w:id="16948416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7818212">
                      <w:marLeft w:val="0"/>
                      <w:marRight w:val="0"/>
                      <w:marTop w:val="0"/>
                      <w:marBottom w:val="240"/>
                      <w:divBdr>
                        <w:top w:val="none" w:sz="0" w:space="0" w:color="auto"/>
                        <w:left w:val="none" w:sz="0" w:space="0" w:color="auto"/>
                        <w:bottom w:val="none" w:sz="0" w:space="0" w:color="auto"/>
                        <w:right w:val="none" w:sz="0" w:space="0" w:color="auto"/>
                      </w:divBdr>
                      <w:divsChild>
                        <w:div w:id="314653813">
                          <w:marLeft w:val="0"/>
                          <w:marRight w:val="0"/>
                          <w:marTop w:val="0"/>
                          <w:marBottom w:val="0"/>
                          <w:divBdr>
                            <w:top w:val="none" w:sz="0" w:space="0" w:color="auto"/>
                            <w:left w:val="none" w:sz="0" w:space="0" w:color="auto"/>
                            <w:bottom w:val="none" w:sz="0" w:space="0" w:color="auto"/>
                            <w:right w:val="none" w:sz="0" w:space="0" w:color="auto"/>
                          </w:divBdr>
                          <w:divsChild>
                            <w:div w:id="6714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2267">
                      <w:marLeft w:val="0"/>
                      <w:marRight w:val="0"/>
                      <w:marTop w:val="180"/>
                      <w:marBottom w:val="180"/>
                      <w:divBdr>
                        <w:top w:val="none" w:sz="0" w:space="0" w:color="auto"/>
                        <w:left w:val="none" w:sz="0" w:space="0" w:color="auto"/>
                        <w:bottom w:val="none" w:sz="0" w:space="0" w:color="auto"/>
                        <w:right w:val="none" w:sz="0" w:space="0" w:color="auto"/>
                      </w:divBdr>
                      <w:divsChild>
                        <w:div w:id="10010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7972">
              <w:marLeft w:val="0"/>
              <w:marRight w:val="0"/>
              <w:marTop w:val="0"/>
              <w:marBottom w:val="0"/>
              <w:divBdr>
                <w:top w:val="none" w:sz="0" w:space="0" w:color="auto"/>
                <w:left w:val="none" w:sz="0" w:space="0" w:color="auto"/>
                <w:bottom w:val="none" w:sz="0" w:space="0" w:color="auto"/>
                <w:right w:val="none" w:sz="0" w:space="0" w:color="auto"/>
              </w:divBdr>
              <w:divsChild>
                <w:div w:id="304821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8310174">
                      <w:marLeft w:val="0"/>
                      <w:marRight w:val="0"/>
                      <w:marTop w:val="0"/>
                      <w:marBottom w:val="240"/>
                      <w:divBdr>
                        <w:top w:val="none" w:sz="0" w:space="0" w:color="auto"/>
                        <w:left w:val="none" w:sz="0" w:space="0" w:color="auto"/>
                        <w:bottom w:val="none" w:sz="0" w:space="0" w:color="auto"/>
                        <w:right w:val="none" w:sz="0" w:space="0" w:color="auto"/>
                      </w:divBdr>
                      <w:divsChild>
                        <w:div w:id="1413358014">
                          <w:marLeft w:val="0"/>
                          <w:marRight w:val="0"/>
                          <w:marTop w:val="0"/>
                          <w:marBottom w:val="0"/>
                          <w:divBdr>
                            <w:top w:val="none" w:sz="0" w:space="0" w:color="auto"/>
                            <w:left w:val="none" w:sz="0" w:space="0" w:color="auto"/>
                            <w:bottom w:val="none" w:sz="0" w:space="0" w:color="auto"/>
                            <w:right w:val="none" w:sz="0" w:space="0" w:color="auto"/>
                          </w:divBdr>
                          <w:divsChild>
                            <w:div w:id="1743789617">
                              <w:marLeft w:val="0"/>
                              <w:marRight w:val="0"/>
                              <w:marTop w:val="0"/>
                              <w:marBottom w:val="0"/>
                              <w:divBdr>
                                <w:top w:val="none" w:sz="0" w:space="0" w:color="auto"/>
                                <w:left w:val="none" w:sz="0" w:space="0" w:color="auto"/>
                                <w:bottom w:val="none" w:sz="0" w:space="0" w:color="auto"/>
                                <w:right w:val="none" w:sz="0" w:space="0" w:color="auto"/>
                              </w:divBdr>
                              <w:divsChild>
                                <w:div w:id="401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5557">
                      <w:marLeft w:val="0"/>
                      <w:marRight w:val="0"/>
                      <w:marTop w:val="180"/>
                      <w:marBottom w:val="180"/>
                      <w:divBdr>
                        <w:top w:val="none" w:sz="0" w:space="0" w:color="auto"/>
                        <w:left w:val="none" w:sz="0" w:space="0" w:color="auto"/>
                        <w:bottom w:val="none" w:sz="0" w:space="0" w:color="auto"/>
                        <w:right w:val="none" w:sz="0" w:space="0" w:color="auto"/>
                      </w:divBdr>
                      <w:divsChild>
                        <w:div w:id="2018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3517">
              <w:marLeft w:val="0"/>
              <w:marRight w:val="0"/>
              <w:marTop w:val="0"/>
              <w:marBottom w:val="0"/>
              <w:divBdr>
                <w:top w:val="none" w:sz="0" w:space="0" w:color="auto"/>
                <w:left w:val="none" w:sz="0" w:space="0" w:color="auto"/>
                <w:bottom w:val="none" w:sz="0" w:space="0" w:color="auto"/>
                <w:right w:val="none" w:sz="0" w:space="0" w:color="auto"/>
              </w:divBdr>
              <w:divsChild>
                <w:div w:id="1389767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4600920">
                      <w:marLeft w:val="0"/>
                      <w:marRight w:val="0"/>
                      <w:marTop w:val="0"/>
                      <w:marBottom w:val="240"/>
                      <w:divBdr>
                        <w:top w:val="none" w:sz="0" w:space="0" w:color="auto"/>
                        <w:left w:val="none" w:sz="0" w:space="0" w:color="auto"/>
                        <w:bottom w:val="none" w:sz="0" w:space="0" w:color="auto"/>
                        <w:right w:val="none" w:sz="0" w:space="0" w:color="auto"/>
                      </w:divBdr>
                      <w:divsChild>
                        <w:div w:id="2124491747">
                          <w:marLeft w:val="0"/>
                          <w:marRight w:val="0"/>
                          <w:marTop w:val="0"/>
                          <w:marBottom w:val="0"/>
                          <w:divBdr>
                            <w:top w:val="none" w:sz="0" w:space="0" w:color="auto"/>
                            <w:left w:val="none" w:sz="0" w:space="0" w:color="auto"/>
                            <w:bottom w:val="none" w:sz="0" w:space="0" w:color="auto"/>
                            <w:right w:val="none" w:sz="0" w:space="0" w:color="auto"/>
                          </w:divBdr>
                          <w:divsChild>
                            <w:div w:id="25955272">
                              <w:marLeft w:val="0"/>
                              <w:marRight w:val="0"/>
                              <w:marTop w:val="0"/>
                              <w:marBottom w:val="0"/>
                              <w:divBdr>
                                <w:top w:val="none" w:sz="0" w:space="0" w:color="auto"/>
                                <w:left w:val="none" w:sz="0" w:space="0" w:color="auto"/>
                                <w:bottom w:val="none" w:sz="0" w:space="0" w:color="auto"/>
                                <w:right w:val="none" w:sz="0" w:space="0" w:color="auto"/>
                              </w:divBdr>
                              <w:divsChild>
                                <w:div w:id="4714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4424">
                      <w:marLeft w:val="0"/>
                      <w:marRight w:val="0"/>
                      <w:marTop w:val="60"/>
                      <w:marBottom w:val="0"/>
                      <w:divBdr>
                        <w:top w:val="none" w:sz="0" w:space="0" w:color="auto"/>
                        <w:left w:val="none" w:sz="0" w:space="0" w:color="auto"/>
                        <w:bottom w:val="none" w:sz="0" w:space="0" w:color="auto"/>
                        <w:right w:val="none" w:sz="0" w:space="0" w:color="auto"/>
                      </w:divBdr>
                      <w:divsChild>
                        <w:div w:id="1401826604">
                          <w:marLeft w:val="0"/>
                          <w:marRight w:val="0"/>
                          <w:marTop w:val="0"/>
                          <w:marBottom w:val="0"/>
                          <w:divBdr>
                            <w:top w:val="none" w:sz="0" w:space="0" w:color="auto"/>
                            <w:left w:val="none" w:sz="0" w:space="0" w:color="auto"/>
                            <w:bottom w:val="none" w:sz="0" w:space="0" w:color="auto"/>
                            <w:right w:val="none" w:sz="0" w:space="0" w:color="auto"/>
                          </w:divBdr>
                          <w:divsChild>
                            <w:div w:id="1988975245">
                              <w:marLeft w:val="0"/>
                              <w:marRight w:val="0"/>
                              <w:marTop w:val="0"/>
                              <w:marBottom w:val="0"/>
                              <w:divBdr>
                                <w:top w:val="none" w:sz="0" w:space="0" w:color="auto"/>
                                <w:left w:val="none" w:sz="0" w:space="0" w:color="auto"/>
                                <w:bottom w:val="none" w:sz="0" w:space="0" w:color="auto"/>
                                <w:right w:val="none" w:sz="0" w:space="0" w:color="auto"/>
                              </w:divBdr>
                              <w:divsChild>
                                <w:div w:id="210532287">
                                  <w:marLeft w:val="0"/>
                                  <w:marRight w:val="0"/>
                                  <w:marTop w:val="0"/>
                                  <w:marBottom w:val="0"/>
                                  <w:divBdr>
                                    <w:top w:val="none" w:sz="0" w:space="0" w:color="auto"/>
                                    <w:left w:val="none" w:sz="0" w:space="0" w:color="auto"/>
                                    <w:bottom w:val="none" w:sz="0" w:space="0" w:color="auto"/>
                                    <w:right w:val="none" w:sz="0" w:space="0" w:color="auto"/>
                                  </w:divBdr>
                                  <w:divsChild>
                                    <w:div w:id="1465466620">
                                      <w:marLeft w:val="0"/>
                                      <w:marRight w:val="0"/>
                                      <w:marTop w:val="0"/>
                                      <w:marBottom w:val="0"/>
                                      <w:divBdr>
                                        <w:top w:val="none" w:sz="0" w:space="0" w:color="auto"/>
                                        <w:left w:val="none" w:sz="0" w:space="0" w:color="auto"/>
                                        <w:bottom w:val="none" w:sz="0" w:space="0" w:color="auto"/>
                                        <w:right w:val="none" w:sz="0" w:space="0" w:color="auto"/>
                                      </w:divBdr>
                                    </w:div>
                                    <w:div w:id="1531071479">
                                      <w:marLeft w:val="0"/>
                                      <w:marRight w:val="0"/>
                                      <w:marTop w:val="0"/>
                                      <w:marBottom w:val="0"/>
                                      <w:divBdr>
                                        <w:top w:val="none" w:sz="0" w:space="0" w:color="auto"/>
                                        <w:left w:val="none" w:sz="0" w:space="0" w:color="auto"/>
                                        <w:bottom w:val="none" w:sz="0" w:space="0" w:color="auto"/>
                                        <w:right w:val="none" w:sz="0" w:space="0" w:color="auto"/>
                                      </w:divBdr>
                                    </w:div>
                                    <w:div w:id="1528983910">
                                      <w:marLeft w:val="0"/>
                                      <w:marRight w:val="0"/>
                                      <w:marTop w:val="0"/>
                                      <w:marBottom w:val="0"/>
                                      <w:divBdr>
                                        <w:top w:val="none" w:sz="0" w:space="0" w:color="auto"/>
                                        <w:left w:val="none" w:sz="0" w:space="0" w:color="auto"/>
                                        <w:bottom w:val="none" w:sz="0" w:space="0" w:color="auto"/>
                                        <w:right w:val="none" w:sz="0" w:space="0" w:color="auto"/>
                                      </w:divBdr>
                                    </w:div>
                                    <w:div w:id="215552154">
                                      <w:marLeft w:val="0"/>
                                      <w:marRight w:val="0"/>
                                      <w:marTop w:val="0"/>
                                      <w:marBottom w:val="0"/>
                                      <w:divBdr>
                                        <w:top w:val="none" w:sz="0" w:space="0" w:color="auto"/>
                                        <w:left w:val="none" w:sz="0" w:space="0" w:color="auto"/>
                                        <w:bottom w:val="none" w:sz="0" w:space="0" w:color="auto"/>
                                        <w:right w:val="none" w:sz="0" w:space="0" w:color="auto"/>
                                      </w:divBdr>
                                    </w:div>
                                    <w:div w:id="1752386761">
                                      <w:marLeft w:val="0"/>
                                      <w:marRight w:val="0"/>
                                      <w:marTop w:val="0"/>
                                      <w:marBottom w:val="0"/>
                                      <w:divBdr>
                                        <w:top w:val="none" w:sz="0" w:space="0" w:color="auto"/>
                                        <w:left w:val="none" w:sz="0" w:space="0" w:color="auto"/>
                                        <w:bottom w:val="none" w:sz="0" w:space="0" w:color="auto"/>
                                        <w:right w:val="none" w:sz="0" w:space="0" w:color="auto"/>
                                      </w:divBdr>
                                    </w:div>
                                    <w:div w:id="1357198898">
                                      <w:marLeft w:val="0"/>
                                      <w:marRight w:val="0"/>
                                      <w:marTop w:val="0"/>
                                      <w:marBottom w:val="0"/>
                                      <w:divBdr>
                                        <w:top w:val="none" w:sz="0" w:space="0" w:color="auto"/>
                                        <w:left w:val="none" w:sz="0" w:space="0" w:color="auto"/>
                                        <w:bottom w:val="none" w:sz="0" w:space="0" w:color="auto"/>
                                        <w:right w:val="none" w:sz="0" w:space="0" w:color="auto"/>
                                      </w:divBdr>
                                    </w:div>
                                    <w:div w:id="652375648">
                                      <w:marLeft w:val="0"/>
                                      <w:marRight w:val="0"/>
                                      <w:marTop w:val="0"/>
                                      <w:marBottom w:val="0"/>
                                      <w:divBdr>
                                        <w:top w:val="none" w:sz="0" w:space="0" w:color="auto"/>
                                        <w:left w:val="none" w:sz="0" w:space="0" w:color="auto"/>
                                        <w:bottom w:val="none" w:sz="0" w:space="0" w:color="auto"/>
                                        <w:right w:val="none" w:sz="0" w:space="0" w:color="auto"/>
                                      </w:divBdr>
                                    </w:div>
                                    <w:div w:id="1702897074">
                                      <w:marLeft w:val="0"/>
                                      <w:marRight w:val="0"/>
                                      <w:marTop w:val="0"/>
                                      <w:marBottom w:val="0"/>
                                      <w:divBdr>
                                        <w:top w:val="none" w:sz="0" w:space="0" w:color="auto"/>
                                        <w:left w:val="none" w:sz="0" w:space="0" w:color="auto"/>
                                        <w:bottom w:val="none" w:sz="0" w:space="0" w:color="auto"/>
                                        <w:right w:val="none" w:sz="0" w:space="0" w:color="auto"/>
                                      </w:divBdr>
                                    </w:div>
                                    <w:div w:id="554319958">
                                      <w:marLeft w:val="0"/>
                                      <w:marRight w:val="0"/>
                                      <w:marTop w:val="0"/>
                                      <w:marBottom w:val="0"/>
                                      <w:divBdr>
                                        <w:top w:val="none" w:sz="0" w:space="0" w:color="auto"/>
                                        <w:left w:val="none" w:sz="0" w:space="0" w:color="auto"/>
                                        <w:bottom w:val="none" w:sz="0" w:space="0" w:color="auto"/>
                                        <w:right w:val="none" w:sz="0" w:space="0" w:color="auto"/>
                                      </w:divBdr>
                                    </w:div>
                                    <w:div w:id="830482926">
                                      <w:marLeft w:val="0"/>
                                      <w:marRight w:val="0"/>
                                      <w:marTop w:val="0"/>
                                      <w:marBottom w:val="0"/>
                                      <w:divBdr>
                                        <w:top w:val="none" w:sz="0" w:space="0" w:color="auto"/>
                                        <w:left w:val="none" w:sz="0" w:space="0" w:color="auto"/>
                                        <w:bottom w:val="none" w:sz="0" w:space="0" w:color="auto"/>
                                        <w:right w:val="none" w:sz="0" w:space="0" w:color="auto"/>
                                      </w:divBdr>
                                    </w:div>
                                    <w:div w:id="552739005">
                                      <w:marLeft w:val="0"/>
                                      <w:marRight w:val="0"/>
                                      <w:marTop w:val="0"/>
                                      <w:marBottom w:val="0"/>
                                      <w:divBdr>
                                        <w:top w:val="none" w:sz="0" w:space="0" w:color="auto"/>
                                        <w:left w:val="none" w:sz="0" w:space="0" w:color="auto"/>
                                        <w:bottom w:val="none" w:sz="0" w:space="0" w:color="auto"/>
                                        <w:right w:val="none" w:sz="0" w:space="0" w:color="auto"/>
                                      </w:divBdr>
                                    </w:div>
                                    <w:div w:id="346445360">
                                      <w:marLeft w:val="0"/>
                                      <w:marRight w:val="0"/>
                                      <w:marTop w:val="0"/>
                                      <w:marBottom w:val="0"/>
                                      <w:divBdr>
                                        <w:top w:val="none" w:sz="0" w:space="0" w:color="auto"/>
                                        <w:left w:val="none" w:sz="0" w:space="0" w:color="auto"/>
                                        <w:bottom w:val="none" w:sz="0" w:space="0" w:color="auto"/>
                                        <w:right w:val="none" w:sz="0" w:space="0" w:color="auto"/>
                                      </w:divBdr>
                                    </w:div>
                                    <w:div w:id="235752067">
                                      <w:marLeft w:val="0"/>
                                      <w:marRight w:val="0"/>
                                      <w:marTop w:val="0"/>
                                      <w:marBottom w:val="0"/>
                                      <w:divBdr>
                                        <w:top w:val="none" w:sz="0" w:space="0" w:color="auto"/>
                                        <w:left w:val="none" w:sz="0" w:space="0" w:color="auto"/>
                                        <w:bottom w:val="none" w:sz="0" w:space="0" w:color="auto"/>
                                        <w:right w:val="none" w:sz="0" w:space="0" w:color="auto"/>
                                      </w:divBdr>
                                    </w:div>
                                    <w:div w:id="763264038">
                                      <w:marLeft w:val="0"/>
                                      <w:marRight w:val="0"/>
                                      <w:marTop w:val="0"/>
                                      <w:marBottom w:val="0"/>
                                      <w:divBdr>
                                        <w:top w:val="none" w:sz="0" w:space="0" w:color="auto"/>
                                        <w:left w:val="none" w:sz="0" w:space="0" w:color="auto"/>
                                        <w:bottom w:val="none" w:sz="0" w:space="0" w:color="auto"/>
                                        <w:right w:val="none" w:sz="0" w:space="0" w:color="auto"/>
                                      </w:divBdr>
                                    </w:div>
                                    <w:div w:id="1509638131">
                                      <w:marLeft w:val="0"/>
                                      <w:marRight w:val="0"/>
                                      <w:marTop w:val="0"/>
                                      <w:marBottom w:val="0"/>
                                      <w:divBdr>
                                        <w:top w:val="none" w:sz="0" w:space="0" w:color="auto"/>
                                        <w:left w:val="none" w:sz="0" w:space="0" w:color="auto"/>
                                        <w:bottom w:val="none" w:sz="0" w:space="0" w:color="auto"/>
                                        <w:right w:val="none" w:sz="0" w:space="0" w:color="auto"/>
                                      </w:divBdr>
                                    </w:div>
                                    <w:div w:id="1988434994">
                                      <w:marLeft w:val="0"/>
                                      <w:marRight w:val="0"/>
                                      <w:marTop w:val="0"/>
                                      <w:marBottom w:val="0"/>
                                      <w:divBdr>
                                        <w:top w:val="none" w:sz="0" w:space="0" w:color="auto"/>
                                        <w:left w:val="none" w:sz="0" w:space="0" w:color="auto"/>
                                        <w:bottom w:val="none" w:sz="0" w:space="0" w:color="auto"/>
                                        <w:right w:val="none" w:sz="0" w:space="0" w:color="auto"/>
                                      </w:divBdr>
                                    </w:div>
                                    <w:div w:id="723681154">
                                      <w:marLeft w:val="0"/>
                                      <w:marRight w:val="0"/>
                                      <w:marTop w:val="0"/>
                                      <w:marBottom w:val="0"/>
                                      <w:divBdr>
                                        <w:top w:val="none" w:sz="0" w:space="0" w:color="auto"/>
                                        <w:left w:val="none" w:sz="0" w:space="0" w:color="auto"/>
                                        <w:bottom w:val="none" w:sz="0" w:space="0" w:color="auto"/>
                                        <w:right w:val="none" w:sz="0" w:space="0" w:color="auto"/>
                                      </w:divBdr>
                                    </w:div>
                                    <w:div w:id="1156724044">
                                      <w:marLeft w:val="0"/>
                                      <w:marRight w:val="0"/>
                                      <w:marTop w:val="0"/>
                                      <w:marBottom w:val="0"/>
                                      <w:divBdr>
                                        <w:top w:val="none" w:sz="0" w:space="0" w:color="auto"/>
                                        <w:left w:val="none" w:sz="0" w:space="0" w:color="auto"/>
                                        <w:bottom w:val="none" w:sz="0" w:space="0" w:color="auto"/>
                                        <w:right w:val="none" w:sz="0" w:space="0" w:color="auto"/>
                                      </w:divBdr>
                                    </w:div>
                                    <w:div w:id="759452042">
                                      <w:marLeft w:val="0"/>
                                      <w:marRight w:val="0"/>
                                      <w:marTop w:val="0"/>
                                      <w:marBottom w:val="0"/>
                                      <w:divBdr>
                                        <w:top w:val="none" w:sz="0" w:space="0" w:color="auto"/>
                                        <w:left w:val="none" w:sz="0" w:space="0" w:color="auto"/>
                                        <w:bottom w:val="none" w:sz="0" w:space="0" w:color="auto"/>
                                        <w:right w:val="none" w:sz="0" w:space="0" w:color="auto"/>
                                      </w:divBdr>
                                    </w:div>
                                    <w:div w:id="1188904304">
                                      <w:marLeft w:val="0"/>
                                      <w:marRight w:val="0"/>
                                      <w:marTop w:val="0"/>
                                      <w:marBottom w:val="0"/>
                                      <w:divBdr>
                                        <w:top w:val="none" w:sz="0" w:space="0" w:color="auto"/>
                                        <w:left w:val="none" w:sz="0" w:space="0" w:color="auto"/>
                                        <w:bottom w:val="none" w:sz="0" w:space="0" w:color="auto"/>
                                        <w:right w:val="none" w:sz="0" w:space="0" w:color="auto"/>
                                      </w:divBdr>
                                    </w:div>
                                    <w:div w:id="2035156390">
                                      <w:marLeft w:val="0"/>
                                      <w:marRight w:val="0"/>
                                      <w:marTop w:val="0"/>
                                      <w:marBottom w:val="0"/>
                                      <w:divBdr>
                                        <w:top w:val="none" w:sz="0" w:space="0" w:color="auto"/>
                                        <w:left w:val="none" w:sz="0" w:space="0" w:color="auto"/>
                                        <w:bottom w:val="none" w:sz="0" w:space="0" w:color="auto"/>
                                        <w:right w:val="none" w:sz="0" w:space="0" w:color="auto"/>
                                      </w:divBdr>
                                    </w:div>
                                    <w:div w:id="1247838140">
                                      <w:marLeft w:val="0"/>
                                      <w:marRight w:val="0"/>
                                      <w:marTop w:val="0"/>
                                      <w:marBottom w:val="0"/>
                                      <w:divBdr>
                                        <w:top w:val="none" w:sz="0" w:space="0" w:color="auto"/>
                                        <w:left w:val="none" w:sz="0" w:space="0" w:color="auto"/>
                                        <w:bottom w:val="none" w:sz="0" w:space="0" w:color="auto"/>
                                        <w:right w:val="none" w:sz="0" w:space="0" w:color="auto"/>
                                      </w:divBdr>
                                    </w:div>
                                    <w:div w:id="2113208598">
                                      <w:marLeft w:val="0"/>
                                      <w:marRight w:val="0"/>
                                      <w:marTop w:val="0"/>
                                      <w:marBottom w:val="0"/>
                                      <w:divBdr>
                                        <w:top w:val="none" w:sz="0" w:space="0" w:color="auto"/>
                                        <w:left w:val="none" w:sz="0" w:space="0" w:color="auto"/>
                                        <w:bottom w:val="none" w:sz="0" w:space="0" w:color="auto"/>
                                        <w:right w:val="none" w:sz="0" w:space="0" w:color="auto"/>
                                      </w:divBdr>
                                    </w:div>
                                    <w:div w:id="1119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264">
                              <w:marLeft w:val="0"/>
                              <w:marRight w:val="0"/>
                              <w:marTop w:val="0"/>
                              <w:marBottom w:val="0"/>
                              <w:divBdr>
                                <w:top w:val="none" w:sz="0" w:space="0" w:color="auto"/>
                                <w:left w:val="none" w:sz="0" w:space="0" w:color="auto"/>
                                <w:bottom w:val="none" w:sz="0" w:space="0" w:color="auto"/>
                                <w:right w:val="none" w:sz="0" w:space="0" w:color="auto"/>
                              </w:divBdr>
                              <w:divsChild>
                                <w:div w:id="1970551080">
                                  <w:marLeft w:val="0"/>
                                  <w:marRight w:val="0"/>
                                  <w:marTop w:val="0"/>
                                  <w:marBottom w:val="0"/>
                                  <w:divBdr>
                                    <w:top w:val="none" w:sz="0" w:space="0" w:color="auto"/>
                                    <w:left w:val="none" w:sz="0" w:space="0" w:color="auto"/>
                                    <w:bottom w:val="none" w:sz="0" w:space="0" w:color="auto"/>
                                    <w:right w:val="none" w:sz="0" w:space="0" w:color="auto"/>
                                  </w:divBdr>
                                </w:div>
                                <w:div w:id="1048456090">
                                  <w:marLeft w:val="0"/>
                                  <w:marRight w:val="0"/>
                                  <w:marTop w:val="0"/>
                                  <w:marBottom w:val="0"/>
                                  <w:divBdr>
                                    <w:top w:val="none" w:sz="0" w:space="0" w:color="auto"/>
                                    <w:left w:val="none" w:sz="0" w:space="0" w:color="auto"/>
                                    <w:bottom w:val="none" w:sz="0" w:space="0" w:color="auto"/>
                                    <w:right w:val="none" w:sz="0" w:space="0" w:color="auto"/>
                                  </w:divBdr>
                                </w:div>
                                <w:div w:id="1085222500">
                                  <w:marLeft w:val="0"/>
                                  <w:marRight w:val="0"/>
                                  <w:marTop w:val="0"/>
                                  <w:marBottom w:val="0"/>
                                  <w:divBdr>
                                    <w:top w:val="none" w:sz="0" w:space="0" w:color="auto"/>
                                    <w:left w:val="none" w:sz="0" w:space="0" w:color="auto"/>
                                    <w:bottom w:val="none" w:sz="0" w:space="0" w:color="auto"/>
                                    <w:right w:val="none" w:sz="0" w:space="0" w:color="auto"/>
                                  </w:divBdr>
                                </w:div>
                                <w:div w:id="1231038821">
                                  <w:marLeft w:val="0"/>
                                  <w:marRight w:val="0"/>
                                  <w:marTop w:val="0"/>
                                  <w:marBottom w:val="0"/>
                                  <w:divBdr>
                                    <w:top w:val="none" w:sz="0" w:space="0" w:color="auto"/>
                                    <w:left w:val="none" w:sz="0" w:space="0" w:color="auto"/>
                                    <w:bottom w:val="none" w:sz="0" w:space="0" w:color="auto"/>
                                    <w:right w:val="none" w:sz="0" w:space="0" w:color="auto"/>
                                  </w:divBdr>
                                </w:div>
                                <w:div w:id="600452614">
                                  <w:marLeft w:val="0"/>
                                  <w:marRight w:val="0"/>
                                  <w:marTop w:val="0"/>
                                  <w:marBottom w:val="0"/>
                                  <w:divBdr>
                                    <w:top w:val="none" w:sz="0" w:space="0" w:color="auto"/>
                                    <w:left w:val="none" w:sz="0" w:space="0" w:color="auto"/>
                                    <w:bottom w:val="none" w:sz="0" w:space="0" w:color="auto"/>
                                    <w:right w:val="none" w:sz="0" w:space="0" w:color="auto"/>
                                  </w:divBdr>
                                </w:div>
                                <w:div w:id="784887206">
                                  <w:marLeft w:val="0"/>
                                  <w:marRight w:val="0"/>
                                  <w:marTop w:val="0"/>
                                  <w:marBottom w:val="0"/>
                                  <w:divBdr>
                                    <w:top w:val="none" w:sz="0" w:space="0" w:color="auto"/>
                                    <w:left w:val="none" w:sz="0" w:space="0" w:color="auto"/>
                                    <w:bottom w:val="none" w:sz="0" w:space="0" w:color="auto"/>
                                    <w:right w:val="none" w:sz="0" w:space="0" w:color="auto"/>
                                  </w:divBdr>
                                </w:div>
                                <w:div w:id="871570678">
                                  <w:marLeft w:val="0"/>
                                  <w:marRight w:val="0"/>
                                  <w:marTop w:val="0"/>
                                  <w:marBottom w:val="0"/>
                                  <w:divBdr>
                                    <w:top w:val="none" w:sz="0" w:space="0" w:color="auto"/>
                                    <w:left w:val="none" w:sz="0" w:space="0" w:color="auto"/>
                                    <w:bottom w:val="none" w:sz="0" w:space="0" w:color="auto"/>
                                    <w:right w:val="none" w:sz="0" w:space="0" w:color="auto"/>
                                  </w:divBdr>
                                </w:div>
                                <w:div w:id="137842231">
                                  <w:marLeft w:val="0"/>
                                  <w:marRight w:val="0"/>
                                  <w:marTop w:val="0"/>
                                  <w:marBottom w:val="0"/>
                                  <w:divBdr>
                                    <w:top w:val="none" w:sz="0" w:space="0" w:color="auto"/>
                                    <w:left w:val="none" w:sz="0" w:space="0" w:color="auto"/>
                                    <w:bottom w:val="none" w:sz="0" w:space="0" w:color="auto"/>
                                    <w:right w:val="none" w:sz="0" w:space="0" w:color="auto"/>
                                  </w:divBdr>
                                </w:div>
                                <w:div w:id="841120193">
                                  <w:marLeft w:val="0"/>
                                  <w:marRight w:val="0"/>
                                  <w:marTop w:val="0"/>
                                  <w:marBottom w:val="0"/>
                                  <w:divBdr>
                                    <w:top w:val="none" w:sz="0" w:space="0" w:color="auto"/>
                                    <w:left w:val="none" w:sz="0" w:space="0" w:color="auto"/>
                                    <w:bottom w:val="none" w:sz="0" w:space="0" w:color="auto"/>
                                    <w:right w:val="none" w:sz="0" w:space="0" w:color="auto"/>
                                  </w:divBdr>
                                </w:div>
                                <w:div w:id="2097243624">
                                  <w:marLeft w:val="0"/>
                                  <w:marRight w:val="0"/>
                                  <w:marTop w:val="0"/>
                                  <w:marBottom w:val="0"/>
                                  <w:divBdr>
                                    <w:top w:val="none" w:sz="0" w:space="0" w:color="auto"/>
                                    <w:left w:val="none" w:sz="0" w:space="0" w:color="auto"/>
                                    <w:bottom w:val="none" w:sz="0" w:space="0" w:color="auto"/>
                                    <w:right w:val="none" w:sz="0" w:space="0" w:color="auto"/>
                                  </w:divBdr>
                                </w:div>
                                <w:div w:id="738787813">
                                  <w:marLeft w:val="0"/>
                                  <w:marRight w:val="0"/>
                                  <w:marTop w:val="0"/>
                                  <w:marBottom w:val="0"/>
                                  <w:divBdr>
                                    <w:top w:val="none" w:sz="0" w:space="0" w:color="auto"/>
                                    <w:left w:val="none" w:sz="0" w:space="0" w:color="auto"/>
                                    <w:bottom w:val="none" w:sz="0" w:space="0" w:color="auto"/>
                                    <w:right w:val="none" w:sz="0" w:space="0" w:color="auto"/>
                                  </w:divBdr>
                                </w:div>
                                <w:div w:id="947782741">
                                  <w:marLeft w:val="0"/>
                                  <w:marRight w:val="0"/>
                                  <w:marTop w:val="0"/>
                                  <w:marBottom w:val="0"/>
                                  <w:divBdr>
                                    <w:top w:val="none" w:sz="0" w:space="0" w:color="auto"/>
                                    <w:left w:val="none" w:sz="0" w:space="0" w:color="auto"/>
                                    <w:bottom w:val="none" w:sz="0" w:space="0" w:color="auto"/>
                                    <w:right w:val="none" w:sz="0" w:space="0" w:color="auto"/>
                                  </w:divBdr>
                                </w:div>
                                <w:div w:id="1140851703">
                                  <w:marLeft w:val="0"/>
                                  <w:marRight w:val="0"/>
                                  <w:marTop w:val="0"/>
                                  <w:marBottom w:val="0"/>
                                  <w:divBdr>
                                    <w:top w:val="none" w:sz="0" w:space="0" w:color="auto"/>
                                    <w:left w:val="none" w:sz="0" w:space="0" w:color="auto"/>
                                    <w:bottom w:val="none" w:sz="0" w:space="0" w:color="auto"/>
                                    <w:right w:val="none" w:sz="0" w:space="0" w:color="auto"/>
                                  </w:divBdr>
                                </w:div>
                                <w:div w:id="662703708">
                                  <w:marLeft w:val="0"/>
                                  <w:marRight w:val="0"/>
                                  <w:marTop w:val="0"/>
                                  <w:marBottom w:val="0"/>
                                  <w:divBdr>
                                    <w:top w:val="none" w:sz="0" w:space="0" w:color="auto"/>
                                    <w:left w:val="none" w:sz="0" w:space="0" w:color="auto"/>
                                    <w:bottom w:val="none" w:sz="0" w:space="0" w:color="auto"/>
                                    <w:right w:val="none" w:sz="0" w:space="0" w:color="auto"/>
                                  </w:divBdr>
                                </w:div>
                                <w:div w:id="2096897622">
                                  <w:marLeft w:val="0"/>
                                  <w:marRight w:val="0"/>
                                  <w:marTop w:val="0"/>
                                  <w:marBottom w:val="0"/>
                                  <w:divBdr>
                                    <w:top w:val="none" w:sz="0" w:space="0" w:color="auto"/>
                                    <w:left w:val="none" w:sz="0" w:space="0" w:color="auto"/>
                                    <w:bottom w:val="none" w:sz="0" w:space="0" w:color="auto"/>
                                    <w:right w:val="none" w:sz="0" w:space="0" w:color="auto"/>
                                  </w:divBdr>
                                </w:div>
                                <w:div w:id="1422095567">
                                  <w:marLeft w:val="0"/>
                                  <w:marRight w:val="0"/>
                                  <w:marTop w:val="0"/>
                                  <w:marBottom w:val="0"/>
                                  <w:divBdr>
                                    <w:top w:val="none" w:sz="0" w:space="0" w:color="auto"/>
                                    <w:left w:val="none" w:sz="0" w:space="0" w:color="auto"/>
                                    <w:bottom w:val="none" w:sz="0" w:space="0" w:color="auto"/>
                                    <w:right w:val="none" w:sz="0" w:space="0" w:color="auto"/>
                                  </w:divBdr>
                                </w:div>
                                <w:div w:id="1543443834">
                                  <w:marLeft w:val="0"/>
                                  <w:marRight w:val="0"/>
                                  <w:marTop w:val="0"/>
                                  <w:marBottom w:val="0"/>
                                  <w:divBdr>
                                    <w:top w:val="none" w:sz="0" w:space="0" w:color="auto"/>
                                    <w:left w:val="none" w:sz="0" w:space="0" w:color="auto"/>
                                    <w:bottom w:val="none" w:sz="0" w:space="0" w:color="auto"/>
                                    <w:right w:val="none" w:sz="0" w:space="0" w:color="auto"/>
                                  </w:divBdr>
                                </w:div>
                                <w:div w:id="1842741332">
                                  <w:marLeft w:val="0"/>
                                  <w:marRight w:val="0"/>
                                  <w:marTop w:val="0"/>
                                  <w:marBottom w:val="0"/>
                                  <w:divBdr>
                                    <w:top w:val="none" w:sz="0" w:space="0" w:color="auto"/>
                                    <w:left w:val="none" w:sz="0" w:space="0" w:color="auto"/>
                                    <w:bottom w:val="none" w:sz="0" w:space="0" w:color="auto"/>
                                    <w:right w:val="none" w:sz="0" w:space="0" w:color="auto"/>
                                  </w:divBdr>
                                </w:div>
                                <w:div w:id="748768374">
                                  <w:marLeft w:val="0"/>
                                  <w:marRight w:val="0"/>
                                  <w:marTop w:val="0"/>
                                  <w:marBottom w:val="0"/>
                                  <w:divBdr>
                                    <w:top w:val="none" w:sz="0" w:space="0" w:color="auto"/>
                                    <w:left w:val="none" w:sz="0" w:space="0" w:color="auto"/>
                                    <w:bottom w:val="none" w:sz="0" w:space="0" w:color="auto"/>
                                    <w:right w:val="none" w:sz="0" w:space="0" w:color="auto"/>
                                  </w:divBdr>
                                </w:div>
                                <w:div w:id="2082866061">
                                  <w:marLeft w:val="0"/>
                                  <w:marRight w:val="0"/>
                                  <w:marTop w:val="0"/>
                                  <w:marBottom w:val="0"/>
                                  <w:divBdr>
                                    <w:top w:val="none" w:sz="0" w:space="0" w:color="auto"/>
                                    <w:left w:val="none" w:sz="0" w:space="0" w:color="auto"/>
                                    <w:bottom w:val="none" w:sz="0" w:space="0" w:color="auto"/>
                                    <w:right w:val="none" w:sz="0" w:space="0" w:color="auto"/>
                                  </w:divBdr>
                                </w:div>
                                <w:div w:id="787431024">
                                  <w:marLeft w:val="0"/>
                                  <w:marRight w:val="0"/>
                                  <w:marTop w:val="0"/>
                                  <w:marBottom w:val="0"/>
                                  <w:divBdr>
                                    <w:top w:val="none" w:sz="0" w:space="0" w:color="auto"/>
                                    <w:left w:val="none" w:sz="0" w:space="0" w:color="auto"/>
                                    <w:bottom w:val="none" w:sz="0" w:space="0" w:color="auto"/>
                                    <w:right w:val="none" w:sz="0" w:space="0" w:color="auto"/>
                                  </w:divBdr>
                                </w:div>
                                <w:div w:id="1620918827">
                                  <w:marLeft w:val="0"/>
                                  <w:marRight w:val="0"/>
                                  <w:marTop w:val="0"/>
                                  <w:marBottom w:val="0"/>
                                  <w:divBdr>
                                    <w:top w:val="none" w:sz="0" w:space="0" w:color="auto"/>
                                    <w:left w:val="none" w:sz="0" w:space="0" w:color="auto"/>
                                    <w:bottom w:val="none" w:sz="0" w:space="0" w:color="auto"/>
                                    <w:right w:val="none" w:sz="0" w:space="0" w:color="auto"/>
                                  </w:divBdr>
                                </w:div>
                                <w:div w:id="506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84091">
              <w:marLeft w:val="0"/>
              <w:marRight w:val="0"/>
              <w:marTop w:val="0"/>
              <w:marBottom w:val="0"/>
              <w:divBdr>
                <w:top w:val="none" w:sz="0" w:space="0" w:color="auto"/>
                <w:left w:val="none" w:sz="0" w:space="0" w:color="auto"/>
                <w:bottom w:val="none" w:sz="0" w:space="0" w:color="auto"/>
                <w:right w:val="none" w:sz="0" w:space="0" w:color="auto"/>
              </w:divBdr>
              <w:divsChild>
                <w:div w:id="4870151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4580628">
                      <w:marLeft w:val="0"/>
                      <w:marRight w:val="0"/>
                      <w:marTop w:val="0"/>
                      <w:marBottom w:val="240"/>
                      <w:divBdr>
                        <w:top w:val="none" w:sz="0" w:space="0" w:color="auto"/>
                        <w:left w:val="none" w:sz="0" w:space="0" w:color="auto"/>
                        <w:bottom w:val="none" w:sz="0" w:space="0" w:color="auto"/>
                        <w:right w:val="none" w:sz="0" w:space="0" w:color="auto"/>
                      </w:divBdr>
                      <w:divsChild>
                        <w:div w:id="1953004086">
                          <w:marLeft w:val="0"/>
                          <w:marRight w:val="0"/>
                          <w:marTop w:val="0"/>
                          <w:marBottom w:val="0"/>
                          <w:divBdr>
                            <w:top w:val="none" w:sz="0" w:space="0" w:color="auto"/>
                            <w:left w:val="none" w:sz="0" w:space="0" w:color="auto"/>
                            <w:bottom w:val="none" w:sz="0" w:space="0" w:color="auto"/>
                            <w:right w:val="none" w:sz="0" w:space="0" w:color="auto"/>
                          </w:divBdr>
                          <w:divsChild>
                            <w:div w:id="462618823">
                              <w:marLeft w:val="0"/>
                              <w:marRight w:val="0"/>
                              <w:marTop w:val="0"/>
                              <w:marBottom w:val="0"/>
                              <w:divBdr>
                                <w:top w:val="none" w:sz="0" w:space="0" w:color="auto"/>
                                <w:left w:val="none" w:sz="0" w:space="0" w:color="auto"/>
                                <w:bottom w:val="none" w:sz="0" w:space="0" w:color="auto"/>
                                <w:right w:val="none" w:sz="0" w:space="0" w:color="auto"/>
                              </w:divBdr>
                              <w:divsChild>
                                <w:div w:id="127170843">
                                  <w:marLeft w:val="0"/>
                                  <w:marRight w:val="0"/>
                                  <w:marTop w:val="0"/>
                                  <w:marBottom w:val="0"/>
                                  <w:divBdr>
                                    <w:top w:val="none" w:sz="0" w:space="0" w:color="auto"/>
                                    <w:left w:val="none" w:sz="0" w:space="0" w:color="auto"/>
                                    <w:bottom w:val="none" w:sz="0" w:space="0" w:color="auto"/>
                                    <w:right w:val="none" w:sz="0" w:space="0" w:color="auto"/>
                                  </w:divBdr>
                                </w:div>
                              </w:divsChild>
                            </w:div>
                            <w:div w:id="13012247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3975680">
                      <w:marLeft w:val="0"/>
                      <w:marRight w:val="0"/>
                      <w:marTop w:val="180"/>
                      <w:marBottom w:val="180"/>
                      <w:divBdr>
                        <w:top w:val="none" w:sz="0" w:space="0" w:color="auto"/>
                        <w:left w:val="none" w:sz="0" w:space="0" w:color="auto"/>
                        <w:bottom w:val="none" w:sz="0" w:space="0" w:color="auto"/>
                        <w:right w:val="none" w:sz="0" w:space="0" w:color="auto"/>
                      </w:divBdr>
                      <w:divsChild>
                        <w:div w:id="11183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49727">
      <w:bodyDiv w:val="1"/>
      <w:marLeft w:val="0"/>
      <w:marRight w:val="0"/>
      <w:marTop w:val="0"/>
      <w:marBottom w:val="0"/>
      <w:divBdr>
        <w:top w:val="none" w:sz="0" w:space="0" w:color="auto"/>
        <w:left w:val="none" w:sz="0" w:space="0" w:color="auto"/>
        <w:bottom w:val="none" w:sz="0" w:space="0" w:color="auto"/>
        <w:right w:val="none" w:sz="0" w:space="0" w:color="auto"/>
      </w:divBdr>
    </w:div>
    <w:div w:id="149980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gCupIhjq1B7MVPQv6WefbGA02cS0fF4df8Ubi0X4GBs/edit?usp=sharing"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Daniela Vázquez</cp:lastModifiedBy>
  <cp:revision>7</cp:revision>
  <cp:lastPrinted>2021-05-03T18:23:00Z</cp:lastPrinted>
  <dcterms:created xsi:type="dcterms:W3CDTF">2021-05-20T05:42:00Z</dcterms:created>
  <dcterms:modified xsi:type="dcterms:W3CDTF">2021-05-21T17:54:00Z</dcterms:modified>
</cp:coreProperties>
</file>