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ACD9" w14:textId="77777777" w:rsidR="00CA20C2" w:rsidRPr="005433F6" w:rsidRDefault="00CA20C2" w:rsidP="00CA20C2">
      <w:pPr>
        <w:pStyle w:val="Ttulo1"/>
        <w:ind w:left="2832" w:firstLine="7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33F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4A3B70" wp14:editId="01D72324">
            <wp:simplePos x="3143250" y="1228725"/>
            <wp:positionH relativeFrom="margin">
              <wp:align>left</wp:align>
            </wp:positionH>
            <wp:positionV relativeFrom="margin">
              <wp:align>top</wp:align>
            </wp:positionV>
            <wp:extent cx="2160000" cy="1612800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3F6">
        <w:rPr>
          <w:rFonts w:ascii="Times New Roman" w:hAnsi="Times New Roman" w:cs="Times New Roman"/>
          <w:b/>
          <w:bCs/>
          <w:color w:val="auto"/>
          <w:sz w:val="28"/>
          <w:szCs w:val="28"/>
        </w:rPr>
        <w:t>Escuela Normal De Educación Preescolar</w:t>
      </w:r>
    </w:p>
    <w:p w14:paraId="5F25BB33" w14:textId="77777777" w:rsidR="00CA20C2" w:rsidRPr="005433F6" w:rsidRDefault="00CA20C2" w:rsidP="00CA20C2">
      <w:pPr>
        <w:ind w:left="3540"/>
        <w:jc w:val="center"/>
        <w:rPr>
          <w:sz w:val="28"/>
          <w:szCs w:val="28"/>
        </w:rPr>
      </w:pPr>
      <w:r w:rsidRPr="005433F6">
        <w:rPr>
          <w:rFonts w:ascii="Times New Roman" w:hAnsi="Times New Roman" w:cs="Times New Roman"/>
          <w:b/>
          <w:bCs/>
          <w:sz w:val="28"/>
          <w:szCs w:val="28"/>
        </w:rPr>
        <w:t xml:space="preserve">         Licenciatura en Educación Preescolar</w:t>
      </w:r>
    </w:p>
    <w:p w14:paraId="458B8079" w14:textId="23831B17" w:rsidR="00CA20C2" w:rsidRPr="005433F6" w:rsidRDefault="005433F6" w:rsidP="005433F6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20C2" w:rsidRPr="005433F6">
        <w:rPr>
          <w:rFonts w:ascii="Times New Roman" w:hAnsi="Times New Roman" w:cs="Times New Roman"/>
          <w:sz w:val="24"/>
          <w:szCs w:val="24"/>
        </w:rPr>
        <w:t>Ciclo Escolar 2020 – 2021</w:t>
      </w:r>
    </w:p>
    <w:p w14:paraId="13CC7FD8" w14:textId="77777777" w:rsidR="00CA20C2" w:rsidRPr="005433F6" w:rsidRDefault="00CA20C2" w:rsidP="00CA20C2">
      <w:pPr>
        <w:ind w:left="7848"/>
        <w:rPr>
          <w:rStyle w:val="normaltextrun"/>
          <w:rFonts w:ascii="Times New Roman" w:hAnsi="Times New Roman" w:cs="Times New Roman"/>
          <w:sz w:val="26"/>
          <w:szCs w:val="26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    </w:t>
      </w:r>
      <w:r w:rsidRPr="005433F6">
        <w:rPr>
          <w:rStyle w:val="normaltextrun"/>
          <w:rFonts w:ascii="Times New Roman" w:hAnsi="Times New Roman" w:cs="Times New Roman"/>
          <w:sz w:val="26"/>
          <w:szCs w:val="26"/>
        </w:rPr>
        <w:t>Curso:</w:t>
      </w:r>
    </w:p>
    <w:p w14:paraId="27514BCD" w14:textId="77777777" w:rsidR="00CA20C2" w:rsidRPr="005433F6" w:rsidRDefault="00CA20C2" w:rsidP="00CA20C2">
      <w:pPr>
        <w:ind w:left="6432" w:firstLine="648"/>
        <w:rPr>
          <w:rFonts w:ascii="Times New Roman" w:hAnsi="Times New Roman" w:cs="Times New Roman"/>
          <w:sz w:val="20"/>
          <w:szCs w:val="20"/>
        </w:rPr>
      </w:pPr>
      <w:r w:rsidRPr="005433F6">
        <w:rPr>
          <w:rStyle w:val="Ninguno"/>
          <w:rFonts w:ascii="Times New Roman" w:hAnsi="Times New Roman" w:cs="Times New Roman"/>
          <w:bCs/>
          <w:sz w:val="20"/>
          <w:szCs w:val="20"/>
        </w:rPr>
        <w:t>FORMA ESPACIO Y MEDIDA</w:t>
      </w:r>
    </w:p>
    <w:p w14:paraId="74D5B223" w14:textId="77777777" w:rsidR="00CA20C2" w:rsidRPr="005433F6" w:rsidRDefault="00CA20C2" w:rsidP="00CA20C2">
      <w:pPr>
        <w:pStyle w:val="paragraph"/>
        <w:spacing w:before="0" w:beforeAutospacing="0" w:after="0" w:afterAutospacing="0"/>
        <w:ind w:left="7788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8"/>
          <w:szCs w:val="28"/>
        </w:rPr>
        <w:t xml:space="preserve">      </w:t>
      </w:r>
      <w:r w:rsidRPr="005433F6">
        <w:rPr>
          <w:rStyle w:val="normaltextrun"/>
          <w:sz w:val="26"/>
          <w:szCs w:val="26"/>
        </w:rPr>
        <w:t>Titular:</w:t>
      </w:r>
    </w:p>
    <w:p w14:paraId="451FF189" w14:textId="64A2AE6F" w:rsidR="00CA20C2" w:rsidRPr="005433F6" w:rsidRDefault="005433F6" w:rsidP="00CA20C2">
      <w:pPr>
        <w:pStyle w:val="paragraph"/>
        <w:spacing w:before="0" w:beforeAutospacing="0" w:after="0" w:afterAutospacing="0"/>
        <w:ind w:left="5664" w:firstLine="708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    </w:t>
      </w:r>
      <w:r w:rsidR="00CA20C2" w:rsidRPr="005433F6">
        <w:rPr>
          <w:rStyle w:val="normaltextrun"/>
          <w:sz w:val="20"/>
          <w:szCs w:val="20"/>
        </w:rPr>
        <w:t>CRISTINA ISELA VALENZUELA ESCALERA</w:t>
      </w:r>
    </w:p>
    <w:p w14:paraId="7581E251" w14:textId="4B208A46" w:rsidR="00CA20C2" w:rsidRDefault="00CA20C2" w:rsidP="00CA20C2">
      <w:pPr>
        <w:pStyle w:val="paragraph"/>
        <w:spacing w:before="0" w:beforeAutospacing="0" w:after="0" w:afterAutospacing="0"/>
        <w:ind w:left="7788"/>
        <w:textAlignment w:val="baseline"/>
        <w:rPr>
          <w:rStyle w:val="normaltextrun"/>
          <w:sz w:val="26"/>
          <w:szCs w:val="26"/>
        </w:rPr>
      </w:pPr>
      <w:r w:rsidRPr="005433F6">
        <w:rPr>
          <w:rStyle w:val="normaltextrun"/>
          <w:sz w:val="26"/>
          <w:szCs w:val="26"/>
        </w:rPr>
        <w:t xml:space="preserve">       Alumna:</w:t>
      </w:r>
    </w:p>
    <w:p w14:paraId="3A6580C3" w14:textId="2F946CBF" w:rsidR="005433F6" w:rsidRPr="005433F6" w:rsidRDefault="005433F6" w:rsidP="005433F6">
      <w:pPr>
        <w:pStyle w:val="paragraph"/>
        <w:spacing w:before="0" w:beforeAutospacing="0" w:after="0" w:afterAutospacing="0"/>
        <w:ind w:left="7788"/>
        <w:jc w:val="right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NATALIA GUADALUPE ANGUIANO LOPEZ #2</w:t>
      </w:r>
    </w:p>
    <w:p w14:paraId="12D43D8E" w14:textId="500AB5FC" w:rsidR="00CA20C2" w:rsidRDefault="00CA20C2" w:rsidP="005433F6">
      <w:pPr>
        <w:pStyle w:val="paragraph"/>
        <w:spacing w:before="0" w:beforeAutospacing="0" w:after="0" w:afterAutospacing="0"/>
        <w:ind w:left="6372" w:firstLine="708"/>
        <w:jc w:val="right"/>
        <w:textAlignment w:val="baseline"/>
        <w:rPr>
          <w:rStyle w:val="normaltextrun"/>
          <w:sz w:val="20"/>
          <w:szCs w:val="20"/>
        </w:rPr>
      </w:pPr>
      <w:r w:rsidRPr="005433F6">
        <w:rPr>
          <w:rStyle w:val="normaltextrun"/>
          <w:sz w:val="20"/>
          <w:szCs w:val="20"/>
        </w:rPr>
        <w:t>MARIANA GARCÍA FLORES #4</w:t>
      </w:r>
    </w:p>
    <w:p w14:paraId="45F46056" w14:textId="7F82F15F" w:rsidR="005433F6" w:rsidRDefault="005433F6" w:rsidP="005433F6">
      <w:pPr>
        <w:pStyle w:val="paragraph"/>
        <w:spacing w:before="0" w:beforeAutospacing="0" w:after="0" w:afterAutospacing="0"/>
        <w:ind w:left="6372" w:firstLine="708"/>
        <w:jc w:val="right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SARA YAMILET GOMÉZ HERNANDEZ </w:t>
      </w:r>
      <w:r w:rsidR="00F54EE0">
        <w:rPr>
          <w:rStyle w:val="normaltextrun"/>
          <w:sz w:val="20"/>
          <w:szCs w:val="20"/>
        </w:rPr>
        <w:t>#5</w:t>
      </w:r>
    </w:p>
    <w:p w14:paraId="5D72D03B" w14:textId="30482CD3" w:rsidR="00F54EE0" w:rsidRPr="005433F6" w:rsidRDefault="00F54EE0" w:rsidP="005433F6">
      <w:pPr>
        <w:pStyle w:val="paragraph"/>
        <w:spacing w:before="0" w:beforeAutospacing="0" w:after="0" w:afterAutospacing="0"/>
        <w:ind w:left="6372" w:firstLine="708"/>
        <w:jc w:val="right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JANETH GUADALUPE TORRES RUBIO # 17</w:t>
      </w:r>
    </w:p>
    <w:p w14:paraId="19469778" w14:textId="7EC632C5" w:rsidR="005433F6" w:rsidRPr="005433F6" w:rsidRDefault="005433F6" w:rsidP="005433F6">
      <w:pPr>
        <w:spacing w:line="360" w:lineRule="auto"/>
        <w:jc w:val="center"/>
        <w:rPr>
          <w:rStyle w:val="normaltextrun"/>
          <w:rFonts w:ascii="Times New Roman" w:eastAsia="Arial" w:hAnsi="Times New Roman" w:cs="Times New Roman"/>
          <w:color w:val="000000"/>
          <w:sz w:val="24"/>
          <w:szCs w:val="24"/>
        </w:rPr>
      </w:pPr>
      <w:r w:rsidRPr="005433F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Tema: </w:t>
      </w:r>
      <w:r w:rsidRPr="005433F6">
        <w:rPr>
          <w:rFonts w:ascii="Times New Roman" w:eastAsia="Arial" w:hAnsi="Times New Roman" w:cs="Times New Roman"/>
          <w:color w:val="000000"/>
          <w:sz w:val="24"/>
          <w:szCs w:val="24"/>
        </w:rPr>
        <w:t>Matriz analítica de Magnitudes y medidas.</w:t>
      </w:r>
    </w:p>
    <w:p w14:paraId="0103EEEC" w14:textId="77B2F92D" w:rsidR="00CA20C2" w:rsidRPr="005433F6" w:rsidRDefault="00CA20C2" w:rsidP="005433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5433F6">
        <w:rPr>
          <w:rStyle w:val="normaltextrun"/>
        </w:rPr>
        <w:t>Unidad de aprendizaje I</w:t>
      </w:r>
      <w:r w:rsidR="005433F6" w:rsidRPr="005433F6">
        <w:rPr>
          <w:rStyle w:val="normaltextrun"/>
        </w:rPr>
        <w:t>II</w:t>
      </w:r>
      <w:r w:rsidRPr="005433F6">
        <w:rPr>
          <w:rStyle w:val="normaltextrun"/>
        </w:rPr>
        <w:t>: Las magnitudes y medidas, su enseñanza y aprendizaje en el plan y programa de estudios de educación preescolar.</w:t>
      </w:r>
    </w:p>
    <w:p w14:paraId="5833F891" w14:textId="77777777" w:rsidR="005433F6" w:rsidRPr="005433F6" w:rsidRDefault="005433F6" w:rsidP="005433F6">
      <w:pPr>
        <w:spacing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433F6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Competencia profesional</w:t>
      </w:r>
    </w:p>
    <w:p w14:paraId="5CD3A638" w14:textId="77777777" w:rsidR="005433F6" w:rsidRPr="005433F6" w:rsidRDefault="005433F6" w:rsidP="005433F6">
      <w:pPr>
        <w:spacing w:line="36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433F6">
        <w:rPr>
          <w:rFonts w:ascii="Times New Roman" w:eastAsia="Noto Sans Symbols" w:hAnsi="Times New Roman" w:cs="Times New Roman"/>
          <w:color w:val="000000"/>
          <w:sz w:val="24"/>
          <w:szCs w:val="24"/>
        </w:rPr>
        <w:t>∙</w:t>
      </w:r>
      <w:r w:rsidRPr="005433F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Aplica el plan y programas de estudio para alcanzar los propósitos educativos y contribuir al pleno desenvolvimiento de las capacidades de sus alumnos.</w:t>
      </w:r>
    </w:p>
    <w:p w14:paraId="3E9CA07D" w14:textId="77777777" w:rsidR="005433F6" w:rsidRPr="005433F6" w:rsidRDefault="005433F6" w:rsidP="005433F6">
      <w:pPr>
        <w:spacing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433F6">
        <w:rPr>
          <w:rFonts w:ascii="Times New Roman" w:eastAsia="Arial" w:hAnsi="Times New Roman" w:cs="Times New Roman"/>
          <w:b/>
          <w:color w:val="000000"/>
          <w:sz w:val="24"/>
          <w:szCs w:val="24"/>
        </w:rPr>
        <w:t>Unidades de competencia que se desarrollan en el curso:</w:t>
      </w:r>
    </w:p>
    <w:p w14:paraId="114EB8D3" w14:textId="1415396B" w:rsidR="00F54EE0" w:rsidRPr="00F54EE0" w:rsidRDefault="005433F6" w:rsidP="00F54EE0">
      <w:pPr>
        <w:spacing w:line="36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433F6">
        <w:rPr>
          <w:rFonts w:ascii="Times New Roman" w:eastAsia="Noto Sans Symbols" w:hAnsi="Times New Roman" w:cs="Times New Roman"/>
          <w:color w:val="000000"/>
          <w:sz w:val="24"/>
          <w:szCs w:val="24"/>
        </w:rPr>
        <w:t>∙</w:t>
      </w:r>
      <w:r w:rsidRPr="005433F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</w:t>
      </w:r>
      <w:r w:rsidR="00F54EE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1567"/>
        <w:gridCol w:w="2146"/>
        <w:gridCol w:w="839"/>
        <w:gridCol w:w="839"/>
        <w:gridCol w:w="839"/>
        <w:gridCol w:w="2848"/>
        <w:gridCol w:w="2791"/>
        <w:gridCol w:w="2874"/>
      </w:tblGrid>
      <w:tr w:rsidR="00276592" w14:paraId="3A0BD635" w14:textId="77777777" w:rsidTr="00CF688F">
        <w:trPr>
          <w:trHeight w:val="269"/>
        </w:trPr>
        <w:tc>
          <w:tcPr>
            <w:tcW w:w="3120" w:type="dxa"/>
            <w:gridSpan w:val="2"/>
            <w:shd w:val="clear" w:color="auto" w:fill="C45911" w:themeFill="accent2" w:themeFillShade="BF"/>
          </w:tcPr>
          <w:p w14:paraId="76A4B757" w14:textId="4C7F47DE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ORGANIZADORES CURRICULARES</w:t>
            </w:r>
          </w:p>
        </w:tc>
        <w:tc>
          <w:tcPr>
            <w:tcW w:w="1893" w:type="dxa"/>
            <w:gridSpan w:val="3"/>
            <w:shd w:val="clear" w:color="auto" w:fill="C45911" w:themeFill="accent2" w:themeFillShade="BF"/>
          </w:tcPr>
          <w:p w14:paraId="281A8B54" w14:textId="58AEDEF1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sz w:val="28"/>
                <w:szCs w:val="28"/>
              </w:rPr>
              <w:t>APRENDIZAJES ESPERADOS</w:t>
            </w:r>
          </w:p>
        </w:tc>
        <w:tc>
          <w:tcPr>
            <w:tcW w:w="3357" w:type="dxa"/>
            <w:vMerge w:val="restart"/>
            <w:shd w:val="clear" w:color="auto" w:fill="C45911" w:themeFill="accent2" w:themeFillShade="BF"/>
          </w:tcPr>
          <w:p w14:paraId="1D5FDFC6" w14:textId="4C4C4941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sz w:val="28"/>
                <w:szCs w:val="28"/>
              </w:rPr>
              <w:t>NIVEL DE PROFUNDIDAD</w:t>
            </w:r>
          </w:p>
        </w:tc>
        <w:tc>
          <w:tcPr>
            <w:tcW w:w="2933" w:type="dxa"/>
            <w:vMerge w:val="restart"/>
            <w:shd w:val="clear" w:color="auto" w:fill="C45911" w:themeFill="accent2" w:themeFillShade="BF"/>
          </w:tcPr>
          <w:p w14:paraId="021862A2" w14:textId="4F1F1887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sz w:val="28"/>
                <w:szCs w:val="28"/>
              </w:rPr>
              <w:t>¿QUE DEBEN DE SABER LOS NIÑOS?</w:t>
            </w:r>
          </w:p>
        </w:tc>
        <w:tc>
          <w:tcPr>
            <w:tcW w:w="3440" w:type="dxa"/>
            <w:vMerge w:val="restart"/>
            <w:shd w:val="clear" w:color="auto" w:fill="C45911" w:themeFill="accent2" w:themeFillShade="BF"/>
          </w:tcPr>
          <w:p w14:paraId="7C8CA110" w14:textId="0EF2441E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sz w:val="28"/>
                <w:szCs w:val="28"/>
              </w:rPr>
              <w:t>¿QUE DEBEN SABER HACER LOS NIÑOS?</w:t>
            </w:r>
          </w:p>
        </w:tc>
      </w:tr>
      <w:tr w:rsidR="00276592" w14:paraId="1765355C" w14:textId="77777777" w:rsidTr="00CF688F">
        <w:trPr>
          <w:trHeight w:val="269"/>
        </w:trPr>
        <w:tc>
          <w:tcPr>
            <w:tcW w:w="1660" w:type="dxa"/>
            <w:shd w:val="clear" w:color="auto" w:fill="F4B083" w:themeFill="accent2" w:themeFillTint="99"/>
          </w:tcPr>
          <w:p w14:paraId="73256F51" w14:textId="4B0A92E9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sz w:val="28"/>
                <w:szCs w:val="28"/>
              </w:rPr>
              <w:t>EJE</w:t>
            </w:r>
          </w:p>
        </w:tc>
        <w:tc>
          <w:tcPr>
            <w:tcW w:w="1460" w:type="dxa"/>
            <w:shd w:val="clear" w:color="auto" w:fill="F4B083" w:themeFill="accent2" w:themeFillTint="99"/>
          </w:tcPr>
          <w:p w14:paraId="7E2C5BE0" w14:textId="4779259B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sz w:val="28"/>
                <w:szCs w:val="28"/>
              </w:rPr>
              <w:t>TEMA</w:t>
            </w:r>
          </w:p>
        </w:tc>
        <w:tc>
          <w:tcPr>
            <w:tcW w:w="631" w:type="dxa"/>
            <w:shd w:val="clear" w:color="auto" w:fill="F4B083" w:themeFill="accent2" w:themeFillTint="99"/>
          </w:tcPr>
          <w:p w14:paraId="06CD9E7C" w14:textId="32EF73CF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AÑO</w:t>
            </w:r>
          </w:p>
        </w:tc>
        <w:tc>
          <w:tcPr>
            <w:tcW w:w="631" w:type="dxa"/>
            <w:shd w:val="clear" w:color="auto" w:fill="F4B083" w:themeFill="accent2" w:themeFillTint="99"/>
          </w:tcPr>
          <w:p w14:paraId="1945A323" w14:textId="26B9CA70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AÑO</w:t>
            </w:r>
          </w:p>
        </w:tc>
        <w:tc>
          <w:tcPr>
            <w:tcW w:w="631" w:type="dxa"/>
            <w:shd w:val="clear" w:color="auto" w:fill="F4B083" w:themeFill="accent2" w:themeFillTint="99"/>
          </w:tcPr>
          <w:p w14:paraId="1F903003" w14:textId="1B358639" w:rsidR="00CA20C2" w:rsidRPr="00CF688F" w:rsidRDefault="00F54EE0" w:rsidP="00CF68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AÑO</w:t>
            </w:r>
          </w:p>
        </w:tc>
        <w:tc>
          <w:tcPr>
            <w:tcW w:w="3357" w:type="dxa"/>
            <w:vMerge/>
            <w:shd w:val="clear" w:color="auto" w:fill="C45911" w:themeFill="accent2" w:themeFillShade="BF"/>
          </w:tcPr>
          <w:p w14:paraId="798EA2B3" w14:textId="77777777" w:rsidR="00CA20C2" w:rsidRPr="00CF688F" w:rsidRDefault="00CA20C2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  <w:shd w:val="clear" w:color="auto" w:fill="C45911" w:themeFill="accent2" w:themeFillShade="BF"/>
          </w:tcPr>
          <w:p w14:paraId="7004B565" w14:textId="77777777" w:rsidR="00CA20C2" w:rsidRPr="00CF688F" w:rsidRDefault="00CA20C2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vMerge/>
            <w:shd w:val="clear" w:color="auto" w:fill="C45911" w:themeFill="accent2" w:themeFillShade="BF"/>
          </w:tcPr>
          <w:p w14:paraId="7FAFD401" w14:textId="77777777" w:rsidR="00CA20C2" w:rsidRPr="00CF688F" w:rsidRDefault="00CA20C2" w:rsidP="00C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92" w14:paraId="2CA84F52" w14:textId="77777777" w:rsidTr="00CF688F">
        <w:trPr>
          <w:trHeight w:val="269"/>
        </w:trPr>
        <w:tc>
          <w:tcPr>
            <w:tcW w:w="1660" w:type="dxa"/>
            <w:shd w:val="clear" w:color="auto" w:fill="F7CAAC" w:themeFill="accent2" w:themeFillTint="66"/>
          </w:tcPr>
          <w:p w14:paraId="27E41CDC" w14:textId="1AA36D66" w:rsidR="00F54EE0" w:rsidRPr="00CF688F" w:rsidRDefault="00F54EE0" w:rsidP="00206C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FORMA, ESPACIO Y MEDIDA 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7533DB11" w14:textId="6577489C" w:rsidR="00F54EE0" w:rsidRPr="00CF688F" w:rsidRDefault="00F54EE0" w:rsidP="00206C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MAGNITUDES Y MEDIDAS</w:t>
            </w:r>
          </w:p>
        </w:tc>
        <w:tc>
          <w:tcPr>
            <w:tcW w:w="1893" w:type="dxa"/>
            <w:gridSpan w:val="3"/>
            <w:shd w:val="clear" w:color="auto" w:fill="F7CAAC" w:themeFill="accent2" w:themeFillTint="66"/>
          </w:tcPr>
          <w:p w14:paraId="13285A67" w14:textId="00F8AEF5" w:rsidR="00CF688F" w:rsidRPr="00CF688F" w:rsidRDefault="00CF688F" w:rsidP="00CF6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Identifica la longitud de varios objetos a través de la comparación directa o mediante el uso de un intermediario.</w:t>
            </w:r>
          </w:p>
        </w:tc>
        <w:tc>
          <w:tcPr>
            <w:tcW w:w="3357" w:type="dxa"/>
            <w:shd w:val="clear" w:color="auto" w:fill="F7CAAC" w:themeFill="accent2" w:themeFillTint="66"/>
          </w:tcPr>
          <w:p w14:paraId="0E20D619" w14:textId="6692263A" w:rsidR="00F54EE0" w:rsidRPr="00CF688F" w:rsidRDefault="007B5EA4" w:rsidP="002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CF688F">
              <w:rPr>
                <w:rFonts w:ascii="Times New Roman" w:hAnsi="Times New Roman" w:cs="Times New Roman"/>
                <w:sz w:val="24"/>
                <w:szCs w:val="24"/>
              </w:rPr>
              <w:t>Respecto a la medida, se espera que los niños tengan experiencias relacionadas con la longitud, la capacidad y el tiempo. El trabajo se da a partir de experiencias que involucren la comparación, la estimación y la medición con unidades no convencionales</w:t>
            </w:r>
            <w:commentRangeEnd w:id="0"/>
            <w:r w:rsidR="008D21E3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0"/>
            </w: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. Como en otros casos, las actividades deben permitir la manipulación y el acercamiento directo para generar experiencias significativas (comparar el tamaño de una ballena y un gallo en una imagen para saber cuál es más grande, por ejemplo, es poco adecuado). En las actividades es importante tener oportunidades de estimar y verificar la longitud de distancias, la estatura de personas o </w:t>
            </w:r>
            <w:r w:rsidRPr="00CF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alguna dimensión de los objetos (largo, ancho, alto), así como encontrar objetos que en alguna de sus dimensiones compartan la misma longitud. </w:t>
            </w:r>
            <w:commentRangeStart w:id="1"/>
            <w:r w:rsidRPr="00CF688F">
              <w:rPr>
                <w:rFonts w:ascii="Times New Roman" w:hAnsi="Times New Roman" w:cs="Times New Roman"/>
                <w:sz w:val="24"/>
                <w:szCs w:val="24"/>
              </w:rPr>
              <w:t>Promoviendo el uso de términos que implican la longitud (lejos-cerca, alto-bajo, largo-corto, ancho-estrecho</w:t>
            </w:r>
            <w:commentRangeEnd w:id="1"/>
            <w:r w:rsidR="008D21E3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1"/>
            </w: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078AE401" w14:textId="77777777" w:rsidR="007B5EA4" w:rsidRPr="00CF688F" w:rsidRDefault="007B5EA4" w:rsidP="007B5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F688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Conocer conceptos como: </w:t>
            </w:r>
            <w:commentRangeStart w:id="2"/>
          </w:p>
          <w:p w14:paraId="5D50F443" w14:textId="77777777" w:rsidR="00F54EE0" w:rsidRPr="00CF688F" w:rsidRDefault="007B5EA4" w:rsidP="007B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cuadrado, rectángulo, rombo, romboide, triángulo, pentágono, hexágono. </w:t>
            </w:r>
            <w:commentRangeEnd w:id="2"/>
            <w:r w:rsidR="008D21E3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2"/>
            </w:r>
          </w:p>
          <w:p w14:paraId="1CC224CC" w14:textId="1B84F11C" w:rsidR="007B5EA4" w:rsidRPr="00CF688F" w:rsidRDefault="007B5EA4" w:rsidP="007B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  <w:t>Estimar la longitud de distancias, la estatura de personas o alguna dimensión de los objetos (largo, ancho, alto).</w:t>
            </w:r>
          </w:p>
        </w:tc>
        <w:tc>
          <w:tcPr>
            <w:tcW w:w="3440" w:type="dxa"/>
            <w:shd w:val="clear" w:color="auto" w:fill="F7CAAC" w:themeFill="accent2" w:themeFillTint="66"/>
          </w:tcPr>
          <w:p w14:paraId="5F0A63EC" w14:textId="7F6E6163" w:rsidR="00F54EE0" w:rsidRPr="00CF688F" w:rsidRDefault="007B5EA4" w:rsidP="002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  <w:t xml:space="preserve">Identifica las longitudes de varios </w:t>
            </w:r>
            <w:commentRangeStart w:id="3"/>
            <w:r w:rsidR="00CF688F" w:rsidRPr="00CF688F"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  <w:t>objetos,</w:t>
            </w:r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  <w:t xml:space="preserve"> al igual que saber los números para así saber qué 8(x) es más grande que 5(x</w:t>
            </w:r>
            <w:proofErr w:type="gramStart"/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  <w:t>)  ,</w:t>
            </w:r>
            <w:proofErr w:type="gramEnd"/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  <w:t xml:space="preserve"> así mismo también el niño tiene que saber manejar las distintas unidades de medición .</w:t>
            </w:r>
            <w:commentRangeEnd w:id="3"/>
            <w:r w:rsidR="008D21E3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3"/>
            </w:r>
          </w:p>
        </w:tc>
      </w:tr>
      <w:tr w:rsidR="00E25E26" w14:paraId="4F801BCF" w14:textId="77777777" w:rsidTr="00CF688F">
        <w:trPr>
          <w:trHeight w:val="269"/>
        </w:trPr>
        <w:tc>
          <w:tcPr>
            <w:tcW w:w="3120" w:type="dxa"/>
            <w:gridSpan w:val="2"/>
            <w:shd w:val="clear" w:color="auto" w:fill="F7CAAC" w:themeFill="accent2" w:themeFillTint="66"/>
          </w:tcPr>
          <w:p w14:paraId="7A45324C" w14:textId="77777777" w:rsidR="007B5EA4" w:rsidRDefault="007B5EA4" w:rsidP="00206C03"/>
        </w:tc>
        <w:tc>
          <w:tcPr>
            <w:tcW w:w="1893" w:type="dxa"/>
            <w:gridSpan w:val="3"/>
            <w:shd w:val="clear" w:color="auto" w:fill="F7CAAC" w:themeFill="accent2" w:themeFillTint="66"/>
          </w:tcPr>
          <w:p w14:paraId="4BA791C8" w14:textId="7E287E9A" w:rsidR="007B5EA4" w:rsidRPr="00CF688F" w:rsidRDefault="007B5EA4" w:rsidP="00CF688F">
            <w:pPr>
              <w:widowControl w:val="0"/>
              <w:spacing w:after="160" w:line="256" w:lineRule="auto"/>
              <w:jc w:val="center"/>
              <w:rPr>
                <w:rFonts w:ascii="Times New Roman" w:eastAsia="Bahnschrift Light SemiCondensed" w:hAnsi="Times New Roman" w:cs="Times New Roman"/>
                <w:color w:val="000000"/>
                <w:sz w:val="26"/>
                <w:szCs w:val="26"/>
              </w:rPr>
            </w:pPr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6"/>
                <w:szCs w:val="26"/>
              </w:rPr>
              <w:t xml:space="preserve"> Compara distancias mediante el uso de un intermediario.</w:t>
            </w:r>
          </w:p>
        </w:tc>
        <w:tc>
          <w:tcPr>
            <w:tcW w:w="3357" w:type="dxa"/>
            <w:shd w:val="clear" w:color="auto" w:fill="F7CAAC" w:themeFill="accent2" w:themeFillTint="66"/>
          </w:tcPr>
          <w:p w14:paraId="76908F61" w14:textId="6CFC2352" w:rsidR="007B5EA4" w:rsidRPr="00CF688F" w:rsidRDefault="007B5EA4" w:rsidP="002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La comparación de longitudes </w:t>
            </w:r>
            <w:commentRangeStart w:id="4"/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permite a los niños clasificar objetos, ordenarlos de mayor a menor longitud </w:t>
            </w:r>
            <w:commentRangeEnd w:id="4"/>
            <w:r w:rsidR="008D21E3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4"/>
            </w: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o viceversa, y descubrir cuáles son de igual longitud. Para llevar a cabo mediciones y comparaciones utilice listones o cordones de diferentes medidas, así como otros materiales que pueden ser usados como intermediarios; es importante que estos sean de distintos tamaños, de modo que se puedan hacer combinaciones, y que varíen en colores (para </w:t>
            </w:r>
            <w:r w:rsidRPr="00CF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evitar que los niños identifiquen el largo de la tira por su color), por ejemplo: “Buscar de entre los listones disponibles tres que juntos midan lo mismo que la tira más larga”.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79F1E1EE" w14:textId="77777777" w:rsidR="007B5EA4" w:rsidRPr="00CF688F" w:rsidRDefault="007B5EA4" w:rsidP="007B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Para este aprendizaje los niños deben de conocer los siguientes conceptos: </w:t>
            </w:r>
          </w:p>
          <w:p w14:paraId="4F755F32" w14:textId="0E3179D5" w:rsidR="007B5EA4" w:rsidRPr="00CF688F" w:rsidRDefault="007B5EA4" w:rsidP="00CF688F">
            <w:pPr>
              <w:pStyle w:val="Prrafodelista"/>
              <w:numPr>
                <w:ilvl w:val="0"/>
                <w:numId w:val="6"/>
              </w:numPr>
            </w:pPr>
            <w:commentRangeStart w:id="5"/>
            <w:r w:rsidRPr="00CF688F">
              <w:t xml:space="preserve">longitudes </w:t>
            </w:r>
          </w:p>
          <w:p w14:paraId="64D1E531" w14:textId="34A67B69" w:rsidR="007B5EA4" w:rsidRPr="00CF688F" w:rsidRDefault="007B5EA4" w:rsidP="00CF688F">
            <w:pPr>
              <w:pStyle w:val="Prrafodelista"/>
              <w:numPr>
                <w:ilvl w:val="0"/>
                <w:numId w:val="6"/>
              </w:numPr>
            </w:pPr>
            <w:r w:rsidRPr="00CF688F">
              <w:t>compara</w:t>
            </w:r>
            <w:commentRangeEnd w:id="5"/>
            <w:r w:rsidR="008D21E3">
              <w:rPr>
                <w:rStyle w:val="Refdecomentario"/>
              </w:rPr>
              <w:commentReference w:id="5"/>
            </w:r>
            <w:r w:rsidRPr="00CF688F">
              <w:t xml:space="preserve">ción </w:t>
            </w:r>
          </w:p>
          <w:p w14:paraId="63527572" w14:textId="5F8F9297" w:rsidR="007B5EA4" w:rsidRPr="00CF688F" w:rsidRDefault="007B5EA4" w:rsidP="00CF688F">
            <w:pPr>
              <w:pStyle w:val="Prrafodelista"/>
              <w:numPr>
                <w:ilvl w:val="0"/>
                <w:numId w:val="6"/>
              </w:numPr>
            </w:pPr>
            <w:r w:rsidRPr="00CF688F">
              <w:t xml:space="preserve">largo </w:t>
            </w:r>
          </w:p>
          <w:p w14:paraId="6D707EC9" w14:textId="0A34D0C8" w:rsidR="007B5EA4" w:rsidRPr="00CF688F" w:rsidRDefault="007B5EA4" w:rsidP="00CF688F">
            <w:pPr>
              <w:pStyle w:val="Prrafodelista"/>
              <w:numPr>
                <w:ilvl w:val="0"/>
                <w:numId w:val="6"/>
              </w:numPr>
            </w:pPr>
            <w:r w:rsidRPr="00CF688F">
              <w:t xml:space="preserve">corto </w:t>
            </w:r>
          </w:p>
          <w:p w14:paraId="0FBCE633" w14:textId="3D348757" w:rsidR="007B5EA4" w:rsidRPr="00CF688F" w:rsidRDefault="007B5EA4" w:rsidP="00CF688F">
            <w:pPr>
              <w:pStyle w:val="Prrafodelista"/>
              <w:numPr>
                <w:ilvl w:val="0"/>
                <w:numId w:val="6"/>
              </w:numPr>
            </w:pPr>
            <w:r w:rsidRPr="00CF688F">
              <w:t>mayor</w:t>
            </w:r>
          </w:p>
          <w:p w14:paraId="6279FC34" w14:textId="78180763" w:rsidR="007B5EA4" w:rsidRPr="00CF688F" w:rsidRDefault="007B5EA4" w:rsidP="00CF688F">
            <w:pPr>
              <w:pStyle w:val="Prrafodelista"/>
              <w:numPr>
                <w:ilvl w:val="0"/>
                <w:numId w:val="6"/>
              </w:numPr>
            </w:pPr>
            <w:r w:rsidRPr="00CF688F">
              <w:t xml:space="preserve">menor </w:t>
            </w:r>
          </w:p>
          <w:p w14:paraId="22D96165" w14:textId="6B905107" w:rsidR="007B5EA4" w:rsidRPr="00CF688F" w:rsidRDefault="007B5EA4" w:rsidP="007B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>Es importante que los niños puedan identificar las magnitudes de longitud, capacidad y tiempo ya que mediante las situaciones problemáticas que implican la comparación o el uso de intermediario y medición con unidades no convencionales.</w:t>
            </w:r>
          </w:p>
        </w:tc>
        <w:tc>
          <w:tcPr>
            <w:tcW w:w="3440" w:type="dxa"/>
            <w:shd w:val="clear" w:color="auto" w:fill="F7CAAC" w:themeFill="accent2" w:themeFillTint="66"/>
          </w:tcPr>
          <w:p w14:paraId="1F3A33CF" w14:textId="77777777" w:rsidR="009B0A8B" w:rsidRPr="00CF688F" w:rsidRDefault="009B0A8B" w:rsidP="00206C03">
            <w:pPr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</w:pPr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  <w:t>Utilizar unidades de medida como manos, brazos, pies, listones, lápices etc...</w:t>
            </w:r>
          </w:p>
          <w:p w14:paraId="4F942620" w14:textId="0F0DCB3A" w:rsidR="007B5EA4" w:rsidRPr="00CF688F" w:rsidRDefault="007B5EA4" w:rsidP="00206C03">
            <w:pPr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</w:pPr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  <w:t xml:space="preserve">Ejemplo: </w:t>
            </w:r>
          </w:p>
          <w:p w14:paraId="087A1B90" w14:textId="0E266AC2" w:rsidR="007B5EA4" w:rsidRPr="00CF688F" w:rsidRDefault="007B5EA4" w:rsidP="00206C03">
            <w:pPr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</w:pPr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  <w:t xml:space="preserve">Usando como unidad de medida el tamaño de los pies de los niños dando pasos “gallo – gallina” puede ser variable por el distinto tamaño de los pies, a partir de una parte de su cuerpo como primera unidad de medida resulta significativo para ellos. </w:t>
            </w:r>
          </w:p>
        </w:tc>
      </w:tr>
      <w:tr w:rsidR="00E25E26" w14:paraId="19212B6A" w14:textId="77777777" w:rsidTr="00CF688F">
        <w:trPr>
          <w:trHeight w:val="269"/>
        </w:trPr>
        <w:tc>
          <w:tcPr>
            <w:tcW w:w="3120" w:type="dxa"/>
            <w:gridSpan w:val="2"/>
            <w:shd w:val="clear" w:color="auto" w:fill="F7CAAC" w:themeFill="accent2" w:themeFillTint="66"/>
          </w:tcPr>
          <w:p w14:paraId="5C858768" w14:textId="77777777" w:rsidR="007B5EA4" w:rsidRDefault="007B5EA4" w:rsidP="00206C03"/>
        </w:tc>
        <w:tc>
          <w:tcPr>
            <w:tcW w:w="1893" w:type="dxa"/>
            <w:gridSpan w:val="3"/>
            <w:shd w:val="clear" w:color="auto" w:fill="F7CAAC" w:themeFill="accent2" w:themeFillTint="66"/>
          </w:tcPr>
          <w:p w14:paraId="09A889D6" w14:textId="4B3C0B10" w:rsidR="007B5EA4" w:rsidRPr="00CF688F" w:rsidRDefault="007B5EA4" w:rsidP="00CF688F">
            <w:pPr>
              <w:widowControl w:val="0"/>
              <w:spacing w:line="256" w:lineRule="auto"/>
              <w:jc w:val="center"/>
              <w:rPr>
                <w:rFonts w:ascii="Times New Roman" w:eastAsia="Bahnschrift Light SemiCondensed" w:hAnsi="Times New Roman" w:cs="Times New Roman"/>
                <w:color w:val="000000"/>
                <w:sz w:val="26"/>
                <w:szCs w:val="26"/>
              </w:rPr>
            </w:pPr>
            <w:r w:rsidRPr="00CF688F">
              <w:rPr>
                <w:rFonts w:ascii="Times New Roman" w:eastAsia="Bahnschrift Light SemiCondensed" w:hAnsi="Times New Roman" w:cs="Times New Roman"/>
                <w:color w:val="000000"/>
                <w:sz w:val="26"/>
                <w:szCs w:val="26"/>
              </w:rPr>
              <w:t>Mide objetos o distancias mediante el uso de unidades no convencionales.</w:t>
            </w:r>
          </w:p>
        </w:tc>
        <w:tc>
          <w:tcPr>
            <w:tcW w:w="3357" w:type="dxa"/>
            <w:shd w:val="clear" w:color="auto" w:fill="F7CAAC" w:themeFill="accent2" w:themeFillTint="66"/>
          </w:tcPr>
          <w:p w14:paraId="3DD48942" w14:textId="77777777" w:rsidR="00276592" w:rsidRDefault="00CF688F" w:rsidP="00CF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>Usen términos que impliquen la longitud como lejos-cerca, alto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 bajo, largo-corto, ancho-estrecho. En la comparación de longitudes clasifiquen objetos, ordenarlos de mayor a menor longitud o viceversa, y descubrir cuales son de igual longitudes</w:t>
            </w:r>
            <w:r w:rsidR="0027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98C88" w14:textId="0F5EAB0B" w:rsidR="007B5EA4" w:rsidRPr="00CF688F" w:rsidRDefault="00CF688F" w:rsidP="00CF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>Se comienza a trabajar con las distancias o tamaños. Encontrar objetos que compartir la misma longitud o hacer que un objeto mida la misma longitud que otro.</w:t>
            </w:r>
          </w:p>
          <w:p w14:paraId="21BC7D2F" w14:textId="1DA26EAA" w:rsidR="00CF688F" w:rsidRPr="00CF688F" w:rsidRDefault="00CF688F" w:rsidP="00CF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Anticipar y verificar longitudes y capacidades con el uso de unidades de medida no convencionales </w:t>
            </w:r>
            <w:r w:rsidRPr="00CF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Reconoce la longitud y la capacidad de mayor, igual o menor entre dos objetos o puntos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0C7A3EAA" w14:textId="77777777" w:rsidR="00276592" w:rsidRDefault="00CF688F" w:rsidP="007B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Identificar distancias con el uso de unidades no convencionales.</w:t>
            </w:r>
          </w:p>
          <w:p w14:paraId="7242AD5F" w14:textId="77777777" w:rsidR="00276592" w:rsidRPr="00276592" w:rsidRDefault="00CF688F" w:rsidP="00276592">
            <w:pPr>
              <w:pStyle w:val="Prrafodelista"/>
              <w:numPr>
                <w:ilvl w:val="0"/>
                <w:numId w:val="8"/>
              </w:numPr>
            </w:pPr>
            <w:r w:rsidRPr="00276592">
              <w:t xml:space="preserve">La diferencia de medida en objetos y medidas Eje: el vaso es grande y no largo </w:t>
            </w:r>
          </w:p>
          <w:p w14:paraId="2CAA4E6A" w14:textId="77777777" w:rsidR="00276592" w:rsidRPr="00276592" w:rsidRDefault="00CF688F" w:rsidP="00276592">
            <w:pPr>
              <w:pStyle w:val="Prrafodelista"/>
              <w:numPr>
                <w:ilvl w:val="0"/>
                <w:numId w:val="8"/>
              </w:numPr>
            </w:pPr>
            <w:r w:rsidRPr="00276592">
              <w:t xml:space="preserve">Sea capaz de trabajar con las medidas arbitraderas ya sea pies, manos, pulgares, lápices, listones, etc. </w:t>
            </w:r>
          </w:p>
          <w:p w14:paraId="3BEBB399" w14:textId="77777777" w:rsidR="00276592" w:rsidRPr="00276592" w:rsidRDefault="00CF688F" w:rsidP="00276592">
            <w:pPr>
              <w:pStyle w:val="Prrafodelista"/>
              <w:numPr>
                <w:ilvl w:val="0"/>
                <w:numId w:val="8"/>
              </w:numPr>
            </w:pPr>
            <w:r w:rsidRPr="00276592">
              <w:t xml:space="preserve">Lleva acabo la utilización de listones de colores de distintas medidas, así como algún otro material que puedan utilizarse para la </w:t>
            </w:r>
            <w:r w:rsidRPr="00276592">
              <w:lastRenderedPageBreak/>
              <w:t xml:space="preserve">medición y comparación. </w:t>
            </w:r>
          </w:p>
          <w:p w14:paraId="0E2CD5C3" w14:textId="77777777" w:rsidR="00276592" w:rsidRDefault="00276592" w:rsidP="00276592">
            <w:pPr>
              <w:pStyle w:val="Prrafodelista"/>
              <w:numPr>
                <w:ilvl w:val="0"/>
                <w:numId w:val="8"/>
              </w:numPr>
            </w:pPr>
            <w:r w:rsidRPr="00276592">
              <w:t>S</w:t>
            </w:r>
            <w:r w:rsidR="00CF688F" w:rsidRPr="00276592">
              <w:t>aber diferenciar que alto y largo son adjetivos completamente diferentes y no se pueden aplicar a todos los objetos</w:t>
            </w:r>
          </w:p>
          <w:p w14:paraId="73030A72" w14:textId="4415AA23" w:rsidR="00276592" w:rsidRDefault="00CF688F" w:rsidP="00276592">
            <w:pPr>
              <w:pStyle w:val="Prrafodelista"/>
              <w:numPr>
                <w:ilvl w:val="0"/>
                <w:numId w:val="8"/>
              </w:numPr>
            </w:pPr>
            <w:r w:rsidRPr="00276592">
              <w:t xml:space="preserve">Reconoce las distancias básicas con exactitud </w:t>
            </w:r>
          </w:p>
          <w:p w14:paraId="43E2555E" w14:textId="77777777" w:rsidR="00276592" w:rsidRDefault="00276592" w:rsidP="00276592">
            <w:pPr>
              <w:pStyle w:val="Prrafodelista"/>
              <w:numPr>
                <w:ilvl w:val="0"/>
                <w:numId w:val="8"/>
              </w:numPr>
            </w:pPr>
            <w:r>
              <w:t>M</w:t>
            </w:r>
            <w:r w:rsidR="00CF688F" w:rsidRPr="00276592">
              <w:t>ide objetos utilizando la estrategia que él considere conveniente</w:t>
            </w:r>
          </w:p>
          <w:p w14:paraId="571B2E84" w14:textId="50FE3920" w:rsidR="007B5EA4" w:rsidRPr="00276592" w:rsidRDefault="00CF688F" w:rsidP="00276592">
            <w:pPr>
              <w:pStyle w:val="Prrafodelista"/>
              <w:numPr>
                <w:ilvl w:val="0"/>
                <w:numId w:val="8"/>
              </w:numPr>
            </w:pPr>
            <w:r w:rsidRPr="00276592">
              <w:t>Conoce y diferencia los conceptos básicos de capacidad</w:t>
            </w:r>
          </w:p>
        </w:tc>
        <w:tc>
          <w:tcPr>
            <w:tcW w:w="3440" w:type="dxa"/>
            <w:shd w:val="clear" w:color="auto" w:fill="F7CAAC" w:themeFill="accent2" w:themeFillTint="66"/>
          </w:tcPr>
          <w:p w14:paraId="421EC199" w14:textId="77777777" w:rsidR="00276592" w:rsidRDefault="00CF688F" w:rsidP="002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identificar distancias con el uso de unidades no convencionales. °</w:t>
            </w:r>
          </w:p>
          <w:p w14:paraId="34AC98F5" w14:textId="77777777" w:rsidR="00276592" w:rsidRDefault="00CF688F" w:rsidP="002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Utilizar unidades de medida como manos, brazos, pies, listones, lápices etc... </w:t>
            </w:r>
          </w:p>
          <w:p w14:paraId="48D471DE" w14:textId="523F5D38" w:rsidR="00CF688F" w:rsidRPr="00CF688F" w:rsidRDefault="00CF688F" w:rsidP="002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Miden observan y </w:t>
            </w:r>
            <w:r w:rsidR="00276592" w:rsidRPr="00CF688F">
              <w:rPr>
                <w:rFonts w:ascii="Times New Roman" w:hAnsi="Times New Roman" w:cs="Times New Roman"/>
                <w:sz w:val="24"/>
                <w:szCs w:val="24"/>
              </w:rPr>
              <w:t>comparan longitudes</w:t>
            </w:r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 Ordenar objetos de menor a mayor tamaño en relación a las medidas Comunica la distancias en que se encuentran objetos (cerca y lejos</w:t>
            </w:r>
            <w:proofErr w:type="gramStart"/>
            <w:r w:rsidRPr="00CF688F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CF688F">
              <w:rPr>
                <w:rFonts w:ascii="Times New Roman" w:hAnsi="Times New Roman" w:cs="Times New Roman"/>
                <w:sz w:val="24"/>
                <w:szCs w:val="24"/>
              </w:rPr>
              <w:t xml:space="preserve"> personas o animales mediante el uso de unidades</w:t>
            </w:r>
          </w:p>
        </w:tc>
      </w:tr>
      <w:tr w:rsidR="00276592" w14:paraId="0A380F8E" w14:textId="77777777" w:rsidTr="00CF688F">
        <w:trPr>
          <w:trHeight w:val="269"/>
        </w:trPr>
        <w:tc>
          <w:tcPr>
            <w:tcW w:w="3120" w:type="dxa"/>
            <w:gridSpan w:val="2"/>
            <w:shd w:val="clear" w:color="auto" w:fill="F7CAAC" w:themeFill="accent2" w:themeFillTint="66"/>
          </w:tcPr>
          <w:p w14:paraId="04F41742" w14:textId="77777777" w:rsidR="009B0A8B" w:rsidRDefault="009B0A8B" w:rsidP="00206C03"/>
        </w:tc>
        <w:tc>
          <w:tcPr>
            <w:tcW w:w="1893" w:type="dxa"/>
            <w:gridSpan w:val="3"/>
            <w:shd w:val="clear" w:color="auto" w:fill="F7CAAC" w:themeFill="accent2" w:themeFillTint="66"/>
          </w:tcPr>
          <w:p w14:paraId="232CEA5D" w14:textId="09E0D124" w:rsidR="009B0A8B" w:rsidRPr="00276592" w:rsidRDefault="008F6A19" w:rsidP="00276592">
            <w:pPr>
              <w:widowControl w:val="0"/>
              <w:spacing w:line="256" w:lineRule="auto"/>
              <w:jc w:val="center"/>
              <w:rPr>
                <w:rFonts w:ascii="Times New Roman" w:eastAsia="Bahnschrift Light SemiCondensed" w:hAnsi="Times New Roman" w:cs="Times New Roman"/>
                <w:color w:val="000000"/>
                <w:sz w:val="26"/>
                <w:szCs w:val="26"/>
              </w:rPr>
            </w:pPr>
            <w:r w:rsidRPr="00276592">
              <w:rPr>
                <w:rFonts w:ascii="Times New Roman" w:hAnsi="Times New Roman" w:cs="Times New Roman"/>
                <w:sz w:val="26"/>
                <w:szCs w:val="26"/>
              </w:rPr>
              <w:t>Usa expresiones temporales y representaciones gráficas para explicar la sucesión de eventos.</w:t>
            </w:r>
          </w:p>
        </w:tc>
        <w:tc>
          <w:tcPr>
            <w:tcW w:w="3357" w:type="dxa"/>
            <w:shd w:val="clear" w:color="auto" w:fill="F7CAAC" w:themeFill="accent2" w:themeFillTint="66"/>
          </w:tcPr>
          <w:p w14:paraId="0C43B1E3" w14:textId="77777777" w:rsidR="008F6A19" w:rsidRPr="00276592" w:rsidRDefault="008F6A19" w:rsidP="008F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Se espera que los niños realicen actividades similares con la organización del tiempo en la semana completa, a partir del uso de una tabla que represente los días.</w:t>
            </w:r>
          </w:p>
          <w:p w14:paraId="1C0C0611" w14:textId="77777777" w:rsidR="008F6A19" w:rsidRPr="00276592" w:rsidRDefault="008F6A19" w:rsidP="008F6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ABC8" w14:textId="4C3BAAFA" w:rsidR="009B0A8B" w:rsidRPr="00276592" w:rsidRDefault="008F6A19" w:rsidP="00276592">
            <w:pPr>
              <w:pStyle w:val="Prrafodelista"/>
              <w:numPr>
                <w:ilvl w:val="0"/>
                <w:numId w:val="6"/>
              </w:numPr>
              <w:rPr>
                <w:rFonts w:eastAsiaTheme="minorHAnsi"/>
              </w:rPr>
            </w:pPr>
            <w:r w:rsidRPr="00276592">
              <w:t xml:space="preserve">Desarrollar actividades de </w:t>
            </w:r>
            <w:r w:rsidRPr="00276592">
              <w:lastRenderedPageBreak/>
              <w:t>interpretación del calendario para que avancen en la comprensión de cómo se organiza el tiempo y la repetición de sucesos.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462943D4" w14:textId="77777777" w:rsidR="008F6A19" w:rsidRPr="00276592" w:rsidRDefault="008F6A19" w:rsidP="008F6A19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76592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lastRenderedPageBreak/>
              <w:t xml:space="preserve">Identifica </w:t>
            </w:r>
            <w:r w:rsidRPr="0027659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comprensión de cómo se organiza el tiempo y la repetición de sucesos.</w:t>
            </w:r>
          </w:p>
          <w:p w14:paraId="381BF448" w14:textId="77777777" w:rsidR="008F6A19" w:rsidRPr="00276592" w:rsidRDefault="008F6A19" w:rsidP="008F6A1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37746F3" w14:textId="3A517546" w:rsidR="008F6A19" w:rsidRPr="00276592" w:rsidRDefault="008F6A19" w:rsidP="008F6A19">
            <w:pPr>
              <w:pStyle w:val="Prrafodelista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</w:pPr>
            <w:r w:rsidRPr="00276592">
              <w:rPr>
                <w:b/>
              </w:rPr>
              <w:t>Reconoce</w:t>
            </w:r>
            <w:r w:rsidRPr="00276592">
              <w:t xml:space="preserve"> y organizar datos.</w:t>
            </w:r>
          </w:p>
          <w:p w14:paraId="06DE0635" w14:textId="2A8AF242" w:rsidR="008F6A19" w:rsidRPr="00276592" w:rsidRDefault="008F6A19" w:rsidP="008F6A19">
            <w:pPr>
              <w:pStyle w:val="Prrafodelista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</w:pPr>
            <w:r w:rsidRPr="00276592">
              <w:rPr>
                <w:b/>
                <w:bCs/>
              </w:rPr>
              <w:lastRenderedPageBreak/>
              <w:t>Hacer</w:t>
            </w:r>
            <w:r w:rsidRPr="00276592">
              <w:t xml:space="preserve"> el tiempo de una semana y un mes en una tabla registrando eventos que son familiares e identificando secuencias y repetición de sucesos.</w:t>
            </w:r>
          </w:p>
          <w:p w14:paraId="45F5E1C3" w14:textId="77777777" w:rsidR="009B0A8B" w:rsidRPr="00276592" w:rsidRDefault="009B0A8B" w:rsidP="008F6A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F7CAAC" w:themeFill="accent2" w:themeFillTint="66"/>
          </w:tcPr>
          <w:p w14:paraId="77AAC908" w14:textId="5191EE0D" w:rsidR="008F6A19" w:rsidRPr="00276592" w:rsidRDefault="008F6A19" w:rsidP="008F6A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Saber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que cinco días van a la escuela y dos no. </w:t>
            </w:r>
          </w:p>
          <w:p w14:paraId="66663812" w14:textId="353904EA" w:rsidR="008F6A19" w:rsidRPr="00276592" w:rsidRDefault="00A46722" w:rsidP="008F6A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Saber la función de los números.</w:t>
            </w:r>
          </w:p>
          <w:p w14:paraId="6DEF4020" w14:textId="77777777" w:rsidR="008F6A19" w:rsidRPr="00276592" w:rsidRDefault="008F6A19" w:rsidP="008F6A1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76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Recopilar 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>información a partir de una pregunta que detone la búsqueda en el calendario.</w:t>
            </w:r>
            <w:r w:rsidRPr="00276592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14:paraId="04E2C1F9" w14:textId="77777777" w:rsidR="009B0A8B" w:rsidRPr="00276592" w:rsidRDefault="009B0A8B" w:rsidP="00206C03">
            <w:pPr>
              <w:rPr>
                <w:rFonts w:ascii="Times New Roman" w:eastAsia="Bahnschrift Light SemiCondense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92" w14:paraId="3B486494" w14:textId="77777777" w:rsidTr="00CF688F">
        <w:trPr>
          <w:trHeight w:val="269"/>
        </w:trPr>
        <w:tc>
          <w:tcPr>
            <w:tcW w:w="3120" w:type="dxa"/>
            <w:gridSpan w:val="2"/>
            <w:shd w:val="clear" w:color="auto" w:fill="F7CAAC" w:themeFill="accent2" w:themeFillTint="66"/>
          </w:tcPr>
          <w:p w14:paraId="0289BDFE" w14:textId="77777777" w:rsidR="00A46722" w:rsidRDefault="00A46722" w:rsidP="00206C03"/>
        </w:tc>
        <w:tc>
          <w:tcPr>
            <w:tcW w:w="1893" w:type="dxa"/>
            <w:gridSpan w:val="3"/>
            <w:shd w:val="clear" w:color="auto" w:fill="F7CAAC" w:themeFill="accent2" w:themeFillTint="66"/>
          </w:tcPr>
          <w:p w14:paraId="794A7537" w14:textId="3EB3A5E9" w:rsidR="00A46722" w:rsidRPr="00276592" w:rsidRDefault="00A46722" w:rsidP="00276592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592">
              <w:rPr>
                <w:rFonts w:ascii="Times New Roman" w:hAnsi="Times New Roman" w:cs="Times New Roman"/>
                <w:sz w:val="26"/>
                <w:szCs w:val="26"/>
              </w:rPr>
              <w:t>Identifica varios eventos de su vida cotidiana y dice el orden en que ocurre.</w:t>
            </w:r>
          </w:p>
        </w:tc>
        <w:tc>
          <w:tcPr>
            <w:tcW w:w="3357" w:type="dxa"/>
            <w:shd w:val="clear" w:color="auto" w:fill="F7CAAC" w:themeFill="accent2" w:themeFillTint="66"/>
          </w:tcPr>
          <w:p w14:paraId="3EF64C04" w14:textId="77777777" w:rsidR="00A46722" w:rsidRPr="00276592" w:rsidRDefault="00A46722" w:rsidP="008F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En el caso del tiempo los niños identifican algunas regularidades en su vida cotidiana: “Cuando oscurece se acerca la hora de ir a dormir”, “Al llegar a la escuela, la maestra repartirá el desayuno”, etc. </w:t>
            </w:r>
          </w:p>
          <w:p w14:paraId="387FA4D0" w14:textId="27067B44" w:rsidR="00A46722" w:rsidRPr="00276592" w:rsidRDefault="00A46722" w:rsidP="008F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En la </w:t>
            </w:r>
            <w:r w:rsidR="00276592" w:rsidRPr="00276592">
              <w:rPr>
                <w:rFonts w:ascii="Times New Roman" w:hAnsi="Times New Roman" w:cs="Times New Roman"/>
                <w:sz w:val="24"/>
                <w:szCs w:val="24"/>
              </w:rPr>
              <w:t>construcción</w:t>
            </w:r>
            <w:r w:rsidRPr="00276592">
              <w:rPr>
                <w:rFonts w:ascii="Times New Roman" w:hAnsi="Times New Roman" w:cs="Times New Roman"/>
                <w:sz w:val="24"/>
                <w:szCs w:val="24"/>
              </w:rPr>
              <w:t xml:space="preserve"> de la noción de tiempo se busca propiciar la reflexión de los niños acerca de la sucesión de eventos; para eso es útil representarlos gráficamente con letreros o dibujos. Favorezca el uso de expresiones como: día, noche, mañana, tarde, antes, después, día, semana, mes. 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13E28446" w14:textId="03DC1ABE" w:rsidR="00A46722" w:rsidRPr="00276592" w:rsidRDefault="00A46722" w:rsidP="00A46722">
            <w:pPr>
              <w:pStyle w:val="Sinespaciado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commentRangeStart w:id="6"/>
            <w:r w:rsidRPr="0027659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Reflexionar acerca de “¿Qué sucede antes de…?”, “¿Qué ocurre después de</w:t>
            </w:r>
            <w:commentRangeEnd w:id="6"/>
            <w:r w:rsidR="000B24F8">
              <w:rPr>
                <w:rStyle w:val="Refdecomentario"/>
                <w:rFonts w:ascii="Times New Roman" w:eastAsia="Times New Roman" w:hAnsi="Times New Roman" w:cs="Times New Roman"/>
                <w:lang w:val="es-ES" w:eastAsia="es-ES"/>
              </w:rPr>
              <w:commentReference w:id="6"/>
            </w:r>
            <w:r w:rsidRPr="0027659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…?”, “</w:t>
            </w:r>
            <w:r w:rsidR="00276592" w:rsidRPr="0027659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¿Qué sucede antes de…?</w:t>
            </w:r>
            <w:r w:rsidRPr="0027659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 w:rsidR="00276592" w:rsidRPr="0027659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¿Y después de…?</w:t>
            </w:r>
            <w:r w:rsidRPr="0027659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”</w:t>
            </w:r>
          </w:p>
        </w:tc>
        <w:tc>
          <w:tcPr>
            <w:tcW w:w="3440" w:type="dxa"/>
            <w:shd w:val="clear" w:color="auto" w:fill="F7CAAC" w:themeFill="accent2" w:themeFillTint="66"/>
          </w:tcPr>
          <w:p w14:paraId="50D32E32" w14:textId="77777777" w:rsidR="00A46722" w:rsidRPr="00276592" w:rsidRDefault="00A46722" w:rsidP="00A467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7659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Ordenar actividades de arriba hacia abajo en una columna en función del tiempo de un día. </w:t>
            </w:r>
          </w:p>
          <w:p w14:paraId="50A01AE4" w14:textId="1FDC249C" w:rsidR="00A46722" w:rsidRPr="00276592" w:rsidRDefault="00A46722" w:rsidP="00276592">
            <w:pPr>
              <w:pStyle w:val="Prrafodelista"/>
              <w:numPr>
                <w:ilvl w:val="0"/>
                <w:numId w:val="6"/>
              </w:numPr>
            </w:pPr>
            <w:r w:rsidRPr="00276592">
              <w:t>Organizar el tiempo de una semana y un mes en una tabla, registrando eventos que son familiares e identificando secuencias y repetición de sucesos.</w:t>
            </w:r>
          </w:p>
          <w:p w14:paraId="73F93A8F" w14:textId="5B7545BE" w:rsidR="00A46722" w:rsidRPr="00276592" w:rsidRDefault="00A46722" w:rsidP="00276592">
            <w:pPr>
              <w:pStyle w:val="Prrafodelista"/>
              <w:numPr>
                <w:ilvl w:val="0"/>
                <w:numId w:val="6"/>
              </w:numPr>
            </w:pPr>
            <w:r w:rsidRPr="00276592">
              <w:t xml:space="preserve">A partir de preguntas o imágenes haga preguntas como ¿Qué actividades se realizan antes de la </w:t>
            </w:r>
            <w:r w:rsidRPr="00276592">
              <w:lastRenderedPageBreak/>
              <w:t>salida? después de la entrada?</w:t>
            </w:r>
          </w:p>
        </w:tc>
      </w:tr>
      <w:tr w:rsidR="00276592" w14:paraId="6FC18178" w14:textId="77777777" w:rsidTr="00CF688F">
        <w:trPr>
          <w:trHeight w:val="269"/>
        </w:trPr>
        <w:tc>
          <w:tcPr>
            <w:tcW w:w="3120" w:type="dxa"/>
            <w:gridSpan w:val="2"/>
            <w:shd w:val="clear" w:color="auto" w:fill="F7CAAC" w:themeFill="accent2" w:themeFillTint="66"/>
          </w:tcPr>
          <w:p w14:paraId="736BD155" w14:textId="77777777" w:rsidR="00A46722" w:rsidRDefault="00A46722" w:rsidP="00206C03"/>
        </w:tc>
        <w:tc>
          <w:tcPr>
            <w:tcW w:w="1893" w:type="dxa"/>
            <w:gridSpan w:val="3"/>
            <w:shd w:val="clear" w:color="auto" w:fill="F7CAAC" w:themeFill="accent2" w:themeFillTint="66"/>
          </w:tcPr>
          <w:p w14:paraId="0A4AB027" w14:textId="021C7F6D" w:rsidR="00A46722" w:rsidRDefault="00A46722" w:rsidP="00276592">
            <w:pPr>
              <w:widowControl w:val="0"/>
              <w:spacing w:line="256" w:lineRule="auto"/>
              <w:jc w:val="center"/>
              <w:rPr>
                <w:rFonts w:ascii="Arial" w:hAnsi="Arial" w:cs="Arial"/>
              </w:rPr>
            </w:pPr>
            <w:r w:rsidRPr="00276592">
              <w:rPr>
                <w:rFonts w:ascii="Times New Roman" w:hAnsi="Times New Roman" w:cs="Times New Roman"/>
                <w:sz w:val="26"/>
                <w:szCs w:val="26"/>
              </w:rPr>
              <w:t>Usa expresiones temporales y representaciones gráficas para explicar la sucesión</w:t>
            </w:r>
          </w:p>
        </w:tc>
        <w:tc>
          <w:tcPr>
            <w:tcW w:w="3357" w:type="dxa"/>
            <w:shd w:val="clear" w:color="auto" w:fill="F7CAAC" w:themeFill="accent2" w:themeFillTint="66"/>
          </w:tcPr>
          <w:p w14:paraId="711D2A63" w14:textId="77777777" w:rsidR="00E25E26" w:rsidRDefault="00A46722" w:rsidP="008F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26">
              <w:rPr>
                <w:rFonts w:ascii="Times New Roman" w:hAnsi="Times New Roman" w:cs="Times New Roman"/>
                <w:sz w:val="24"/>
                <w:szCs w:val="24"/>
              </w:rPr>
              <w:t>En el caso del tiempo los niños identifican algunas regularidades en su vida cotidiana: “Cuando oscurece se acerca la hora de ir a dormir”, “Al llegar a la escuela, la maestra repartirá el desayuno”, etcétera.</w:t>
            </w:r>
          </w:p>
          <w:p w14:paraId="7182F508" w14:textId="7D2F0EAF" w:rsidR="00E25E26" w:rsidRPr="00E25E26" w:rsidRDefault="00A46722" w:rsidP="00E25E26">
            <w:pPr>
              <w:pStyle w:val="Prrafodelista"/>
              <w:numPr>
                <w:ilvl w:val="0"/>
                <w:numId w:val="10"/>
              </w:numPr>
            </w:pPr>
            <w:r w:rsidRPr="00E25E26">
              <w:t>Usan expresiones como: día, noche, mañana, tarde, antes, después, día, semana, mes; además de reflexionar acerca de “¿Qué sucede antes de…?”, “¿Qué ocurre después de…?”, “¿Qué sucede antes de… y después de…?”, entre otras.</w:t>
            </w:r>
          </w:p>
          <w:p w14:paraId="36693550" w14:textId="77777777" w:rsidR="00E25E26" w:rsidRPr="00E25E26" w:rsidRDefault="00A46722" w:rsidP="00E25E26">
            <w:pPr>
              <w:pStyle w:val="Prrafodelista"/>
              <w:numPr>
                <w:ilvl w:val="0"/>
                <w:numId w:val="10"/>
              </w:numPr>
            </w:pPr>
            <w:r w:rsidRPr="00E25E26">
              <w:t>Comprenden la función de los números del calendario. Ubican algunas</w:t>
            </w:r>
            <w:r w:rsidR="00CF688F" w:rsidRPr="00E25E26">
              <w:t xml:space="preserve"> actividades escolares que se </w:t>
            </w:r>
            <w:r w:rsidR="00CF688F" w:rsidRPr="00E25E26">
              <w:lastRenderedPageBreak/>
              <w:t>efectúan en días determinados u otros eventos como cumpleaños, días festivos, entre otros.</w:t>
            </w:r>
          </w:p>
          <w:p w14:paraId="6E548ED3" w14:textId="1E68D2BC" w:rsidR="00A46722" w:rsidRPr="00E25E26" w:rsidRDefault="00CF688F" w:rsidP="00E25E26">
            <w:pPr>
              <w:pStyle w:val="Prrafodelista"/>
              <w:numPr>
                <w:ilvl w:val="0"/>
                <w:numId w:val="10"/>
              </w:numPr>
            </w:pPr>
            <w:r w:rsidRPr="00E25E26">
              <w:t>Comprenden cómo se organiza el tiempo y la repetición de sucesos.</w:t>
            </w:r>
          </w:p>
        </w:tc>
        <w:tc>
          <w:tcPr>
            <w:tcW w:w="2933" w:type="dxa"/>
            <w:shd w:val="clear" w:color="auto" w:fill="F7CAAC" w:themeFill="accent2" w:themeFillTint="66"/>
          </w:tcPr>
          <w:p w14:paraId="6E731CCE" w14:textId="77777777" w:rsidR="00E25E26" w:rsidRPr="00E25E26" w:rsidRDefault="00CF688F" w:rsidP="00E25E26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E25E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Reconocer la noción del tiempo.</w:t>
            </w:r>
          </w:p>
          <w:p w14:paraId="4B1FEEC5" w14:textId="77777777" w:rsidR="00E25E26" w:rsidRPr="00E25E26" w:rsidRDefault="00CF688F" w:rsidP="00E25E26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E25E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Reflexionar acerca de la sucesión de eventos.</w:t>
            </w:r>
          </w:p>
          <w:p w14:paraId="2AFC4059" w14:textId="77777777" w:rsidR="00E25E26" w:rsidRPr="00E25E26" w:rsidRDefault="00CF688F" w:rsidP="00E25E26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E25E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Conoce los días de la semana de lunes a domingo.</w:t>
            </w:r>
          </w:p>
          <w:p w14:paraId="0E0E92A2" w14:textId="77777777" w:rsidR="00E25E26" w:rsidRPr="00E25E26" w:rsidRDefault="00CF688F" w:rsidP="00E25E26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E25E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Conoce el nombre de los meses, y cuántos días tiene.</w:t>
            </w:r>
          </w:p>
          <w:p w14:paraId="3E2E15EE" w14:textId="77777777" w:rsidR="00E25E26" w:rsidRPr="00E25E26" w:rsidRDefault="00CF688F" w:rsidP="00E25E26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E25E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Identifica el calendario, y comprende cómo se organiza el tiempo y la repetición de sucesos.</w:t>
            </w:r>
          </w:p>
          <w:p w14:paraId="47EE138D" w14:textId="77777777" w:rsidR="00E25E26" w:rsidRPr="00E25E26" w:rsidRDefault="00CF688F" w:rsidP="00E25E26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E25E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Identifica algunas regularidades en su vida cotidiana.</w:t>
            </w:r>
          </w:p>
          <w:p w14:paraId="3CF81982" w14:textId="0519C02C" w:rsidR="00A46722" w:rsidRPr="00E25E26" w:rsidRDefault="00CF688F" w:rsidP="00E25E26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E25E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Reflexiona acerca de “¿Qué sucede antes de…?”, “¿Qué ocurre después de…?”, “¿Qué sucede antes de… y </w:t>
            </w:r>
            <w:r w:rsidRPr="00E25E2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después de…?”, entre otras. </w:t>
            </w:r>
          </w:p>
        </w:tc>
        <w:tc>
          <w:tcPr>
            <w:tcW w:w="3440" w:type="dxa"/>
            <w:shd w:val="clear" w:color="auto" w:fill="F7CAAC" w:themeFill="accent2" w:themeFillTint="66"/>
          </w:tcPr>
          <w:p w14:paraId="1EB3CCF7" w14:textId="77777777" w:rsidR="00E25E26" w:rsidRDefault="00CF688F" w:rsidP="00E25E26">
            <w:pPr>
              <w:pStyle w:val="Prrafodelista"/>
              <w:numPr>
                <w:ilvl w:val="0"/>
                <w:numId w:val="10"/>
              </w:numPr>
            </w:pPr>
            <w:r w:rsidRPr="00E25E26">
              <w:lastRenderedPageBreak/>
              <w:t>Organizar el tiempo de una semana y un mes en una tabla, registrando eventos que son familiares e identificando secuencias y repetición de sucesos.</w:t>
            </w:r>
          </w:p>
          <w:p w14:paraId="28AA04F9" w14:textId="77777777" w:rsidR="00E25E26" w:rsidRDefault="00CF688F" w:rsidP="00E25E26">
            <w:pPr>
              <w:pStyle w:val="Prrafodelista"/>
              <w:numPr>
                <w:ilvl w:val="0"/>
                <w:numId w:val="10"/>
              </w:numPr>
            </w:pPr>
            <w:r w:rsidRPr="00E25E26">
              <w:t>Usa expresiones como: día, noche, mañana, tarde, antes, después, día, semana, mes.</w:t>
            </w:r>
          </w:p>
          <w:p w14:paraId="4DF0C484" w14:textId="77777777" w:rsidR="00E25E26" w:rsidRDefault="00CF688F" w:rsidP="00E25E26">
            <w:pPr>
              <w:pStyle w:val="Prrafodelista"/>
              <w:numPr>
                <w:ilvl w:val="0"/>
                <w:numId w:val="10"/>
              </w:numPr>
            </w:pPr>
            <w:commentRangeStart w:id="7"/>
            <w:r w:rsidRPr="00E25E26">
              <w:t>Representa gráficamente la sucesión de eventos con letreros o dibujos</w:t>
            </w:r>
            <w:commentRangeEnd w:id="7"/>
            <w:r w:rsidR="00B60EFB">
              <w:rPr>
                <w:rStyle w:val="Refdecomentario"/>
              </w:rPr>
              <w:commentReference w:id="7"/>
            </w:r>
            <w:r w:rsidRPr="00E25E26">
              <w:t>.</w:t>
            </w:r>
          </w:p>
          <w:p w14:paraId="72806AFF" w14:textId="4CB52F03" w:rsidR="00E25E26" w:rsidRDefault="00CF688F" w:rsidP="00E25E26">
            <w:pPr>
              <w:pStyle w:val="Prrafodelista"/>
              <w:numPr>
                <w:ilvl w:val="0"/>
                <w:numId w:val="10"/>
              </w:numPr>
            </w:pPr>
            <w:r w:rsidRPr="00E25E26">
              <w:t xml:space="preserve">Realiza registros alusivos a las actividades que </w:t>
            </w:r>
            <w:r w:rsidR="00E25E26" w:rsidRPr="00E25E26">
              <w:t>acostumbra a</w:t>
            </w:r>
            <w:r w:rsidRPr="00E25E26">
              <w:t xml:space="preserve"> hacer en la escuela y el salón cierto día de la semana.</w:t>
            </w:r>
          </w:p>
          <w:p w14:paraId="7A08D8AC" w14:textId="77777777" w:rsidR="00E25E26" w:rsidRDefault="00CF688F" w:rsidP="00E25E26">
            <w:pPr>
              <w:pStyle w:val="Prrafodelista"/>
              <w:numPr>
                <w:ilvl w:val="0"/>
                <w:numId w:val="10"/>
              </w:numPr>
            </w:pPr>
            <w:r w:rsidRPr="00E25E26">
              <w:t xml:space="preserve">Realiza actividades similares con la organización del </w:t>
            </w:r>
            <w:r w:rsidRPr="00E25E26">
              <w:lastRenderedPageBreak/>
              <w:t>tiempo en la semana completa, a partir del uso de una tabla que represente los días.</w:t>
            </w:r>
          </w:p>
          <w:p w14:paraId="14F75696" w14:textId="361C62D8" w:rsidR="00A46722" w:rsidRPr="00E25E26" w:rsidRDefault="00CF688F" w:rsidP="00E25E26">
            <w:pPr>
              <w:pStyle w:val="Prrafodelista"/>
              <w:numPr>
                <w:ilvl w:val="0"/>
                <w:numId w:val="10"/>
              </w:numPr>
            </w:pPr>
            <w:r w:rsidRPr="00E25E26">
              <w:t>Ubica algunas actividades escolares que se efectúan en días determinados (honores a la Bandera, clase de música o educación física, por ejemplo) u otros eventos como cumpleaños, el día en que se riega la huerta escolar, días festivos, el día en que recibirán la visita de alguien en el aula, entre otros</w:t>
            </w:r>
          </w:p>
        </w:tc>
      </w:tr>
    </w:tbl>
    <w:p w14:paraId="300CD06D" w14:textId="6B933236" w:rsidR="00CA20C2" w:rsidRDefault="00CA20C2"/>
    <w:p w14:paraId="08FA249A" w14:textId="3882F144" w:rsidR="00E25E26" w:rsidRDefault="00E25E26">
      <w:r>
        <w:rPr>
          <w:noProof/>
        </w:rPr>
        <w:lastRenderedPageBreak/>
        <w:drawing>
          <wp:inline distT="0" distB="0" distL="0" distR="0" wp14:anchorId="126E8CC1" wp14:editId="2FFDCF0B">
            <wp:extent cx="8258810" cy="5377815"/>
            <wp:effectExtent l="0" t="0" r="8890" b="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8258810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E25E26" w:rsidSect="00F54EE0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6-15T11:49:00Z" w:initials="cive">
    <w:p w14:paraId="615A1839" w14:textId="37265631" w:rsidR="008D21E3" w:rsidRDefault="008D21E3">
      <w:pPr>
        <w:pStyle w:val="Textocomentario"/>
      </w:pPr>
      <w:r>
        <w:rPr>
          <w:rStyle w:val="Refdecomentario"/>
        </w:rPr>
        <w:annotationRef/>
      </w:r>
      <w:r>
        <w:t xml:space="preserve">Elimina esta parte </w:t>
      </w:r>
    </w:p>
  </w:comment>
  <w:comment w:id="1" w:author="cristina isela valenzuela escalera" w:date="2021-06-15T11:48:00Z" w:initials="cive">
    <w:p w14:paraId="04EB35BE" w14:textId="36B1E2E4" w:rsidR="008D21E3" w:rsidRDefault="008D21E3">
      <w:pPr>
        <w:pStyle w:val="Textocomentario"/>
      </w:pPr>
      <w:r>
        <w:rPr>
          <w:rStyle w:val="Refdecomentario"/>
        </w:rPr>
        <w:annotationRef/>
      </w:r>
      <w:r>
        <w:t xml:space="preserve">Elimina esta parte </w:t>
      </w:r>
    </w:p>
  </w:comment>
  <w:comment w:id="2" w:author="cristina isela valenzuela escalera" w:date="2021-06-15T11:49:00Z" w:initials="cive">
    <w:p w14:paraId="54C5563D" w14:textId="3D6DCCD8" w:rsidR="008D21E3" w:rsidRDefault="008D21E3">
      <w:pPr>
        <w:pStyle w:val="Textocomentario"/>
      </w:pPr>
      <w:r>
        <w:rPr>
          <w:rStyle w:val="Refdecomentario"/>
        </w:rPr>
        <w:annotationRef/>
      </w:r>
      <w:r>
        <w:t>elimina</w:t>
      </w:r>
    </w:p>
  </w:comment>
  <w:comment w:id="3" w:author="cristina isela valenzuela escalera" w:date="2021-06-15T11:49:00Z" w:initials="cive">
    <w:p w14:paraId="38584686" w14:textId="59BCB79D" w:rsidR="008D21E3" w:rsidRDefault="008D21E3">
      <w:pPr>
        <w:pStyle w:val="Textocomentario"/>
      </w:pPr>
      <w:r>
        <w:rPr>
          <w:rStyle w:val="Refdecomentario"/>
        </w:rPr>
        <w:annotationRef/>
      </w:r>
      <w:r>
        <w:t xml:space="preserve">checar bien el nivel d </w:t>
      </w:r>
      <w:proofErr w:type="spellStart"/>
      <w:r>
        <w:t>eprofundidad</w:t>
      </w:r>
      <w:proofErr w:type="spellEnd"/>
    </w:p>
  </w:comment>
  <w:comment w:id="4" w:author="cristina isela valenzuela escalera" w:date="2021-06-15T11:51:00Z" w:initials="cive">
    <w:p w14:paraId="37DCEE15" w14:textId="57F0CF20" w:rsidR="008D21E3" w:rsidRDefault="008D21E3">
      <w:pPr>
        <w:pStyle w:val="Textocomentario"/>
      </w:pPr>
      <w:r>
        <w:rPr>
          <w:rStyle w:val="Refdecomentario"/>
        </w:rPr>
        <w:annotationRef/>
      </w:r>
      <w:r>
        <w:t xml:space="preserve">se refiere a la comparación de distancia </w:t>
      </w:r>
    </w:p>
  </w:comment>
  <w:comment w:id="5" w:author="cristina isela valenzuela escalera" w:date="2021-06-15T11:53:00Z" w:initials="cive">
    <w:p w14:paraId="599E58BF" w14:textId="77777777" w:rsidR="008D21E3" w:rsidRDefault="008D21E3">
      <w:pPr>
        <w:pStyle w:val="Textocomentario"/>
      </w:pPr>
      <w:r>
        <w:rPr>
          <w:rStyle w:val="Refdecomentario"/>
        </w:rPr>
        <w:annotationRef/>
      </w:r>
      <w:r>
        <w:t xml:space="preserve">elimina </w:t>
      </w:r>
    </w:p>
    <w:p w14:paraId="4C46F516" w14:textId="0CCAD4DF" w:rsidR="008D21E3" w:rsidRDefault="008D21E3">
      <w:pPr>
        <w:pStyle w:val="Textocomentario"/>
      </w:pPr>
      <w:r>
        <w:t xml:space="preserve">te sugiero checar </w:t>
      </w:r>
      <w:proofErr w:type="spellStart"/>
      <w:r>
        <w:t>bein</w:t>
      </w:r>
      <w:proofErr w:type="spellEnd"/>
      <w:r>
        <w:t xml:space="preserve"> este aprendizaje </w:t>
      </w:r>
    </w:p>
  </w:comment>
  <w:comment w:id="6" w:author="cristina isela valenzuela escalera" w:date="2021-06-15T11:59:00Z" w:initials="cive">
    <w:p w14:paraId="1D4C6175" w14:textId="77777777" w:rsidR="000B24F8" w:rsidRDefault="000B24F8">
      <w:pPr>
        <w:pStyle w:val="Textocomentario"/>
      </w:pPr>
      <w:r>
        <w:rPr>
          <w:rStyle w:val="Refdecomentario"/>
        </w:rPr>
        <w:annotationRef/>
      </w:r>
      <w:r>
        <w:t xml:space="preserve">pudiéramos incluir: identificar algunas regularidades en su vida cotidiana </w:t>
      </w:r>
    </w:p>
    <w:p w14:paraId="664D9AB4" w14:textId="5BBD144E" w:rsidR="000B24F8" w:rsidRDefault="000B24F8">
      <w:pPr>
        <w:pStyle w:val="Textocomentario"/>
      </w:pPr>
      <w:r>
        <w:t>reconocer la noción del tiempo</w:t>
      </w:r>
    </w:p>
  </w:comment>
  <w:comment w:id="7" w:author="cristina isela valenzuela escalera" w:date="2021-06-15T12:18:00Z" w:initials="cive">
    <w:p w14:paraId="70E960FD" w14:textId="3AD811AA" w:rsidR="00B60EFB" w:rsidRDefault="00B60EFB">
      <w:pPr>
        <w:pStyle w:val="Textocomentario"/>
      </w:pPr>
      <w:r>
        <w:rPr>
          <w:rStyle w:val="Refdecomentario"/>
        </w:rPr>
        <w:annotationRef/>
      </w:r>
      <w:proofErr w:type="spellStart"/>
      <w:r>
        <w:t>ete</w:t>
      </w:r>
      <w:proofErr w:type="spellEnd"/>
      <w:r>
        <w:t xml:space="preserve"> va en el aprendizaje identifica varios eventos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5A1839" w15:done="0"/>
  <w15:commentEx w15:paraId="04EB35BE" w15:done="0"/>
  <w15:commentEx w15:paraId="54C5563D" w15:done="0"/>
  <w15:commentEx w15:paraId="38584686" w15:done="0"/>
  <w15:commentEx w15:paraId="37DCEE15" w15:done="0"/>
  <w15:commentEx w15:paraId="4C46F516" w15:done="0"/>
  <w15:commentEx w15:paraId="664D9AB4" w15:done="0"/>
  <w15:commentEx w15:paraId="70E960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3123A" w16cex:dateUtc="2021-06-15T16:49:00Z"/>
  <w16cex:commentExtensible w16cex:durableId="24731221" w16cex:dateUtc="2021-06-15T16:48:00Z"/>
  <w16cex:commentExtensible w16cex:durableId="24731253" w16cex:dateUtc="2021-06-15T16:49:00Z"/>
  <w16cex:commentExtensible w16cex:durableId="24731264" w16cex:dateUtc="2021-06-15T16:49:00Z"/>
  <w16cex:commentExtensible w16cex:durableId="247312C1" w16cex:dateUtc="2021-06-15T16:51:00Z"/>
  <w16cex:commentExtensible w16cex:durableId="24731324" w16cex:dateUtc="2021-06-15T16:53:00Z"/>
  <w16cex:commentExtensible w16cex:durableId="2473149C" w16cex:dateUtc="2021-06-15T16:59:00Z"/>
  <w16cex:commentExtensible w16cex:durableId="2473191A" w16cex:dateUtc="2021-06-15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5A1839" w16cid:durableId="2473123A"/>
  <w16cid:commentId w16cid:paraId="04EB35BE" w16cid:durableId="24731221"/>
  <w16cid:commentId w16cid:paraId="54C5563D" w16cid:durableId="24731253"/>
  <w16cid:commentId w16cid:paraId="38584686" w16cid:durableId="24731264"/>
  <w16cid:commentId w16cid:paraId="37DCEE15" w16cid:durableId="247312C1"/>
  <w16cid:commentId w16cid:paraId="4C46F516" w16cid:durableId="24731324"/>
  <w16cid:commentId w16cid:paraId="664D9AB4" w16cid:durableId="2473149C"/>
  <w16cid:commentId w16cid:paraId="70E960FD" w16cid:durableId="247319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A48"/>
    <w:multiLevelType w:val="hybridMultilevel"/>
    <w:tmpl w:val="C248E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4598"/>
    <w:multiLevelType w:val="hybridMultilevel"/>
    <w:tmpl w:val="1A941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40F7"/>
    <w:multiLevelType w:val="hybridMultilevel"/>
    <w:tmpl w:val="09043B86"/>
    <w:lvl w:ilvl="0" w:tplc="46D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6539"/>
    <w:multiLevelType w:val="hybridMultilevel"/>
    <w:tmpl w:val="26E0D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0BF2"/>
    <w:multiLevelType w:val="hybridMultilevel"/>
    <w:tmpl w:val="7A00F8E6"/>
    <w:lvl w:ilvl="0" w:tplc="46D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46E1E"/>
    <w:multiLevelType w:val="hybridMultilevel"/>
    <w:tmpl w:val="861EC2F2"/>
    <w:lvl w:ilvl="0" w:tplc="46D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B4171"/>
    <w:multiLevelType w:val="hybridMultilevel"/>
    <w:tmpl w:val="974A8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D4920"/>
    <w:multiLevelType w:val="hybridMultilevel"/>
    <w:tmpl w:val="4964E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C2"/>
    <w:rsid w:val="000B24F8"/>
    <w:rsid w:val="00276592"/>
    <w:rsid w:val="005433F6"/>
    <w:rsid w:val="007B5EA4"/>
    <w:rsid w:val="008D21E3"/>
    <w:rsid w:val="008F6A19"/>
    <w:rsid w:val="009B0A8B"/>
    <w:rsid w:val="00A46722"/>
    <w:rsid w:val="00B60EFB"/>
    <w:rsid w:val="00CA20C2"/>
    <w:rsid w:val="00CF688F"/>
    <w:rsid w:val="00E25E26"/>
    <w:rsid w:val="00F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F529"/>
  <w15:chartTrackingRefBased/>
  <w15:docId w15:val="{4F52A8C7-6284-42A4-980E-3576624E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C2"/>
  </w:style>
  <w:style w:type="paragraph" w:styleId="Ttulo1">
    <w:name w:val="heading 1"/>
    <w:basedOn w:val="Normal"/>
    <w:next w:val="Normal"/>
    <w:link w:val="Ttulo1Car"/>
    <w:uiPriority w:val="9"/>
    <w:qFormat/>
    <w:rsid w:val="00CA2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A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CA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A20C2"/>
  </w:style>
  <w:style w:type="character" w:customStyle="1" w:styleId="Ninguno">
    <w:name w:val="Ninguno"/>
    <w:rsid w:val="00CA20C2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6A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6A19"/>
    <w:rPr>
      <w:sz w:val="16"/>
      <w:szCs w:val="16"/>
    </w:rPr>
  </w:style>
  <w:style w:type="paragraph" w:styleId="Sinespaciado">
    <w:name w:val="No Spacing"/>
    <w:uiPriority w:val="1"/>
    <w:qFormat/>
    <w:rsid w:val="008F6A19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8F6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1E3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1E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4ED3-A8DC-4AF7-ACCE-02930280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1512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cristina isela valenzuela escalera</cp:lastModifiedBy>
  <cp:revision>2</cp:revision>
  <dcterms:created xsi:type="dcterms:W3CDTF">2021-06-15T17:20:00Z</dcterms:created>
  <dcterms:modified xsi:type="dcterms:W3CDTF">2021-06-15T17:20:00Z</dcterms:modified>
</cp:coreProperties>
</file>