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Calibri" w:eastAsia="Calibri" w:hAnsi="Calibri" w:cs="Times New Roman"/>
          <w:noProof/>
        </w:rPr>
        <w:drawing>
          <wp:anchor distT="0" distB="0" distL="114300" distR="114300" simplePos="0" relativeHeight="251659264" behindDoc="0" locked="0" layoutInCell="1" allowOverlap="1" wp14:anchorId="26615CE2" wp14:editId="6D67DD7C">
            <wp:simplePos x="0" y="0"/>
            <wp:positionH relativeFrom="margin">
              <wp:align>left</wp:align>
            </wp:positionH>
            <wp:positionV relativeFrom="margin">
              <wp:align>top</wp:align>
            </wp:positionV>
            <wp:extent cx="1518285" cy="1341120"/>
            <wp:effectExtent l="0" t="0" r="571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155180">
        <w:rPr>
          <w:rFonts w:ascii="Times New Roman" w:eastAsia="Calibri" w:hAnsi="Times New Roman" w:cs="Times New Roman"/>
          <w:sz w:val="36"/>
          <w:szCs w:val="36"/>
        </w:rPr>
        <w:t>Escuela Normal de Educación Preescolar</w:t>
      </w: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Licenciatura en Educación Preescolar</w:t>
      </w: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Segundo semestre</w:t>
      </w: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Sección: C</w:t>
      </w: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 xml:space="preserve">Materia: Estrategias de música y canto en educación preescolar </w:t>
      </w: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 xml:space="preserve">Profesora: Jorge Ariel Morales García   </w:t>
      </w: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 xml:space="preserve">Trabajo: </w:t>
      </w:r>
      <w:r w:rsidR="00680471">
        <w:rPr>
          <w:rFonts w:ascii="Times New Roman" w:eastAsia="Calibri" w:hAnsi="Times New Roman" w:cs="Times New Roman"/>
          <w:sz w:val="36"/>
          <w:szCs w:val="36"/>
        </w:rPr>
        <w:t xml:space="preserve">investigación de los elementos de la música </w:t>
      </w: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 xml:space="preserve">Alumna: </w:t>
      </w:r>
      <w:proofErr w:type="spellStart"/>
      <w:r w:rsidRPr="00155180">
        <w:rPr>
          <w:rFonts w:ascii="Times New Roman" w:eastAsia="Calibri" w:hAnsi="Times New Roman" w:cs="Times New Roman"/>
          <w:sz w:val="36"/>
          <w:szCs w:val="36"/>
        </w:rPr>
        <w:t>Dhanya</w:t>
      </w:r>
      <w:proofErr w:type="spellEnd"/>
      <w:r w:rsidRPr="00155180">
        <w:rPr>
          <w:rFonts w:ascii="Times New Roman" w:eastAsia="Calibri" w:hAnsi="Times New Roman" w:cs="Times New Roman"/>
          <w:sz w:val="36"/>
          <w:szCs w:val="36"/>
        </w:rPr>
        <w:t xml:space="preserve"> Guadalupe </w:t>
      </w:r>
      <w:proofErr w:type="spellStart"/>
      <w:r w:rsidRPr="00155180">
        <w:rPr>
          <w:rFonts w:ascii="Times New Roman" w:eastAsia="Calibri" w:hAnsi="Times New Roman" w:cs="Times New Roman"/>
          <w:sz w:val="36"/>
          <w:szCs w:val="36"/>
        </w:rPr>
        <w:t>Saldivar</w:t>
      </w:r>
      <w:proofErr w:type="spellEnd"/>
      <w:r w:rsidRPr="00155180">
        <w:rPr>
          <w:rFonts w:ascii="Times New Roman" w:eastAsia="Calibri" w:hAnsi="Times New Roman" w:cs="Times New Roman"/>
          <w:sz w:val="36"/>
          <w:szCs w:val="36"/>
        </w:rPr>
        <w:t xml:space="preserve"> </w:t>
      </w:r>
      <w:proofErr w:type="spellStart"/>
      <w:r w:rsidRPr="00155180">
        <w:rPr>
          <w:rFonts w:ascii="Times New Roman" w:eastAsia="Calibri" w:hAnsi="Times New Roman" w:cs="Times New Roman"/>
          <w:sz w:val="36"/>
          <w:szCs w:val="36"/>
        </w:rPr>
        <w:t>Martinez</w:t>
      </w:r>
      <w:proofErr w:type="spellEnd"/>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p>
    <w:p w:rsidR="00155180" w:rsidRPr="00155180" w:rsidRDefault="00155180" w:rsidP="00155180">
      <w:pPr>
        <w:spacing w:line="254" w:lineRule="auto"/>
        <w:jc w:val="center"/>
        <w:rPr>
          <w:rFonts w:ascii="Times New Roman" w:eastAsia="Calibri" w:hAnsi="Times New Roman" w:cs="Times New Roman"/>
          <w:sz w:val="36"/>
          <w:szCs w:val="36"/>
        </w:rPr>
      </w:pPr>
      <w:r w:rsidRPr="00155180">
        <w:rPr>
          <w:rFonts w:ascii="Times New Roman" w:eastAsia="Calibri" w:hAnsi="Times New Roman" w:cs="Times New Roman"/>
          <w:sz w:val="36"/>
          <w:szCs w:val="36"/>
        </w:rPr>
        <w:t xml:space="preserve">Saltillo, </w:t>
      </w:r>
      <w:proofErr w:type="spellStart"/>
      <w:r w:rsidRPr="00155180">
        <w:rPr>
          <w:rFonts w:ascii="Times New Roman" w:eastAsia="Calibri" w:hAnsi="Times New Roman" w:cs="Times New Roman"/>
          <w:sz w:val="36"/>
          <w:szCs w:val="36"/>
        </w:rPr>
        <w:t>Coah</w:t>
      </w:r>
      <w:proofErr w:type="spellEnd"/>
      <w:r w:rsidRPr="00155180">
        <w:rPr>
          <w:rFonts w:ascii="Times New Roman" w:eastAsia="Calibri" w:hAnsi="Times New Roman" w:cs="Times New Roman"/>
          <w:sz w:val="36"/>
          <w:szCs w:val="36"/>
        </w:rPr>
        <w:t xml:space="preserve">. A </w:t>
      </w:r>
      <w:r>
        <w:rPr>
          <w:rFonts w:ascii="Times New Roman" w:eastAsia="Calibri" w:hAnsi="Times New Roman" w:cs="Times New Roman"/>
          <w:sz w:val="36"/>
          <w:szCs w:val="36"/>
        </w:rPr>
        <w:t>12</w:t>
      </w:r>
      <w:r w:rsidRPr="00155180">
        <w:rPr>
          <w:rFonts w:ascii="Times New Roman" w:eastAsia="Calibri" w:hAnsi="Times New Roman" w:cs="Times New Roman"/>
          <w:sz w:val="36"/>
          <w:szCs w:val="36"/>
        </w:rPr>
        <w:t>/0</w:t>
      </w:r>
      <w:r>
        <w:rPr>
          <w:rFonts w:ascii="Times New Roman" w:eastAsia="Calibri" w:hAnsi="Times New Roman" w:cs="Times New Roman"/>
          <w:sz w:val="36"/>
          <w:szCs w:val="36"/>
        </w:rPr>
        <w:t>5</w:t>
      </w:r>
      <w:r w:rsidRPr="00155180">
        <w:rPr>
          <w:rFonts w:ascii="Times New Roman" w:eastAsia="Calibri" w:hAnsi="Times New Roman" w:cs="Times New Roman"/>
          <w:sz w:val="36"/>
          <w:szCs w:val="36"/>
        </w:rPr>
        <w:t>/21</w:t>
      </w:r>
    </w:p>
    <w:p w:rsidR="003C0E79" w:rsidRDefault="003C0E79"/>
    <w:p w:rsidR="009A2592" w:rsidRDefault="009A2592"/>
    <w:p w:rsidR="009A2592" w:rsidRDefault="009A2592"/>
    <w:p w:rsidR="009A2592" w:rsidRDefault="009A2592"/>
    <w:p w:rsidR="009A2592" w:rsidRDefault="009A2592" w:rsidP="009A2592">
      <w:pPr>
        <w:jc w:val="center"/>
        <w:rPr>
          <w:rFonts w:ascii="Arial" w:hAnsi="Arial" w:cs="Arial"/>
          <w:b/>
          <w:bCs/>
          <w:sz w:val="24"/>
          <w:szCs w:val="24"/>
        </w:rPr>
      </w:pPr>
      <w:r w:rsidRPr="009A2592">
        <w:rPr>
          <w:rFonts w:ascii="Arial" w:hAnsi="Arial" w:cs="Arial"/>
          <w:b/>
          <w:bCs/>
          <w:sz w:val="24"/>
          <w:szCs w:val="24"/>
          <w:highlight w:val="magenta"/>
        </w:rPr>
        <w:lastRenderedPageBreak/>
        <w:t>“ELEMENTOS DE LA MUSICA”</w:t>
      </w:r>
    </w:p>
    <w:p w:rsidR="00155180" w:rsidRDefault="00155180" w:rsidP="009A2592">
      <w:pPr>
        <w:jc w:val="center"/>
        <w:rPr>
          <w:rFonts w:ascii="Arial" w:hAnsi="Arial" w:cs="Arial"/>
          <w:b/>
          <w:bCs/>
          <w:sz w:val="24"/>
          <w:szCs w:val="24"/>
        </w:rPr>
      </w:pPr>
    </w:p>
    <w:p w:rsidR="009A2592" w:rsidRDefault="00155180" w:rsidP="009A2592">
      <w:pPr>
        <w:rPr>
          <w:rFonts w:ascii="Arial" w:hAnsi="Arial" w:cs="Arial"/>
          <w:sz w:val="24"/>
          <w:szCs w:val="24"/>
        </w:rPr>
      </w:pPr>
      <w:r>
        <w:rPr>
          <w:rFonts w:ascii="Arial" w:hAnsi="Arial" w:cs="Arial"/>
          <w:b/>
          <w:bCs/>
          <w:sz w:val="24"/>
          <w:szCs w:val="24"/>
        </w:rPr>
        <w:t>Melodía:</w:t>
      </w:r>
      <w:r w:rsidRPr="00155180">
        <w:t xml:space="preserve"> </w:t>
      </w:r>
      <w:r w:rsidRPr="00155180">
        <w:rPr>
          <w:rFonts w:ascii="Arial" w:hAnsi="Arial" w:cs="Arial"/>
          <w:sz w:val="24"/>
          <w:szCs w:val="24"/>
        </w:rPr>
        <w:t>son las que cantamos o tarareamos cuando un tema nos gusta. No podemos cantar más de una nota a la vez. La melodía es la forma de combinar los sonidos, pero sucesivamente. De ahí que a muchos instrumentos se los llame melódicos, por ejemplo, una flauta, un saxo, un clarinete o cualquier instrumento de viento, porque ellos no pueden hacer sonar más de una nota a la vez.</w:t>
      </w:r>
      <w:r w:rsidRPr="00155180">
        <w:rPr>
          <w:rFonts w:ascii="Arial" w:hAnsi="Arial" w:cs="Arial"/>
          <w:sz w:val="24"/>
          <w:szCs w:val="24"/>
        </w:rPr>
        <w:t xml:space="preserve"> </w:t>
      </w:r>
    </w:p>
    <w:p w:rsidR="00155180" w:rsidRPr="00155180" w:rsidRDefault="00155180" w:rsidP="009A2592">
      <w:pPr>
        <w:rPr>
          <w:rFonts w:ascii="Arial" w:hAnsi="Arial" w:cs="Arial"/>
          <w:sz w:val="24"/>
          <w:szCs w:val="24"/>
        </w:rPr>
      </w:pPr>
      <w:r w:rsidRPr="00155180">
        <w:rPr>
          <w:rFonts w:ascii="Arial" w:hAnsi="Arial" w:cs="Arial"/>
          <w:b/>
          <w:bCs/>
          <w:sz w:val="24"/>
          <w:szCs w:val="24"/>
        </w:rPr>
        <w:t xml:space="preserve">Armonía: </w:t>
      </w:r>
      <w:r w:rsidRPr="00155180">
        <w:rPr>
          <w:rFonts w:ascii="Arial" w:hAnsi="Arial" w:cs="Arial"/>
          <w:sz w:val="24"/>
          <w:szCs w:val="24"/>
        </w:rPr>
        <w:t>usando melodías solamente, los temas sonarían “vacíos”. A la larga necesitaríamos algo que nos haga de base, y que nos dé la sensación de estar junto a otros músicos acompañándonos. La armonía es la forma de combinar sonidos en forma simultánea. Cada compositor la usará para crear diferentes climas. Puede transmitir desde estados de melancolía, tristeza, o tensión, hasta estados de alegría, calma, relajación, etc. Los instrumentos llamados armónicos, como el piano o la guitarra, son los que pueden tocar más de una nota a la vez.</w:t>
      </w:r>
    </w:p>
    <w:p w:rsidR="00155180" w:rsidRPr="00155180" w:rsidRDefault="00155180" w:rsidP="009A2592">
      <w:pPr>
        <w:rPr>
          <w:rFonts w:ascii="Arial" w:hAnsi="Arial" w:cs="Arial"/>
          <w:sz w:val="24"/>
          <w:szCs w:val="24"/>
        </w:rPr>
      </w:pPr>
      <w:r w:rsidRPr="00155180">
        <w:rPr>
          <w:rFonts w:ascii="Arial" w:hAnsi="Arial" w:cs="Arial"/>
          <w:b/>
          <w:bCs/>
          <w:sz w:val="24"/>
          <w:szCs w:val="24"/>
        </w:rPr>
        <w:t xml:space="preserve">Ritmo: </w:t>
      </w:r>
      <w:r w:rsidRPr="00155180">
        <w:rPr>
          <w:rFonts w:ascii="Arial" w:hAnsi="Arial" w:cs="Arial"/>
          <w:sz w:val="24"/>
          <w:szCs w:val="24"/>
        </w:rPr>
        <w:t>cuando estamos escuchando música, es muy común que marquemos golpes de manera intuitiva con el pie o con la mano. A cada golpe lo llamamos tiempo o pulso, y serían las unidades en que se dividen los diferentes ritmos. El ritmo es el pulso o el tiempo a intervalos constantes y regulares. Hay ritmos rápidos, como el rock and roll, o lentos, como las baladas, y podemos diferenciarlos básicamente entre los que son binarios, y los que son ternarios, como el vals</w:t>
      </w:r>
    </w:p>
    <w:p w:rsidR="00155180" w:rsidRDefault="00155180" w:rsidP="009A2592">
      <w:pPr>
        <w:rPr>
          <w:rFonts w:ascii="Arial" w:hAnsi="Arial" w:cs="Arial"/>
          <w:sz w:val="24"/>
          <w:szCs w:val="24"/>
        </w:rPr>
      </w:pPr>
      <w:r>
        <w:rPr>
          <w:rFonts w:ascii="Arial" w:hAnsi="Arial" w:cs="Arial"/>
          <w:b/>
          <w:bCs/>
          <w:sz w:val="24"/>
          <w:szCs w:val="24"/>
        </w:rPr>
        <w:t>M</w:t>
      </w:r>
      <w:r w:rsidRPr="00155180">
        <w:rPr>
          <w:rFonts w:ascii="Arial" w:hAnsi="Arial" w:cs="Arial"/>
          <w:b/>
          <w:bCs/>
          <w:sz w:val="24"/>
          <w:szCs w:val="24"/>
        </w:rPr>
        <w:t>étrica</w:t>
      </w:r>
      <w:r>
        <w:rPr>
          <w:rFonts w:ascii="Arial" w:hAnsi="Arial" w:cs="Arial"/>
          <w:b/>
          <w:bCs/>
          <w:sz w:val="24"/>
          <w:szCs w:val="24"/>
        </w:rPr>
        <w:t xml:space="preserve">: </w:t>
      </w:r>
      <w:r w:rsidRPr="00155180">
        <w:rPr>
          <w:rFonts w:ascii="Arial" w:hAnsi="Arial" w:cs="Arial"/>
          <w:sz w:val="24"/>
          <w:szCs w:val="24"/>
        </w:rPr>
        <w:t>se refiere a la pauta de repetición a intervalos regulares, y en ciertas ocasiones irregulares, de sonidos fuertes o débiles y silencios en una composición</w:t>
      </w:r>
    </w:p>
    <w:p w:rsidR="002D5C22" w:rsidRPr="00155180" w:rsidRDefault="002D5C22" w:rsidP="009A2592">
      <w:pPr>
        <w:rPr>
          <w:rFonts w:ascii="Arial" w:hAnsi="Arial" w:cs="Arial"/>
          <w:b/>
          <w:bCs/>
          <w:sz w:val="24"/>
          <w:szCs w:val="24"/>
        </w:rPr>
      </w:pPr>
      <w:r>
        <w:rPr>
          <w:rFonts w:ascii="Arial" w:hAnsi="Arial" w:cs="Arial"/>
          <w:b/>
          <w:bCs/>
          <w:sz w:val="24"/>
          <w:szCs w:val="24"/>
        </w:rPr>
        <w:t>A</w:t>
      </w:r>
      <w:r w:rsidRPr="002D5C22">
        <w:rPr>
          <w:rFonts w:ascii="Arial" w:hAnsi="Arial" w:cs="Arial"/>
          <w:b/>
          <w:bCs/>
          <w:sz w:val="24"/>
          <w:szCs w:val="24"/>
        </w:rPr>
        <w:t>cento</w:t>
      </w:r>
      <w:r>
        <w:rPr>
          <w:rFonts w:ascii="Arial" w:hAnsi="Arial" w:cs="Arial"/>
          <w:b/>
          <w:bCs/>
          <w:sz w:val="24"/>
          <w:szCs w:val="24"/>
        </w:rPr>
        <w:t>:</w:t>
      </w:r>
      <w:r w:rsidRPr="002D5C22">
        <w:rPr>
          <w:rFonts w:ascii="Arial" w:hAnsi="Arial" w:cs="Arial"/>
          <w:b/>
          <w:bCs/>
          <w:sz w:val="24"/>
          <w:szCs w:val="24"/>
        </w:rPr>
        <w:t xml:space="preserve"> </w:t>
      </w:r>
      <w:r w:rsidRPr="002D5C22">
        <w:rPr>
          <w:rFonts w:ascii="Arial" w:hAnsi="Arial" w:cs="Arial"/>
          <w:sz w:val="24"/>
          <w:szCs w:val="24"/>
        </w:rPr>
        <w:t xml:space="preserve">es la mayor fuerza con la que se ejecuta uno de los pulsos. Resulta muy importante para articular una frase musical. Tanto en el compás binario como en el ternario la acentuación natural se encuentra en el primer pulso; si no es así, nos encontramos ante un ritmo </w:t>
      </w:r>
      <w:proofErr w:type="spellStart"/>
      <w:r w:rsidRPr="002D5C22">
        <w:rPr>
          <w:rFonts w:ascii="Arial" w:hAnsi="Arial" w:cs="Arial"/>
          <w:sz w:val="24"/>
          <w:szCs w:val="24"/>
        </w:rPr>
        <w:t>anacrúsico</w:t>
      </w:r>
      <w:proofErr w:type="spellEnd"/>
    </w:p>
    <w:p w:rsidR="009A2592" w:rsidRPr="00155180" w:rsidRDefault="009A2592" w:rsidP="009A2592">
      <w:bookmarkStart w:id="0" w:name="_GoBack"/>
      <w:bookmarkEnd w:id="0"/>
    </w:p>
    <w:sectPr w:rsidR="009A2592" w:rsidRPr="0015518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C8" w:rsidRDefault="00DC78C8" w:rsidP="00155180">
      <w:pPr>
        <w:spacing w:after="0" w:line="240" w:lineRule="auto"/>
      </w:pPr>
      <w:r>
        <w:separator/>
      </w:r>
    </w:p>
  </w:endnote>
  <w:endnote w:type="continuationSeparator" w:id="0">
    <w:p w:rsidR="00DC78C8" w:rsidRDefault="00DC78C8" w:rsidP="0015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80" w:rsidRDefault="001551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80" w:rsidRDefault="001551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80" w:rsidRDefault="001551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C8" w:rsidRDefault="00DC78C8" w:rsidP="00155180">
      <w:pPr>
        <w:spacing w:after="0" w:line="240" w:lineRule="auto"/>
      </w:pPr>
      <w:r>
        <w:separator/>
      </w:r>
    </w:p>
  </w:footnote>
  <w:footnote w:type="continuationSeparator" w:id="0">
    <w:p w:rsidR="00DC78C8" w:rsidRDefault="00DC78C8" w:rsidP="0015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80" w:rsidRDefault="0015518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9419" o:spid="_x0000_s2050" type="#_x0000_t75" style="position:absolute;margin-left:0;margin-top:0;width:424.85pt;height:424.85pt;z-index:-251657216;mso-position-horizontal:center;mso-position-horizontal-relative:margin;mso-position-vertical:center;mso-position-vertical-relative:margin" o:allowincell="f">
          <v:imagedata r:id="rId1" o:title="coleccion-elementos-musica-colores_23-214752197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80" w:rsidRDefault="0015518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9420" o:spid="_x0000_s2051" type="#_x0000_t75" style="position:absolute;margin-left:0;margin-top:0;width:424.85pt;height:424.85pt;z-index:-251656192;mso-position-horizontal:center;mso-position-horizontal-relative:margin;mso-position-vertical:center;mso-position-vertical-relative:margin" o:allowincell="f">
          <v:imagedata r:id="rId1" o:title="coleccion-elementos-musica-colores_23-214752197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80" w:rsidRDefault="0015518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19418" o:spid="_x0000_s2049" type="#_x0000_t75" style="position:absolute;margin-left:0;margin-top:0;width:424.85pt;height:424.85pt;z-index:-251658240;mso-position-horizontal:center;mso-position-horizontal-relative:margin;mso-position-vertical:center;mso-position-vertical-relative:margin" o:allowincell="f">
          <v:imagedata r:id="rId1" o:title="coleccion-elementos-musica-colores_23-214752197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92"/>
    <w:rsid w:val="00155180"/>
    <w:rsid w:val="002D5C22"/>
    <w:rsid w:val="003C0E79"/>
    <w:rsid w:val="00680471"/>
    <w:rsid w:val="006A6805"/>
    <w:rsid w:val="009A2592"/>
    <w:rsid w:val="00B633C8"/>
    <w:rsid w:val="00C92510"/>
    <w:rsid w:val="00DC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27C49"/>
  <w15:chartTrackingRefBased/>
  <w15:docId w15:val="{011B61C2-8931-4718-9CCE-28BD265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1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180"/>
    <w:rPr>
      <w:lang w:val="es-MX"/>
    </w:rPr>
  </w:style>
  <w:style w:type="paragraph" w:styleId="Piedepgina">
    <w:name w:val="footer"/>
    <w:basedOn w:val="Normal"/>
    <w:link w:val="PiedepginaCar"/>
    <w:uiPriority w:val="99"/>
    <w:unhideWhenUsed/>
    <w:rsid w:val="001551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5180"/>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341</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2021-05-12T14:55:00Z</dcterms:created>
  <dcterms:modified xsi:type="dcterms:W3CDTF">2021-05-12T17:01:00Z</dcterms:modified>
</cp:coreProperties>
</file>