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31C" w:rsidRDefault="0019631C" w:rsidP="0019631C">
      <w:pPr>
        <w:jc w:val="center"/>
        <w:rPr>
          <w:rFonts w:ascii="Arial" w:hAnsi="Arial" w:cs="Arial"/>
          <w:b/>
          <w:sz w:val="24"/>
          <w:lang w:val="es-MX"/>
        </w:rPr>
      </w:pPr>
      <w:r>
        <w:rPr>
          <w:noProof/>
        </w:rPr>
        <w:drawing>
          <wp:anchor distT="0" distB="0" distL="114300" distR="114300" simplePos="0" relativeHeight="251658240" behindDoc="0" locked="0" layoutInCell="1" allowOverlap="1">
            <wp:simplePos x="0" y="0"/>
            <wp:positionH relativeFrom="column">
              <wp:posOffset>491490</wp:posOffset>
            </wp:positionH>
            <wp:positionV relativeFrom="paragraph">
              <wp:posOffset>-361315</wp:posOffset>
            </wp:positionV>
            <wp:extent cx="876300" cy="6515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51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lang w:val="es-ES"/>
        </w:rPr>
        <w:t xml:space="preserve">Escuela Normal </w:t>
      </w:r>
      <w:r>
        <w:rPr>
          <w:rFonts w:ascii="Arial" w:hAnsi="Arial" w:cs="Arial"/>
          <w:b/>
          <w:sz w:val="24"/>
          <w:lang w:val="es-MX"/>
        </w:rPr>
        <w:t>de Educación Preescolar</w:t>
      </w:r>
    </w:p>
    <w:p w:rsidR="0019631C" w:rsidRDefault="0019631C" w:rsidP="0019631C">
      <w:pPr>
        <w:jc w:val="center"/>
        <w:rPr>
          <w:rFonts w:ascii="Arial" w:hAnsi="Arial" w:cs="Arial"/>
          <w:b/>
          <w:sz w:val="24"/>
          <w:lang w:val="es-MX"/>
        </w:rPr>
      </w:pPr>
      <w:r>
        <w:rPr>
          <w:rFonts w:ascii="Arial" w:hAnsi="Arial" w:cs="Arial"/>
          <w:b/>
          <w:sz w:val="24"/>
          <w:lang w:val="es-MX"/>
        </w:rPr>
        <w:t>Licenciatura en Educación Preescolar</w:t>
      </w:r>
    </w:p>
    <w:p w:rsidR="0019631C" w:rsidRDefault="0019631C" w:rsidP="0019631C">
      <w:pPr>
        <w:jc w:val="center"/>
        <w:rPr>
          <w:rFonts w:ascii="Arial" w:hAnsi="Arial" w:cs="Arial"/>
          <w:sz w:val="24"/>
          <w:lang w:val="es-MX"/>
        </w:rPr>
      </w:pPr>
      <w:r>
        <w:rPr>
          <w:rFonts w:ascii="Arial" w:hAnsi="Arial" w:cs="Arial"/>
          <w:sz w:val="24"/>
          <w:lang w:val="es-MX"/>
        </w:rPr>
        <w:t>Ciclo escolar: 2020-2021</w:t>
      </w:r>
    </w:p>
    <w:p w:rsidR="0019631C" w:rsidRDefault="0019631C" w:rsidP="0019631C">
      <w:pPr>
        <w:jc w:val="center"/>
        <w:rPr>
          <w:rFonts w:ascii="Arial" w:hAnsi="Arial" w:cs="Arial"/>
          <w:sz w:val="24"/>
          <w:lang w:val="es-MX"/>
        </w:rPr>
      </w:pPr>
    </w:p>
    <w:p w:rsidR="0019631C" w:rsidRDefault="0019631C" w:rsidP="0019631C">
      <w:pPr>
        <w:jc w:val="center"/>
        <w:rPr>
          <w:rFonts w:ascii="Arial" w:hAnsi="Arial" w:cs="Arial"/>
          <w:sz w:val="24"/>
          <w:lang w:val="es-MX"/>
        </w:rPr>
      </w:pPr>
      <w:r>
        <w:rPr>
          <w:rFonts w:ascii="Arial" w:hAnsi="Arial" w:cs="Arial"/>
          <w:sz w:val="24"/>
          <w:lang w:val="es-MX"/>
        </w:rPr>
        <w:t>Curso: Planeación y evaluación de la enseñanza y el aprendizaje</w:t>
      </w:r>
    </w:p>
    <w:p w:rsidR="0019631C" w:rsidRDefault="0019631C" w:rsidP="0019631C">
      <w:pPr>
        <w:jc w:val="center"/>
        <w:rPr>
          <w:rFonts w:ascii="Arial" w:hAnsi="Arial" w:cs="Arial"/>
          <w:sz w:val="24"/>
          <w:lang w:val="es-MX"/>
        </w:rPr>
      </w:pPr>
      <w:r>
        <w:rPr>
          <w:rFonts w:ascii="Arial" w:hAnsi="Arial" w:cs="Arial"/>
          <w:sz w:val="24"/>
          <w:lang w:val="es-MX"/>
        </w:rPr>
        <w:t>Docente: Eva Fabiola Ruiz Pradis</w:t>
      </w:r>
    </w:p>
    <w:p w:rsidR="0019631C" w:rsidRDefault="0019631C" w:rsidP="0019631C">
      <w:pPr>
        <w:jc w:val="center"/>
        <w:rPr>
          <w:rFonts w:ascii="Arial" w:hAnsi="Arial" w:cs="Arial"/>
          <w:sz w:val="24"/>
          <w:lang w:val="es-MX"/>
        </w:rPr>
      </w:pPr>
      <w:r>
        <w:rPr>
          <w:rFonts w:ascii="Arial" w:hAnsi="Arial" w:cs="Arial"/>
          <w:sz w:val="24"/>
          <w:lang w:val="es-MX"/>
        </w:rPr>
        <w:t>Título del trabajo: Revisión de Planeaciones</w:t>
      </w:r>
    </w:p>
    <w:p w:rsidR="0019631C" w:rsidRDefault="0019631C" w:rsidP="0019631C">
      <w:pPr>
        <w:jc w:val="center"/>
        <w:rPr>
          <w:rFonts w:ascii="Arial" w:hAnsi="Arial" w:cs="Arial"/>
          <w:sz w:val="24"/>
          <w:lang w:val="es-MX"/>
        </w:rPr>
      </w:pPr>
    </w:p>
    <w:p w:rsidR="0019631C" w:rsidRDefault="0019631C" w:rsidP="0019631C">
      <w:pPr>
        <w:jc w:val="center"/>
        <w:rPr>
          <w:rFonts w:ascii="Arial" w:hAnsi="Arial" w:cs="Arial"/>
          <w:sz w:val="24"/>
          <w:lang w:val="es-MX"/>
        </w:rPr>
      </w:pPr>
      <w:r>
        <w:rPr>
          <w:rFonts w:ascii="Arial" w:hAnsi="Arial" w:cs="Arial"/>
          <w:sz w:val="24"/>
          <w:lang w:val="es-MX"/>
        </w:rPr>
        <w:t xml:space="preserve">Alumna: Samantha </w:t>
      </w:r>
      <w:r>
        <w:rPr>
          <w:rFonts w:ascii="Arial" w:hAnsi="Arial" w:cs="Arial"/>
          <w:sz w:val="24"/>
          <w:lang w:val="es-MX"/>
        </w:rPr>
        <w:t xml:space="preserve">De León Huitron Ramos </w:t>
      </w:r>
    </w:p>
    <w:p w:rsidR="0019631C" w:rsidRDefault="0019631C" w:rsidP="0019631C">
      <w:pPr>
        <w:jc w:val="center"/>
        <w:rPr>
          <w:rFonts w:ascii="Arial" w:hAnsi="Arial" w:cs="Arial"/>
          <w:sz w:val="24"/>
          <w:lang w:val="es-MX"/>
        </w:rPr>
      </w:pPr>
      <w:r>
        <w:rPr>
          <w:rFonts w:ascii="Arial" w:hAnsi="Arial" w:cs="Arial"/>
          <w:sz w:val="24"/>
          <w:lang w:val="es-MX"/>
        </w:rPr>
        <w:t xml:space="preserve">Número de lista: </w:t>
      </w:r>
      <w:r>
        <w:rPr>
          <w:rFonts w:ascii="Arial" w:hAnsi="Arial" w:cs="Arial"/>
          <w:sz w:val="24"/>
          <w:lang w:val="es-MX"/>
        </w:rPr>
        <w:t>4</w:t>
      </w:r>
    </w:p>
    <w:p w:rsidR="0019631C" w:rsidRDefault="0019631C" w:rsidP="0019631C">
      <w:pPr>
        <w:jc w:val="center"/>
        <w:rPr>
          <w:rFonts w:ascii="Arial" w:hAnsi="Arial" w:cs="Arial"/>
          <w:sz w:val="24"/>
          <w:lang w:val="es-MX"/>
        </w:rPr>
      </w:pPr>
      <w:r>
        <w:rPr>
          <w:rFonts w:ascii="Arial" w:hAnsi="Arial" w:cs="Arial"/>
          <w:sz w:val="24"/>
          <w:lang w:val="es-MX"/>
        </w:rPr>
        <w:t xml:space="preserve">Segundo semestre            Sección: </w:t>
      </w:r>
      <w:r>
        <w:rPr>
          <w:rFonts w:ascii="Arial" w:hAnsi="Arial" w:cs="Arial"/>
          <w:sz w:val="24"/>
          <w:lang w:val="es-MX"/>
        </w:rPr>
        <w:t>C</w:t>
      </w:r>
    </w:p>
    <w:p w:rsidR="0019631C" w:rsidRDefault="0019631C" w:rsidP="0019631C">
      <w:pPr>
        <w:rPr>
          <w:rFonts w:ascii="Arial" w:hAnsi="Arial" w:cs="Arial"/>
          <w:sz w:val="24"/>
          <w:lang w:val="es-MX"/>
        </w:rPr>
      </w:pPr>
    </w:p>
    <w:p w:rsidR="0019631C" w:rsidRDefault="0019631C" w:rsidP="0019631C">
      <w:pPr>
        <w:rPr>
          <w:rFonts w:ascii="Arial" w:hAnsi="Arial" w:cs="Arial"/>
          <w:b/>
          <w:sz w:val="24"/>
          <w:lang w:val="es-MX"/>
        </w:rPr>
      </w:pPr>
      <w:r>
        <w:rPr>
          <w:rFonts w:ascii="Arial" w:hAnsi="Arial" w:cs="Arial"/>
          <w:b/>
          <w:sz w:val="24"/>
          <w:lang w:val="es-MX"/>
        </w:rPr>
        <w:t xml:space="preserve">Unidad de aprendizaje II </w:t>
      </w:r>
    </w:p>
    <w:p w:rsidR="0019631C" w:rsidRDefault="0019631C" w:rsidP="0019631C">
      <w:pPr>
        <w:rPr>
          <w:rFonts w:ascii="Arial" w:hAnsi="Arial" w:cs="Arial"/>
          <w:sz w:val="24"/>
          <w:lang w:val="es-MX"/>
        </w:rPr>
      </w:pPr>
      <w:r>
        <w:rPr>
          <w:rFonts w:ascii="Arial" w:hAnsi="Arial" w:cs="Arial"/>
          <w:sz w:val="24"/>
          <w:lang w:val="es-MX"/>
        </w:rPr>
        <w:t>De la organización del proceso de enseñanza a la evaluación del aprendizaje de los alumnos: bases y fundamentos.</w:t>
      </w:r>
    </w:p>
    <w:p w:rsidR="0019631C" w:rsidRDefault="0019631C" w:rsidP="0019631C">
      <w:pPr>
        <w:rPr>
          <w:rFonts w:ascii="Arial" w:hAnsi="Arial" w:cs="Arial"/>
          <w:sz w:val="24"/>
          <w:lang w:val="es-MX"/>
        </w:rPr>
      </w:pPr>
    </w:p>
    <w:p w:rsidR="0019631C" w:rsidRDefault="0019631C" w:rsidP="0019631C">
      <w:pPr>
        <w:rPr>
          <w:rFonts w:ascii="Arial" w:hAnsi="Arial" w:cs="Arial"/>
          <w:sz w:val="24"/>
          <w:lang w:val="es-MX"/>
        </w:rPr>
      </w:pPr>
      <w:r>
        <w:rPr>
          <w:rFonts w:ascii="Arial" w:hAnsi="Arial" w:cs="Arial"/>
          <w:b/>
          <w:sz w:val="24"/>
          <w:lang w:val="es-MX"/>
        </w:rPr>
        <w:t>Competencias</w:t>
      </w:r>
      <w:r>
        <w:rPr>
          <w:rFonts w:ascii="Arial" w:hAnsi="Arial" w:cs="Arial"/>
          <w:sz w:val="24"/>
          <w:lang w:val="es-MX"/>
        </w:rPr>
        <w:t xml:space="preserve"> </w:t>
      </w:r>
      <w:r>
        <w:rPr>
          <w:rFonts w:ascii="Arial" w:hAnsi="Arial" w:cs="Arial"/>
          <w:b/>
          <w:sz w:val="24"/>
          <w:lang w:val="es-MX"/>
        </w:rPr>
        <w:t>de la unidad</w:t>
      </w:r>
      <w:r>
        <w:rPr>
          <w:rFonts w:ascii="Arial" w:hAnsi="Arial" w:cs="Arial"/>
          <w:sz w:val="24"/>
          <w:lang w:val="es-MX"/>
        </w:rPr>
        <w:t xml:space="preserve"> </w:t>
      </w:r>
    </w:p>
    <w:p w:rsidR="0019631C" w:rsidRDefault="0019631C" w:rsidP="0019631C">
      <w:pPr>
        <w:pStyle w:val="Prrafodelista"/>
        <w:numPr>
          <w:ilvl w:val="0"/>
          <w:numId w:val="1"/>
        </w:numPr>
        <w:rPr>
          <w:rFonts w:ascii="Arial" w:hAnsi="Arial" w:cs="Arial"/>
          <w:sz w:val="24"/>
          <w:lang w:val="es-MX"/>
        </w:rPr>
      </w:pPr>
      <w:r>
        <w:rPr>
          <w:rFonts w:ascii="Arial" w:hAnsi="Arial" w:cs="Arial"/>
          <w:sz w:val="24"/>
          <w:lang w:val="es-MX"/>
        </w:rPr>
        <w:t xml:space="preserve">Elabora diagnósticos de los intereses, motivaciones y necesidades formativas de los alumnos para organizar las actividades de aprendizaje, así como las adecuaciones curriculares y didácticas pertinentes. </w:t>
      </w:r>
    </w:p>
    <w:p w:rsidR="0019631C" w:rsidRDefault="0019631C" w:rsidP="0019631C">
      <w:pPr>
        <w:pStyle w:val="Prrafodelista"/>
        <w:numPr>
          <w:ilvl w:val="0"/>
          <w:numId w:val="1"/>
        </w:numPr>
        <w:rPr>
          <w:rFonts w:ascii="Arial" w:hAnsi="Arial" w:cs="Arial"/>
          <w:sz w:val="24"/>
          <w:lang w:val="es-MX"/>
        </w:rPr>
      </w:pPr>
      <w:r>
        <w:rPr>
          <w:rFonts w:ascii="Arial" w:hAnsi="Arial" w:cs="Arial"/>
          <w:sz w:val="24"/>
          <w:lang w:val="es-MX"/>
        </w:rPr>
        <w:t xml:space="preserve">Selecciona estrategias que favorecen el desarrollo intelectual, físico, social y emocional de los alumnos para procurar el logro de los aprendizajes. </w:t>
      </w:r>
    </w:p>
    <w:p w:rsidR="0019631C" w:rsidRDefault="0019631C" w:rsidP="0019631C">
      <w:pPr>
        <w:pStyle w:val="Prrafodelista"/>
        <w:numPr>
          <w:ilvl w:val="0"/>
          <w:numId w:val="1"/>
        </w:numPr>
        <w:rPr>
          <w:rFonts w:ascii="Arial" w:hAnsi="Arial" w:cs="Arial"/>
          <w:sz w:val="24"/>
          <w:lang w:val="es-MX"/>
        </w:rPr>
      </w:pPr>
      <w:r>
        <w:rPr>
          <w:rFonts w:ascii="Arial" w:hAnsi="Arial" w:cs="Arial"/>
          <w:sz w:val="24"/>
          <w:lang w:val="es-MX"/>
        </w:rPr>
        <w:t>Evalúa el aprendizaje de sus alumnos mediante la aplicación de distintas teorías, métodos e instrumentos considerando las áreas, campos y ámbitos de conocimiento, así como los saberes correspondientes al grado y nivel educativo.</w:t>
      </w:r>
    </w:p>
    <w:p w:rsidR="0019631C" w:rsidRDefault="0019631C" w:rsidP="0019631C">
      <w:pPr>
        <w:rPr>
          <w:rFonts w:ascii="Arial" w:hAnsi="Arial" w:cs="Arial"/>
          <w:sz w:val="24"/>
          <w:lang w:val="es-MX"/>
        </w:rPr>
      </w:pPr>
    </w:p>
    <w:p w:rsidR="0019631C" w:rsidRDefault="0019631C" w:rsidP="0019631C">
      <w:pPr>
        <w:rPr>
          <w:rFonts w:ascii="Arial" w:hAnsi="Arial" w:cs="Arial"/>
          <w:sz w:val="24"/>
          <w:lang w:val="es-MX"/>
        </w:rPr>
      </w:pPr>
    </w:p>
    <w:p w:rsidR="0019631C" w:rsidRDefault="0019631C" w:rsidP="0019631C">
      <w:pPr>
        <w:rPr>
          <w:rFonts w:ascii="Arial" w:hAnsi="Arial" w:cs="Arial"/>
          <w:sz w:val="24"/>
          <w:lang w:val="es-MX"/>
        </w:rPr>
      </w:pPr>
    </w:p>
    <w:p w:rsidR="0019631C" w:rsidRDefault="0019631C" w:rsidP="0019631C">
      <w:pPr>
        <w:rPr>
          <w:rFonts w:ascii="Arial" w:hAnsi="Arial" w:cs="Arial"/>
          <w:sz w:val="24"/>
          <w:lang w:val="es-MX"/>
        </w:rPr>
      </w:pPr>
      <w:r>
        <w:rPr>
          <w:rFonts w:ascii="Arial" w:hAnsi="Arial" w:cs="Arial"/>
          <w:sz w:val="24"/>
          <w:lang w:val="es-MX"/>
        </w:rPr>
        <w:t>Saltillo, Coahuila de Zaragoza</w:t>
      </w:r>
    </w:p>
    <w:p w:rsidR="0019631C" w:rsidRDefault="0019631C" w:rsidP="0019631C">
      <w:pPr>
        <w:jc w:val="right"/>
        <w:rPr>
          <w:rFonts w:ascii="Arial" w:hAnsi="Arial" w:cs="Arial"/>
          <w:sz w:val="24"/>
          <w:lang w:val="es-MX"/>
        </w:rPr>
      </w:pPr>
      <w:r>
        <w:rPr>
          <w:rFonts w:ascii="Arial" w:hAnsi="Arial" w:cs="Arial"/>
          <w:sz w:val="24"/>
          <w:lang w:val="es-MX"/>
        </w:rPr>
        <w:t>Mayo del 2021</w:t>
      </w:r>
    </w:p>
    <w:p w:rsidR="0019631C" w:rsidRDefault="0019631C" w:rsidP="0019631C">
      <w:pPr>
        <w:jc w:val="right"/>
        <w:rPr>
          <w:rFonts w:ascii="Arial" w:hAnsi="Arial" w:cs="Arial"/>
          <w:sz w:val="24"/>
          <w:lang w:val="es-MX"/>
        </w:rPr>
      </w:pPr>
    </w:p>
    <w:p w:rsidR="00D32345" w:rsidRDefault="0019631C">
      <w:pPr>
        <w:rPr>
          <w:rFonts w:ascii="Arial" w:hAnsi="Arial" w:cs="Arial"/>
          <w:b/>
          <w:bCs/>
          <w:sz w:val="24"/>
          <w:lang w:val="es-MX"/>
        </w:rPr>
      </w:pPr>
      <w:r w:rsidRPr="0019631C">
        <w:rPr>
          <w:rFonts w:ascii="Arial" w:hAnsi="Arial" w:cs="Arial"/>
          <w:b/>
          <w:bCs/>
          <w:sz w:val="24"/>
          <w:lang w:val="es-ES"/>
        </w:rPr>
        <w:lastRenderedPageBreak/>
        <w:t xml:space="preserve">¿Qué </w:t>
      </w:r>
      <w:r w:rsidRPr="0019631C">
        <w:rPr>
          <w:rFonts w:ascii="Arial" w:hAnsi="Arial" w:cs="Arial"/>
          <w:b/>
          <w:bCs/>
          <w:sz w:val="24"/>
          <w:lang w:val="es-MX"/>
        </w:rPr>
        <w:t>elementos comunes encuentro en las planeaciones re</w:t>
      </w:r>
      <w:r w:rsidRPr="0019631C">
        <w:rPr>
          <w:rFonts w:ascii="Arial" w:hAnsi="Arial" w:cs="Arial"/>
          <w:b/>
          <w:bCs/>
          <w:sz w:val="24"/>
          <w:lang w:val="es-MX"/>
        </w:rPr>
        <w:softHyphen/>
        <w:t>visadas?</w:t>
      </w:r>
    </w:p>
    <w:p w:rsidR="0019631C" w:rsidRDefault="0019631C">
      <w:pPr>
        <w:rPr>
          <w:rFonts w:ascii="Arial" w:hAnsi="Arial" w:cs="Arial"/>
          <w:sz w:val="24"/>
          <w:lang w:val="es-MX"/>
        </w:rPr>
      </w:pPr>
      <w:r>
        <w:rPr>
          <w:rFonts w:ascii="Arial" w:hAnsi="Arial" w:cs="Arial"/>
          <w:sz w:val="24"/>
          <w:lang w:val="es-MX"/>
        </w:rPr>
        <w:t xml:space="preserve">Ambas planeaciones cuentan con los siguientes elementos: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Portada con los datos de la escuela y la alumna.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Datos del jardín (nombre, clave, turno, etc.) y del aula en la que se va a trabajar (grado, número de niños y niñas, etc.)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Nombre de la situación didáctica</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Propósito de la planeación</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Periodo de aplicación</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Campo o campos de formación académica </w:t>
      </w:r>
      <w:r>
        <w:rPr>
          <w:rFonts w:ascii="Arial" w:hAnsi="Arial" w:cs="Arial"/>
          <w:sz w:val="24"/>
          <w:lang w:val="es-MX"/>
        </w:rPr>
        <w:t xml:space="preserve">en los que se estará trabajando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Organizadores curriculares de los campos</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Aprendizajes esperados</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Cronograma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Momentos: inicio, desarrollo y cierre</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Actividades</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Organización</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Recursos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Día </w:t>
      </w:r>
      <w:r w:rsidR="0074084B">
        <w:rPr>
          <w:rFonts w:ascii="Arial" w:hAnsi="Arial" w:cs="Arial"/>
          <w:sz w:val="24"/>
          <w:lang w:val="es-MX"/>
        </w:rPr>
        <w:t>y tiempo destinado para cada actividad</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Aprendizaje esperado para cada actividad</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 xml:space="preserve">Evaluación </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Actuaciones curriculares</w:t>
      </w:r>
    </w:p>
    <w:p w:rsidR="0019631C" w:rsidRDefault="0019631C" w:rsidP="0019631C">
      <w:pPr>
        <w:pStyle w:val="Prrafodelista"/>
        <w:numPr>
          <w:ilvl w:val="0"/>
          <w:numId w:val="4"/>
        </w:numPr>
        <w:rPr>
          <w:rFonts w:ascii="Arial" w:hAnsi="Arial" w:cs="Arial"/>
          <w:sz w:val="24"/>
          <w:lang w:val="es-MX"/>
        </w:rPr>
      </w:pPr>
      <w:r>
        <w:rPr>
          <w:rFonts w:ascii="Arial" w:hAnsi="Arial" w:cs="Arial"/>
          <w:sz w:val="24"/>
          <w:lang w:val="es-MX"/>
        </w:rPr>
        <w:t>Observaciones</w:t>
      </w:r>
    </w:p>
    <w:p w:rsidR="0074084B" w:rsidRPr="0074084B" w:rsidRDefault="0019631C" w:rsidP="0074084B">
      <w:pPr>
        <w:pStyle w:val="Prrafodelista"/>
        <w:numPr>
          <w:ilvl w:val="0"/>
          <w:numId w:val="4"/>
        </w:numPr>
        <w:rPr>
          <w:rFonts w:ascii="Arial" w:hAnsi="Arial" w:cs="Arial"/>
          <w:sz w:val="24"/>
          <w:lang w:val="es-MX"/>
        </w:rPr>
      </w:pPr>
      <w:r>
        <w:rPr>
          <w:rFonts w:ascii="Arial" w:hAnsi="Arial" w:cs="Arial"/>
          <w:sz w:val="24"/>
          <w:lang w:val="es-MX"/>
        </w:rPr>
        <w:t xml:space="preserve">Firmas de autorización </w:t>
      </w:r>
    </w:p>
    <w:p w:rsidR="0074084B" w:rsidRDefault="0074084B" w:rsidP="0074084B">
      <w:pPr>
        <w:rPr>
          <w:rFonts w:ascii="Arial" w:hAnsi="Arial" w:cs="Arial"/>
          <w:sz w:val="24"/>
          <w:u w:val="single"/>
          <w:lang w:val="es-MX"/>
        </w:rPr>
      </w:pPr>
    </w:p>
    <w:p w:rsidR="0074084B" w:rsidRPr="0074084B" w:rsidRDefault="0074084B" w:rsidP="0074084B">
      <w:pPr>
        <w:rPr>
          <w:rFonts w:ascii="Arial" w:hAnsi="Arial" w:cs="Arial"/>
          <w:b/>
          <w:bCs/>
          <w:sz w:val="24"/>
          <w:lang w:val="es-MX"/>
        </w:rPr>
      </w:pPr>
      <w:r w:rsidRPr="0074084B">
        <w:rPr>
          <w:rFonts w:ascii="Arial" w:hAnsi="Arial" w:cs="Arial"/>
          <w:b/>
          <w:bCs/>
          <w:sz w:val="24"/>
          <w:lang w:val="es-MX"/>
        </w:rPr>
        <w:t>¿Qué elementos se requieren para elaborar el plan de clase?</w:t>
      </w:r>
    </w:p>
    <w:p w:rsidR="0074084B" w:rsidRDefault="0074084B" w:rsidP="0074084B">
      <w:pPr>
        <w:rPr>
          <w:rFonts w:ascii="Arial" w:hAnsi="Arial" w:cs="Arial"/>
          <w:sz w:val="24"/>
          <w:lang w:val="es-MX"/>
        </w:rPr>
      </w:pPr>
      <w:r w:rsidRPr="0074084B">
        <w:rPr>
          <w:rFonts w:ascii="Arial" w:hAnsi="Arial" w:cs="Arial"/>
          <w:sz w:val="24"/>
          <w:lang w:val="es-MX"/>
        </w:rPr>
        <w:t xml:space="preserve">Para realizar un plan de clase se necesita definir los objetivos y los aprendizajes que se espera que logren los </w:t>
      </w:r>
      <w:r w:rsidRPr="0074084B">
        <w:rPr>
          <w:rFonts w:ascii="Arial" w:hAnsi="Arial" w:cs="Arial"/>
          <w:sz w:val="24"/>
          <w:lang w:val="es-MX"/>
        </w:rPr>
        <w:t>estudiantes,</w:t>
      </w:r>
      <w:r>
        <w:rPr>
          <w:rFonts w:ascii="Arial" w:hAnsi="Arial" w:cs="Arial"/>
          <w:sz w:val="24"/>
          <w:lang w:val="es-MX"/>
        </w:rPr>
        <w:t xml:space="preserve"> así como el nivel de profundidad alcanzado en cada uno de ellos</w:t>
      </w:r>
      <w:r w:rsidRPr="0074084B">
        <w:rPr>
          <w:rFonts w:ascii="Arial" w:hAnsi="Arial" w:cs="Arial"/>
          <w:sz w:val="24"/>
          <w:lang w:val="es-MX"/>
        </w:rPr>
        <w:t xml:space="preserve">, diseñar actividades que favorezcan las necesidades de los alumnos y utilizar estrategias didácticas </w:t>
      </w:r>
      <w:r>
        <w:rPr>
          <w:rFonts w:ascii="Arial" w:hAnsi="Arial" w:cs="Arial"/>
          <w:sz w:val="24"/>
          <w:lang w:val="es-MX"/>
        </w:rPr>
        <w:t xml:space="preserve">como el juego </w:t>
      </w:r>
      <w:r w:rsidRPr="0074084B">
        <w:rPr>
          <w:rFonts w:ascii="Arial" w:hAnsi="Arial" w:cs="Arial"/>
          <w:sz w:val="24"/>
          <w:lang w:val="es-MX"/>
        </w:rPr>
        <w:t>que puedan atraer la atención e interés de los pequeños.</w:t>
      </w:r>
      <w:r>
        <w:rPr>
          <w:rFonts w:ascii="Arial" w:hAnsi="Arial" w:cs="Arial"/>
          <w:sz w:val="24"/>
          <w:lang w:val="es-MX"/>
        </w:rPr>
        <w:t xml:space="preserve"> Por esta razón es imprescindible actualizarse contantemente en cuanto a los gustos y modas se las nuevas generaciones, así como conocer a fondo el contexto del grupo y de cada alumno en particular, permitiendo realizar una planeación lo mas adecuada posible a sus necesidades. </w:t>
      </w:r>
    </w:p>
    <w:p w:rsidR="001859F9" w:rsidRDefault="001859F9" w:rsidP="0074084B">
      <w:pPr>
        <w:rPr>
          <w:rFonts w:ascii="Arial" w:hAnsi="Arial" w:cs="Arial"/>
          <w:sz w:val="24"/>
          <w:lang w:val="es-MX"/>
        </w:rPr>
      </w:pPr>
    </w:p>
    <w:p w:rsidR="001859F9" w:rsidRDefault="001859F9" w:rsidP="0074084B">
      <w:pPr>
        <w:rPr>
          <w:rFonts w:ascii="Arial" w:hAnsi="Arial" w:cs="Arial"/>
          <w:sz w:val="24"/>
          <w:lang w:val="es-MX"/>
        </w:rPr>
      </w:pPr>
    </w:p>
    <w:p w:rsidR="001859F9" w:rsidRDefault="001859F9" w:rsidP="0074084B">
      <w:pPr>
        <w:rPr>
          <w:rFonts w:ascii="Arial" w:hAnsi="Arial" w:cs="Arial"/>
          <w:sz w:val="24"/>
          <w:lang w:val="es-MX"/>
        </w:rPr>
      </w:pPr>
    </w:p>
    <w:p w:rsidR="001859F9" w:rsidRDefault="001859F9" w:rsidP="0074084B">
      <w:pPr>
        <w:rPr>
          <w:rFonts w:ascii="Arial" w:hAnsi="Arial" w:cs="Arial"/>
          <w:sz w:val="24"/>
          <w:lang w:val="es-MX"/>
        </w:rPr>
      </w:pPr>
    </w:p>
    <w:p w:rsidR="0074084B" w:rsidRDefault="0074084B" w:rsidP="0074084B">
      <w:pPr>
        <w:rPr>
          <w:rFonts w:ascii="Arial" w:hAnsi="Arial" w:cs="Arial"/>
          <w:b/>
          <w:bCs/>
          <w:sz w:val="24"/>
          <w:lang w:val="es-MX"/>
        </w:rPr>
      </w:pPr>
      <w:r w:rsidRPr="0074084B">
        <w:rPr>
          <w:rFonts w:ascii="Arial" w:hAnsi="Arial" w:cs="Arial"/>
          <w:b/>
          <w:bCs/>
          <w:sz w:val="24"/>
          <w:lang w:val="es-MX"/>
        </w:rPr>
        <w:lastRenderedPageBreak/>
        <w:t>¿Cuáles fueron las incidencias más comunes?</w:t>
      </w:r>
    </w:p>
    <w:p w:rsidR="0074084B" w:rsidRDefault="0074084B" w:rsidP="0074084B">
      <w:pPr>
        <w:rPr>
          <w:rFonts w:ascii="Arial" w:hAnsi="Arial" w:cs="Arial"/>
          <w:sz w:val="24"/>
          <w:lang w:val="es-MX"/>
        </w:rPr>
      </w:pPr>
      <w:r>
        <w:rPr>
          <w:rFonts w:ascii="Arial" w:hAnsi="Arial" w:cs="Arial"/>
          <w:sz w:val="24"/>
          <w:lang w:val="es-MX"/>
        </w:rPr>
        <w:t xml:space="preserve">A mi parecer, </w:t>
      </w:r>
      <w:r w:rsidR="001859F9">
        <w:rPr>
          <w:rFonts w:ascii="Arial" w:hAnsi="Arial" w:cs="Arial"/>
          <w:sz w:val="24"/>
          <w:lang w:val="es-MX"/>
        </w:rPr>
        <w:t>una de las</w:t>
      </w:r>
      <w:r>
        <w:rPr>
          <w:rFonts w:ascii="Arial" w:hAnsi="Arial" w:cs="Arial"/>
          <w:sz w:val="24"/>
          <w:lang w:val="es-MX"/>
        </w:rPr>
        <w:t xml:space="preserve"> planeaciones presenta un diseño demasiado colorido, lo cual dificulta su lectura al resultar cansado para la vista. También noté que las diapositivas están muy cargadas de texto porque se le dio preferencia al diseño de las mismas, lo cual también hace que leerlas resulte tedioso. </w:t>
      </w:r>
      <w:r w:rsidR="001859F9">
        <w:rPr>
          <w:rFonts w:ascii="Arial" w:hAnsi="Arial" w:cs="Arial"/>
          <w:sz w:val="24"/>
          <w:lang w:val="es-MX"/>
        </w:rPr>
        <w:t>Recomendaría</w:t>
      </w:r>
      <w:r>
        <w:rPr>
          <w:rFonts w:ascii="Arial" w:hAnsi="Arial" w:cs="Arial"/>
          <w:sz w:val="24"/>
          <w:lang w:val="es-MX"/>
        </w:rPr>
        <w:t xml:space="preserve"> usar un diseño mas neutral sin perder el tema animado enfocado a niños de preescolar y no utilizar el color blanco o colores claros para los títulos. </w:t>
      </w:r>
    </w:p>
    <w:p w:rsidR="0074084B" w:rsidRPr="0074084B" w:rsidRDefault="0074084B" w:rsidP="0074084B">
      <w:pPr>
        <w:rPr>
          <w:rFonts w:ascii="Arial" w:hAnsi="Arial" w:cs="Arial"/>
          <w:b/>
          <w:bCs/>
          <w:sz w:val="24"/>
          <w:lang w:val="es-MX"/>
        </w:rPr>
      </w:pPr>
      <w:r w:rsidRPr="0074084B">
        <w:rPr>
          <w:rFonts w:ascii="Arial" w:hAnsi="Arial" w:cs="Arial"/>
          <w:b/>
          <w:bCs/>
          <w:sz w:val="24"/>
          <w:lang w:val="es-MX"/>
        </w:rPr>
        <w:t>¿Con cuales campos se relacionan?</w:t>
      </w:r>
    </w:p>
    <w:p w:rsidR="0074084B" w:rsidRDefault="0074084B" w:rsidP="0074084B">
      <w:pPr>
        <w:rPr>
          <w:rFonts w:ascii="Arial" w:hAnsi="Arial" w:cs="Arial"/>
          <w:sz w:val="24"/>
          <w:lang w:val="es-MX"/>
        </w:rPr>
      </w:pPr>
      <w:r>
        <w:rPr>
          <w:rFonts w:ascii="Arial" w:hAnsi="Arial" w:cs="Arial"/>
          <w:sz w:val="24"/>
          <w:lang w:val="es-MX"/>
        </w:rPr>
        <w:t xml:space="preserve">Todos los campos podrían ser incluidos dentro de una misma planeación si se realiza una buena adecuación. En su mayoría se encuentra presente el campo de lenguaje y comunicación, al ser este una necesidad básica de los alumnos indispensable de desarrollar y pulir. En ambas planeaciones se </w:t>
      </w:r>
      <w:r w:rsidR="001859F9">
        <w:rPr>
          <w:rFonts w:ascii="Arial" w:hAnsi="Arial" w:cs="Arial"/>
          <w:sz w:val="24"/>
          <w:lang w:val="es-MX"/>
        </w:rPr>
        <w:t>realizó</w:t>
      </w:r>
      <w:r>
        <w:rPr>
          <w:rFonts w:ascii="Arial" w:hAnsi="Arial" w:cs="Arial"/>
          <w:sz w:val="24"/>
          <w:lang w:val="es-MX"/>
        </w:rPr>
        <w:t xml:space="preserve"> una actividad enfocada al campo de exploración del mundo natural y educación socioemocional; por otra </w:t>
      </w:r>
      <w:r w:rsidR="001859F9">
        <w:rPr>
          <w:rFonts w:ascii="Arial" w:hAnsi="Arial" w:cs="Arial"/>
          <w:sz w:val="24"/>
          <w:lang w:val="es-MX"/>
        </w:rPr>
        <w:t>parte, como tercer campo</w:t>
      </w:r>
      <w:r>
        <w:rPr>
          <w:rFonts w:ascii="Arial" w:hAnsi="Arial" w:cs="Arial"/>
          <w:sz w:val="24"/>
          <w:lang w:val="es-MX"/>
        </w:rPr>
        <w:t xml:space="preserve">, </w:t>
      </w:r>
      <w:r w:rsidR="001859F9">
        <w:rPr>
          <w:rFonts w:ascii="Arial" w:hAnsi="Arial" w:cs="Arial"/>
          <w:sz w:val="24"/>
          <w:lang w:val="es-MX"/>
        </w:rPr>
        <w:t xml:space="preserve">en una de ellas se trató pensamiento matemático y en la otra lenguaje y comunicación. </w:t>
      </w:r>
    </w:p>
    <w:p w:rsidR="001859F9" w:rsidRPr="001859F9" w:rsidRDefault="001859F9" w:rsidP="001859F9">
      <w:pPr>
        <w:rPr>
          <w:rFonts w:ascii="Arial" w:hAnsi="Arial" w:cs="Arial"/>
          <w:b/>
          <w:bCs/>
          <w:sz w:val="24"/>
          <w:lang w:val="es-MX"/>
        </w:rPr>
      </w:pPr>
      <w:r w:rsidRPr="001859F9">
        <w:rPr>
          <w:rFonts w:ascii="Arial" w:hAnsi="Arial" w:cs="Arial"/>
          <w:b/>
          <w:bCs/>
          <w:sz w:val="24"/>
          <w:lang w:val="es-MX"/>
        </w:rPr>
        <w:t>¿Técnicas e instrumentos de evaluación utilizadas?</w:t>
      </w:r>
    </w:p>
    <w:p w:rsidR="001859F9" w:rsidRDefault="001859F9" w:rsidP="001859F9">
      <w:pPr>
        <w:rPr>
          <w:rFonts w:ascii="Arial" w:hAnsi="Arial" w:cs="Arial"/>
          <w:sz w:val="24"/>
          <w:lang w:val="es-MX"/>
        </w:rPr>
      </w:pPr>
      <w:r>
        <w:rPr>
          <w:rFonts w:ascii="Arial" w:hAnsi="Arial" w:cs="Arial"/>
          <w:sz w:val="24"/>
          <w:lang w:val="es-MX"/>
        </w:rPr>
        <w:t xml:space="preserve">En una de las planeaciones </w:t>
      </w:r>
      <w:r>
        <w:rPr>
          <w:rFonts w:ascii="Arial" w:hAnsi="Arial" w:cs="Arial"/>
          <w:sz w:val="24"/>
          <w:lang w:val="es-MX"/>
        </w:rPr>
        <w:t>se utilizó una evaluación continua</w:t>
      </w:r>
      <w:bookmarkStart w:id="0" w:name="_GoBack"/>
      <w:bookmarkEnd w:id="0"/>
      <w:r>
        <w:rPr>
          <w:rFonts w:ascii="Arial" w:hAnsi="Arial" w:cs="Arial"/>
          <w:sz w:val="24"/>
          <w:lang w:val="es-MX"/>
        </w:rPr>
        <w:t xml:space="preserve"> basada en distintos indicadores incluidos dentro de una lista de cotejo que analizaba el nivel de desarrollo de las capacidades alcanzado y el grado de aprendizaje obtenido.</w:t>
      </w:r>
    </w:p>
    <w:p w:rsidR="001859F9" w:rsidRPr="0074084B" w:rsidRDefault="001859F9" w:rsidP="0074084B">
      <w:pPr>
        <w:rPr>
          <w:rFonts w:ascii="Arial" w:hAnsi="Arial" w:cs="Arial"/>
          <w:sz w:val="24"/>
          <w:lang w:val="es-MX"/>
        </w:rPr>
      </w:pPr>
    </w:p>
    <w:p w:rsidR="0074084B" w:rsidRPr="0074084B" w:rsidRDefault="0074084B" w:rsidP="0074084B">
      <w:pPr>
        <w:rPr>
          <w:rFonts w:ascii="Arial" w:hAnsi="Arial" w:cs="Arial"/>
          <w:sz w:val="24"/>
          <w:lang w:val="es-MX"/>
        </w:rPr>
      </w:pPr>
    </w:p>
    <w:p w:rsidR="0019631C" w:rsidRPr="0019631C" w:rsidRDefault="0019631C"/>
    <w:sectPr w:rsidR="0019631C" w:rsidRPr="001963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0148"/>
    <w:multiLevelType w:val="hybridMultilevel"/>
    <w:tmpl w:val="A9F0CC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E334DB"/>
    <w:multiLevelType w:val="hybridMultilevel"/>
    <w:tmpl w:val="F008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F66B35"/>
    <w:multiLevelType w:val="hybridMultilevel"/>
    <w:tmpl w:val="2CB2F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C"/>
    <w:rsid w:val="001859F9"/>
    <w:rsid w:val="0019631C"/>
    <w:rsid w:val="0074084B"/>
    <w:rsid w:val="00D3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8D40"/>
  <w15:chartTrackingRefBased/>
  <w15:docId w15:val="{D6A71D73-6464-4766-B558-43932256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1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4647">
      <w:bodyDiv w:val="1"/>
      <w:marLeft w:val="0"/>
      <w:marRight w:val="0"/>
      <w:marTop w:val="0"/>
      <w:marBottom w:val="0"/>
      <w:divBdr>
        <w:top w:val="none" w:sz="0" w:space="0" w:color="auto"/>
        <w:left w:val="none" w:sz="0" w:space="0" w:color="auto"/>
        <w:bottom w:val="none" w:sz="0" w:space="0" w:color="auto"/>
        <w:right w:val="none" w:sz="0" w:space="0" w:color="auto"/>
      </w:divBdr>
    </w:div>
    <w:div w:id="500778405">
      <w:bodyDiv w:val="1"/>
      <w:marLeft w:val="0"/>
      <w:marRight w:val="0"/>
      <w:marTop w:val="0"/>
      <w:marBottom w:val="0"/>
      <w:divBdr>
        <w:top w:val="none" w:sz="0" w:space="0" w:color="auto"/>
        <w:left w:val="none" w:sz="0" w:space="0" w:color="auto"/>
        <w:bottom w:val="none" w:sz="0" w:space="0" w:color="auto"/>
        <w:right w:val="none" w:sz="0" w:space="0" w:color="auto"/>
      </w:divBdr>
    </w:div>
    <w:div w:id="907034117">
      <w:bodyDiv w:val="1"/>
      <w:marLeft w:val="0"/>
      <w:marRight w:val="0"/>
      <w:marTop w:val="0"/>
      <w:marBottom w:val="0"/>
      <w:divBdr>
        <w:top w:val="none" w:sz="0" w:space="0" w:color="auto"/>
        <w:left w:val="none" w:sz="0" w:space="0" w:color="auto"/>
        <w:bottom w:val="none" w:sz="0" w:space="0" w:color="auto"/>
        <w:right w:val="none" w:sz="0" w:space="0" w:color="auto"/>
      </w:divBdr>
    </w:div>
    <w:div w:id="915894639">
      <w:bodyDiv w:val="1"/>
      <w:marLeft w:val="0"/>
      <w:marRight w:val="0"/>
      <w:marTop w:val="0"/>
      <w:marBottom w:val="0"/>
      <w:divBdr>
        <w:top w:val="none" w:sz="0" w:space="0" w:color="auto"/>
        <w:left w:val="none" w:sz="0" w:space="0" w:color="auto"/>
        <w:bottom w:val="none" w:sz="0" w:space="0" w:color="auto"/>
        <w:right w:val="none" w:sz="0" w:space="0" w:color="auto"/>
      </w:divBdr>
    </w:div>
    <w:div w:id="1460299083">
      <w:bodyDiv w:val="1"/>
      <w:marLeft w:val="0"/>
      <w:marRight w:val="0"/>
      <w:marTop w:val="0"/>
      <w:marBottom w:val="0"/>
      <w:divBdr>
        <w:top w:val="none" w:sz="0" w:space="0" w:color="auto"/>
        <w:left w:val="none" w:sz="0" w:space="0" w:color="auto"/>
        <w:bottom w:val="none" w:sz="0" w:space="0" w:color="auto"/>
        <w:right w:val="none" w:sz="0" w:space="0" w:color="auto"/>
      </w:divBdr>
    </w:div>
    <w:div w:id="15314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2021-05-20T23:52:00Z</dcterms:created>
  <dcterms:modified xsi:type="dcterms:W3CDTF">2021-05-21T00:18:00Z</dcterms:modified>
</cp:coreProperties>
</file>