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7BD" w:rsidRPr="00B757BD" w:rsidRDefault="00B757BD" w:rsidP="00B757BD">
      <w:pPr>
        <w:spacing w:line="240" w:lineRule="auto"/>
        <w:jc w:val="center"/>
        <w:rPr>
          <w:rFonts w:ascii="Century Gothic" w:hAnsi="Century Gothic" w:cs="Arial"/>
          <w:b/>
          <w:sz w:val="36"/>
          <w:szCs w:val="36"/>
        </w:rPr>
      </w:pPr>
      <w:r w:rsidRPr="00B757BD">
        <w:rPr>
          <w:rFonts w:ascii="Century Gothic" w:hAnsi="Century Gothic" w:cs="Arial"/>
          <w:b/>
          <w:sz w:val="36"/>
          <w:szCs w:val="36"/>
        </w:rPr>
        <w:t>Escuela Normal de Educación Preescolar.</w:t>
      </w:r>
    </w:p>
    <w:p w:rsidR="00B757BD" w:rsidRPr="00B757BD" w:rsidRDefault="00B757BD" w:rsidP="00B757BD">
      <w:pPr>
        <w:spacing w:line="240" w:lineRule="auto"/>
        <w:jc w:val="center"/>
        <w:rPr>
          <w:rFonts w:ascii="Century Gothic" w:hAnsi="Century Gothic" w:cs="Arial"/>
          <w:sz w:val="30"/>
          <w:szCs w:val="30"/>
        </w:rPr>
      </w:pPr>
      <w:r w:rsidRPr="00B757BD">
        <w:rPr>
          <w:rFonts w:ascii="Century Gothic" w:hAnsi="Century Gothic" w:cs="Arial"/>
          <w:sz w:val="30"/>
          <w:szCs w:val="30"/>
        </w:rPr>
        <w:t>Licenciatura en educación preescolar.</w:t>
      </w:r>
    </w:p>
    <w:p w:rsidR="00B757BD" w:rsidRPr="00B757BD" w:rsidRDefault="00B757BD" w:rsidP="00B757BD">
      <w:pPr>
        <w:spacing w:after="0" w:line="240" w:lineRule="auto"/>
        <w:jc w:val="center"/>
        <w:rPr>
          <w:rFonts w:ascii="Century Gothic" w:hAnsi="Century Gothic" w:cs="Arial"/>
          <w:sz w:val="30"/>
          <w:szCs w:val="30"/>
        </w:rPr>
      </w:pPr>
      <w:r w:rsidRPr="00B757BD">
        <w:rPr>
          <w:rFonts w:ascii="Century Gothic" w:hAnsi="Century Gothic" w:cs="Arial"/>
          <w:sz w:val="30"/>
          <w:szCs w:val="30"/>
        </w:rPr>
        <w:t>Ciclo 2020-2021.</w:t>
      </w:r>
    </w:p>
    <w:p w:rsidR="00B757BD" w:rsidRPr="00B757BD" w:rsidRDefault="00B757BD" w:rsidP="00B757BD">
      <w:pPr>
        <w:spacing w:after="0" w:line="240" w:lineRule="auto"/>
        <w:jc w:val="center"/>
        <w:rPr>
          <w:rFonts w:ascii="Century Gothic" w:hAnsi="Century Gothic" w:cs="Arial"/>
          <w:sz w:val="30"/>
          <w:szCs w:val="30"/>
        </w:rPr>
      </w:pPr>
      <w:r w:rsidRPr="00B757BD">
        <w:rPr>
          <w:noProof/>
          <w:sz w:val="30"/>
          <w:szCs w:val="30"/>
          <w:lang w:eastAsia="es-MX"/>
        </w:rPr>
        <w:drawing>
          <wp:anchor distT="0" distB="0" distL="114300" distR="114300" simplePos="0" relativeHeight="251659264" behindDoc="0" locked="0" layoutInCell="1" allowOverlap="1">
            <wp:simplePos x="0" y="0"/>
            <wp:positionH relativeFrom="margin">
              <wp:align>center</wp:align>
            </wp:positionH>
            <wp:positionV relativeFrom="paragraph">
              <wp:posOffset>81280</wp:posOffset>
            </wp:positionV>
            <wp:extent cx="838200" cy="1005840"/>
            <wp:effectExtent l="0" t="0" r="0" b="3810"/>
            <wp:wrapSquare wrapText="bothSides"/>
            <wp:docPr id="1" name="Imagen 1" descr="Escuela Normal de Educación Preescolar – Desarroll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Escuela Normal de Educación Preescolar – Desarrollo de ..."/>
                    <pic:cNvPicPr>
                      <a:picLocks noChangeAspect="1" noChangeArrowheads="1"/>
                    </pic:cNvPicPr>
                  </pic:nvPicPr>
                  <pic:blipFill>
                    <a:blip r:embed="rId5">
                      <a:extLst>
                        <a:ext uri="{28A0092B-C50C-407E-A947-70E740481C1C}">
                          <a14:useLocalDpi xmlns:a14="http://schemas.microsoft.com/office/drawing/2010/main" val="0"/>
                        </a:ext>
                      </a:extLst>
                    </a:blip>
                    <a:srcRect l="22426" r="17647"/>
                    <a:stretch>
                      <a:fillRect/>
                    </a:stretch>
                  </pic:blipFill>
                  <pic:spPr bwMode="auto">
                    <a:xfrm>
                      <a:off x="0" y="0"/>
                      <a:ext cx="838200" cy="1005840"/>
                    </a:xfrm>
                    <a:prstGeom prst="rect">
                      <a:avLst/>
                    </a:prstGeom>
                    <a:noFill/>
                  </pic:spPr>
                </pic:pic>
              </a:graphicData>
            </a:graphic>
            <wp14:sizeRelH relativeFrom="page">
              <wp14:pctWidth>0</wp14:pctWidth>
            </wp14:sizeRelH>
            <wp14:sizeRelV relativeFrom="page">
              <wp14:pctHeight>0</wp14:pctHeight>
            </wp14:sizeRelV>
          </wp:anchor>
        </w:drawing>
      </w:r>
    </w:p>
    <w:p w:rsidR="00B757BD" w:rsidRPr="00B757BD" w:rsidRDefault="00B757BD" w:rsidP="00B757BD">
      <w:pPr>
        <w:spacing w:line="240" w:lineRule="auto"/>
        <w:jc w:val="center"/>
        <w:rPr>
          <w:rFonts w:ascii="Century Gothic" w:hAnsi="Century Gothic" w:cs="Arial"/>
          <w:b/>
          <w:sz w:val="30"/>
          <w:szCs w:val="30"/>
        </w:rPr>
      </w:pPr>
    </w:p>
    <w:p w:rsidR="00B757BD" w:rsidRPr="00B757BD" w:rsidRDefault="00B757BD" w:rsidP="00B757BD">
      <w:pPr>
        <w:tabs>
          <w:tab w:val="center" w:pos="4419"/>
          <w:tab w:val="left" w:pos="7620"/>
        </w:tabs>
        <w:spacing w:line="240" w:lineRule="auto"/>
        <w:rPr>
          <w:rFonts w:ascii="Century Gothic" w:hAnsi="Century Gothic" w:cs="Arial"/>
          <w:sz w:val="30"/>
          <w:szCs w:val="30"/>
        </w:rPr>
      </w:pPr>
      <w:r w:rsidRPr="00B757BD">
        <w:rPr>
          <w:rFonts w:ascii="Century Gothic" w:hAnsi="Century Gothic" w:cs="Arial"/>
          <w:sz w:val="30"/>
          <w:szCs w:val="30"/>
        </w:rPr>
        <w:tab/>
      </w:r>
    </w:p>
    <w:p w:rsidR="00B757BD" w:rsidRPr="00B757BD" w:rsidRDefault="00B757BD" w:rsidP="00B757BD">
      <w:pPr>
        <w:tabs>
          <w:tab w:val="center" w:pos="4419"/>
          <w:tab w:val="left" w:pos="7620"/>
        </w:tabs>
        <w:spacing w:line="240" w:lineRule="auto"/>
        <w:jc w:val="center"/>
        <w:rPr>
          <w:rFonts w:ascii="Century Gothic" w:hAnsi="Century Gothic" w:cs="Arial"/>
          <w:sz w:val="30"/>
          <w:szCs w:val="30"/>
        </w:rPr>
      </w:pPr>
    </w:p>
    <w:p w:rsidR="00B757BD" w:rsidRPr="00B757BD" w:rsidRDefault="00B757BD" w:rsidP="00B757BD">
      <w:pPr>
        <w:tabs>
          <w:tab w:val="center" w:pos="4419"/>
          <w:tab w:val="left" w:pos="7620"/>
        </w:tabs>
        <w:spacing w:line="240" w:lineRule="auto"/>
        <w:jc w:val="center"/>
        <w:rPr>
          <w:rFonts w:ascii="Verdana" w:hAnsi="Verdana"/>
          <w:color w:val="000000"/>
          <w:sz w:val="30"/>
          <w:szCs w:val="30"/>
        </w:rPr>
      </w:pPr>
      <w:r w:rsidRPr="00B757BD">
        <w:rPr>
          <w:rFonts w:ascii="Century Gothic" w:hAnsi="Century Gothic" w:cs="Arial"/>
          <w:sz w:val="30"/>
          <w:szCs w:val="30"/>
        </w:rPr>
        <w:t xml:space="preserve">“Mapa conceptual sobre la teoría de Paulo Freire” </w:t>
      </w:r>
    </w:p>
    <w:p w:rsidR="00B757BD" w:rsidRPr="00B757BD" w:rsidRDefault="00B757BD" w:rsidP="00B757BD">
      <w:pPr>
        <w:tabs>
          <w:tab w:val="center" w:pos="4419"/>
          <w:tab w:val="left" w:pos="7620"/>
        </w:tabs>
        <w:spacing w:line="240" w:lineRule="auto"/>
        <w:jc w:val="center"/>
        <w:rPr>
          <w:rFonts w:ascii="Century Gothic" w:hAnsi="Century Gothic" w:cs="Arial"/>
          <w:sz w:val="30"/>
          <w:szCs w:val="30"/>
        </w:rPr>
      </w:pPr>
      <w:r w:rsidRPr="00B757BD">
        <w:rPr>
          <w:rFonts w:ascii="Century Gothic" w:hAnsi="Century Gothic" w:cs="Arial"/>
          <w:sz w:val="30"/>
          <w:szCs w:val="30"/>
        </w:rPr>
        <w:t xml:space="preserve">Curso: Optativo. </w:t>
      </w:r>
    </w:p>
    <w:p w:rsidR="00B757BD" w:rsidRPr="00B757BD" w:rsidRDefault="00B757BD" w:rsidP="00B757BD">
      <w:pPr>
        <w:tabs>
          <w:tab w:val="center" w:pos="4419"/>
          <w:tab w:val="left" w:pos="7620"/>
        </w:tabs>
        <w:spacing w:line="240" w:lineRule="auto"/>
        <w:jc w:val="center"/>
        <w:rPr>
          <w:rFonts w:ascii="Century Gothic" w:hAnsi="Century Gothic" w:cs="Arial"/>
          <w:sz w:val="30"/>
          <w:szCs w:val="30"/>
        </w:rPr>
      </w:pPr>
      <w:r w:rsidRPr="00B757BD">
        <w:rPr>
          <w:rFonts w:ascii="Century Gothic" w:hAnsi="Century Gothic" w:cs="Arial"/>
          <w:sz w:val="30"/>
          <w:szCs w:val="30"/>
        </w:rPr>
        <w:t xml:space="preserve">Docente: Carlos Armando Balderas Valdés. </w:t>
      </w:r>
    </w:p>
    <w:p w:rsidR="00B757BD" w:rsidRPr="00B757BD" w:rsidRDefault="00B757BD" w:rsidP="00B757BD">
      <w:pPr>
        <w:spacing w:line="240" w:lineRule="auto"/>
        <w:jc w:val="center"/>
        <w:rPr>
          <w:rFonts w:ascii="Century Gothic" w:hAnsi="Century Gothic" w:cs="Arial"/>
          <w:sz w:val="30"/>
          <w:szCs w:val="30"/>
        </w:rPr>
      </w:pPr>
      <w:r w:rsidRPr="00B757BD">
        <w:rPr>
          <w:rFonts w:ascii="Century Gothic" w:hAnsi="Century Gothic" w:cs="Arial"/>
          <w:sz w:val="30"/>
          <w:szCs w:val="30"/>
        </w:rPr>
        <w:t>Alumna: Graciela de la Garza Barboza.</w:t>
      </w:r>
    </w:p>
    <w:p w:rsidR="00B757BD" w:rsidRPr="00B757BD" w:rsidRDefault="00B757BD" w:rsidP="00B757BD">
      <w:pPr>
        <w:spacing w:line="240" w:lineRule="auto"/>
        <w:jc w:val="center"/>
        <w:rPr>
          <w:rFonts w:ascii="Century Gothic" w:hAnsi="Century Gothic" w:cs="Arial"/>
          <w:sz w:val="30"/>
          <w:szCs w:val="30"/>
        </w:rPr>
      </w:pPr>
      <w:r w:rsidRPr="00B757BD">
        <w:rPr>
          <w:rFonts w:ascii="Century Gothic" w:hAnsi="Century Gothic" w:cs="Arial"/>
          <w:sz w:val="30"/>
          <w:szCs w:val="30"/>
        </w:rPr>
        <w:t>Número de lista: 6.</w:t>
      </w:r>
    </w:p>
    <w:p w:rsidR="00B757BD" w:rsidRPr="00B757BD" w:rsidRDefault="00B757BD" w:rsidP="00B757BD">
      <w:pPr>
        <w:spacing w:line="240" w:lineRule="auto"/>
        <w:jc w:val="center"/>
        <w:rPr>
          <w:rFonts w:ascii="Century Gothic" w:hAnsi="Century Gothic" w:cs="Arial"/>
          <w:sz w:val="30"/>
          <w:szCs w:val="30"/>
        </w:rPr>
      </w:pPr>
      <w:r w:rsidRPr="00B757BD">
        <w:rPr>
          <w:rFonts w:ascii="Century Gothic" w:hAnsi="Century Gothic" w:cs="Arial"/>
          <w:sz w:val="30"/>
          <w:szCs w:val="30"/>
        </w:rPr>
        <w:t>Cuarto semestre, sección “C”.</w:t>
      </w:r>
    </w:p>
    <w:p w:rsidR="00B757BD" w:rsidRPr="00B757BD" w:rsidRDefault="00B757BD" w:rsidP="00B757BD">
      <w:pPr>
        <w:spacing w:line="240" w:lineRule="auto"/>
        <w:jc w:val="center"/>
        <w:rPr>
          <w:rFonts w:ascii="Century Gothic" w:hAnsi="Century Gothic" w:cs="Arial"/>
          <w:sz w:val="30"/>
          <w:szCs w:val="30"/>
        </w:rPr>
      </w:pPr>
      <w:r w:rsidRPr="00B757BD">
        <w:rPr>
          <w:rFonts w:ascii="Century Gothic" w:hAnsi="Century Gothic" w:cs="Arial"/>
          <w:sz w:val="30"/>
          <w:szCs w:val="30"/>
        </w:rPr>
        <w:t xml:space="preserve">Unidad II: El sentido y los fines de la educación. </w:t>
      </w:r>
    </w:p>
    <w:p w:rsidR="00B757BD" w:rsidRPr="00B757BD" w:rsidRDefault="00B757BD" w:rsidP="00B757BD">
      <w:pPr>
        <w:spacing w:line="240" w:lineRule="auto"/>
        <w:jc w:val="center"/>
        <w:rPr>
          <w:rFonts w:ascii="Century Gothic" w:hAnsi="Century Gothic" w:cs="Arial"/>
          <w:color w:val="000000"/>
          <w:sz w:val="30"/>
          <w:szCs w:val="30"/>
        </w:rPr>
      </w:pPr>
      <w:r w:rsidRPr="00B757BD">
        <w:rPr>
          <w:rFonts w:ascii="Century Gothic" w:hAnsi="Century Gothic" w:cs="Arial"/>
          <w:color w:val="000000"/>
          <w:sz w:val="30"/>
          <w:szCs w:val="30"/>
        </w:rPr>
        <w:t xml:space="preserve">Competencias: </w:t>
      </w:r>
    </w:p>
    <w:p w:rsidR="00B757BD" w:rsidRPr="00B757BD" w:rsidRDefault="00B757BD" w:rsidP="00B757BD">
      <w:pPr>
        <w:pStyle w:val="Prrafodelista"/>
        <w:numPr>
          <w:ilvl w:val="0"/>
          <w:numId w:val="1"/>
        </w:numPr>
        <w:spacing w:line="240" w:lineRule="auto"/>
        <w:jc w:val="center"/>
        <w:rPr>
          <w:rFonts w:ascii="Century Gothic" w:hAnsi="Century Gothic" w:cs="Arial"/>
          <w:color w:val="000000"/>
          <w:sz w:val="30"/>
          <w:szCs w:val="30"/>
        </w:rPr>
      </w:pPr>
      <w:r w:rsidRPr="00B757BD">
        <w:rPr>
          <w:rFonts w:ascii="Century Gothic" w:eastAsia="Times New Roman" w:hAnsi="Century Gothic" w:cs="Arial"/>
          <w:color w:val="000000"/>
          <w:sz w:val="30"/>
          <w:szCs w:val="30"/>
          <w:lang w:eastAsia="es-MX"/>
        </w:rPr>
        <w:t>Actúa de manera ética ante la diversidad de situaciones que se presentan en la práctica profesional.</w:t>
      </w:r>
    </w:p>
    <w:p w:rsidR="00B757BD" w:rsidRPr="00B757BD" w:rsidRDefault="00B757BD" w:rsidP="00B757BD">
      <w:pPr>
        <w:pStyle w:val="Prrafodelista"/>
        <w:spacing w:line="240" w:lineRule="auto"/>
        <w:rPr>
          <w:rFonts w:ascii="Century Gothic" w:hAnsi="Century Gothic" w:cs="Arial"/>
          <w:color w:val="000000"/>
          <w:sz w:val="30"/>
          <w:szCs w:val="30"/>
        </w:rPr>
      </w:pPr>
    </w:p>
    <w:p w:rsidR="00B757BD" w:rsidRPr="00B757BD" w:rsidRDefault="00B757BD" w:rsidP="00B757BD">
      <w:pPr>
        <w:pStyle w:val="Prrafodelista"/>
        <w:numPr>
          <w:ilvl w:val="0"/>
          <w:numId w:val="1"/>
        </w:numPr>
        <w:spacing w:line="240" w:lineRule="auto"/>
        <w:jc w:val="center"/>
        <w:rPr>
          <w:rFonts w:ascii="Century Gothic" w:hAnsi="Century Gothic" w:cs="Arial"/>
          <w:color w:val="000000"/>
          <w:sz w:val="30"/>
          <w:szCs w:val="30"/>
        </w:rPr>
      </w:pPr>
      <w:r w:rsidRPr="00B757BD">
        <w:rPr>
          <w:rFonts w:ascii="Century Gothic" w:eastAsia="Times New Roman" w:hAnsi="Century Gothic" w:cs="Arial"/>
          <w:color w:val="000000"/>
          <w:sz w:val="30"/>
          <w:szCs w:val="30"/>
          <w:lang w:eastAsia="es-MX"/>
        </w:rPr>
        <w:t>Integra recursos de la investigación educativa para enriquecer su práctica profesional, expresando su interés por el conocimiento, la ciencia y la mejora de la educación.</w:t>
      </w:r>
    </w:p>
    <w:p w:rsidR="00B757BD" w:rsidRPr="00B757BD" w:rsidRDefault="00B757BD" w:rsidP="00B757BD">
      <w:pPr>
        <w:spacing w:line="240" w:lineRule="auto"/>
        <w:rPr>
          <w:rFonts w:ascii="Century Gothic" w:hAnsi="Century Gothic" w:cs="Arial"/>
          <w:color w:val="000000"/>
          <w:sz w:val="30"/>
          <w:szCs w:val="30"/>
        </w:rPr>
      </w:pPr>
    </w:p>
    <w:p w:rsidR="00B757BD" w:rsidRDefault="0015026B" w:rsidP="00B757BD">
      <w:pPr>
        <w:spacing w:line="240" w:lineRule="auto"/>
        <w:jc w:val="right"/>
        <w:rPr>
          <w:rFonts w:ascii="Century Gothic" w:hAnsi="Century Gothic" w:cs="Arial"/>
          <w:sz w:val="30"/>
          <w:szCs w:val="30"/>
        </w:rPr>
      </w:pPr>
      <w:r>
        <w:rPr>
          <w:rFonts w:ascii="Century Gothic" w:hAnsi="Century Gothic" w:cs="Arial"/>
          <w:sz w:val="30"/>
          <w:szCs w:val="30"/>
        </w:rPr>
        <w:t>24</w:t>
      </w:r>
      <w:bookmarkStart w:id="0" w:name="_GoBack"/>
      <w:bookmarkEnd w:id="0"/>
      <w:r w:rsidR="00B757BD" w:rsidRPr="00B757BD">
        <w:rPr>
          <w:rFonts w:ascii="Century Gothic" w:hAnsi="Century Gothic" w:cs="Arial"/>
          <w:sz w:val="30"/>
          <w:szCs w:val="30"/>
        </w:rPr>
        <w:t xml:space="preserve"> de mayo de 2021. </w:t>
      </w:r>
    </w:p>
    <w:p w:rsidR="00B757BD" w:rsidRDefault="00B757BD" w:rsidP="00B757BD">
      <w:pPr>
        <w:spacing w:line="240" w:lineRule="auto"/>
        <w:jc w:val="right"/>
        <w:rPr>
          <w:rFonts w:ascii="Century Gothic" w:hAnsi="Century Gothic" w:cs="Arial"/>
          <w:sz w:val="30"/>
          <w:szCs w:val="30"/>
        </w:rPr>
      </w:pPr>
    </w:p>
    <w:p w:rsidR="00B757BD" w:rsidRDefault="00B757BD" w:rsidP="00B757BD">
      <w:pPr>
        <w:spacing w:line="240" w:lineRule="auto"/>
        <w:jc w:val="right"/>
        <w:rPr>
          <w:rFonts w:ascii="Century Gothic" w:hAnsi="Century Gothic" w:cs="Arial"/>
          <w:sz w:val="30"/>
          <w:szCs w:val="30"/>
        </w:rPr>
      </w:pPr>
    </w:p>
    <w:p w:rsidR="00B757BD" w:rsidRPr="00B757BD" w:rsidRDefault="00570D3B" w:rsidP="00B757BD">
      <w:pPr>
        <w:spacing w:line="240" w:lineRule="auto"/>
        <w:jc w:val="center"/>
        <w:rPr>
          <w:rFonts w:ascii="Century Gothic" w:hAnsi="Century Gothic" w:cs="Arial"/>
          <w:sz w:val="30"/>
          <w:szCs w:val="30"/>
        </w:rPr>
      </w:pPr>
      <w:r>
        <w:rPr>
          <w:rFonts w:ascii="Century Gothic" w:hAnsi="Century Gothic" w:cs="Arial"/>
          <w:noProof/>
          <w:sz w:val="30"/>
          <w:szCs w:val="30"/>
          <w:lang w:eastAsia="es-MX"/>
        </w:rPr>
        <w:lastRenderedPageBreak/>
        <mc:AlternateContent>
          <mc:Choice Requires="wps">
            <w:drawing>
              <wp:anchor distT="0" distB="0" distL="114300" distR="114300" simplePos="0" relativeHeight="251663360" behindDoc="0" locked="0" layoutInCell="1" allowOverlap="1" wp14:anchorId="128FE304" wp14:editId="3504C4C1">
                <wp:simplePos x="0" y="0"/>
                <wp:positionH relativeFrom="margin">
                  <wp:align>center</wp:align>
                </wp:positionH>
                <wp:positionV relativeFrom="paragraph">
                  <wp:posOffset>5080</wp:posOffset>
                </wp:positionV>
                <wp:extent cx="180975" cy="400050"/>
                <wp:effectExtent l="19050" t="0" r="47625" b="38100"/>
                <wp:wrapNone/>
                <wp:docPr id="5" name="Flecha abajo 5"/>
                <wp:cNvGraphicFramePr/>
                <a:graphic xmlns:a="http://schemas.openxmlformats.org/drawingml/2006/main">
                  <a:graphicData uri="http://schemas.microsoft.com/office/word/2010/wordprocessingShape">
                    <wps:wsp>
                      <wps:cNvSpPr/>
                      <wps:spPr>
                        <a:xfrm>
                          <a:off x="0" y="0"/>
                          <a:ext cx="180975" cy="4000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D70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0;margin-top:.4pt;width:14.25pt;height:3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" adj="16714" fillcolor="black [3200]" strokecolor="black [1600]" strokeweight="1pt">
                <w10:wrap anchorx="margin"/>
              </v:shape>
            </w:pict>
          </mc:Fallback>
        </mc:AlternateContent>
      </w:r>
      <w:r>
        <w:rPr>
          <w:noProof/>
          <w:lang w:eastAsia="es-MX"/>
        </w:rPr>
        <mc:AlternateContent>
          <mc:Choice Requires="wps">
            <w:drawing>
              <wp:anchor distT="0" distB="0" distL="114300" distR="114300" simplePos="0" relativeHeight="251664384" behindDoc="0" locked="0" layoutInCell="1" allowOverlap="1" wp14:anchorId="2B3953D7" wp14:editId="51522024">
                <wp:simplePos x="0" y="0"/>
                <wp:positionH relativeFrom="margin">
                  <wp:posOffset>-575310</wp:posOffset>
                </wp:positionH>
                <wp:positionV relativeFrom="paragraph">
                  <wp:posOffset>424180</wp:posOffset>
                </wp:positionV>
                <wp:extent cx="6781800" cy="16954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781800" cy="169545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C25B0" w:rsidRDefault="00EC25B0" w:rsidP="004657DB">
                            <w:pPr>
                              <w:jc w:val="both"/>
                              <w:rPr>
                                <w:rFonts w:ascii="Century Gothic" w:hAnsi="Century Gothic"/>
                                <w:color w:val="0D0D0D" w:themeColor="text1" w:themeTint="F2"/>
                              </w:rPr>
                            </w:pPr>
                            <w:r w:rsidRPr="00EC25B0">
                              <w:rPr>
                                <w:rFonts w:ascii="Century Gothic" w:hAnsi="Century Gothic"/>
                                <w:color w:val="0D0D0D" w:themeColor="text1" w:themeTint="F2"/>
                              </w:rPr>
                              <w:t xml:space="preserve">Paulo Freire (1921- 1997) fue uno de los mayores y más significativos </w:t>
                            </w:r>
                            <w:r w:rsidR="00D9740A">
                              <w:rPr>
                                <w:rFonts w:ascii="Century Gothic" w:hAnsi="Century Gothic"/>
                                <w:color w:val="0D0D0D" w:themeColor="text1" w:themeTint="F2"/>
                              </w:rPr>
                              <w:t xml:space="preserve">pedagogos del siglo XX. Con su principio de dialogo, enseño un nuevo camino para la relación entre profesores y alumnos. </w:t>
                            </w:r>
                          </w:p>
                          <w:p w:rsidR="00D9740A" w:rsidRDefault="00D9740A" w:rsidP="00D9740A">
                            <w:pPr>
                              <w:jc w:val="center"/>
                              <w:rPr>
                                <w:rFonts w:ascii="Century Gothic" w:hAnsi="Century Gothic"/>
                                <w:color w:val="0D0D0D" w:themeColor="text1" w:themeTint="F2"/>
                              </w:rPr>
                            </w:pPr>
                            <w:r>
                              <w:rPr>
                                <w:noProof/>
                                <w:lang w:eastAsia="es-MX"/>
                              </w:rPr>
                              <w:drawing>
                                <wp:inline distT="0" distB="0" distL="0" distR="0" wp14:anchorId="18B6BE62" wp14:editId="35B27D75">
                                  <wp:extent cx="1676400" cy="1104900"/>
                                  <wp:effectExtent l="0" t="0" r="0" b="0"/>
                                  <wp:docPr id="7" name="Imagen 7" descr="Paulo Freire, el pedagogo promotor de la educación para la liberación –  Hitos y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o Freire, el pedagogo promotor de la educación para la liberación –  Hitos y Personaj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p w:rsidR="00D9740A" w:rsidRDefault="00D9740A">
                            <w:pPr>
                              <w:rPr>
                                <w:rFonts w:ascii="Century Gothic" w:hAnsi="Century Gothic"/>
                                <w:color w:val="0D0D0D" w:themeColor="text1" w:themeTint="F2"/>
                              </w:rPr>
                            </w:pPr>
                          </w:p>
                          <w:p w:rsidR="00D9740A" w:rsidRDefault="00D9740A">
                            <w:pPr>
                              <w:rPr>
                                <w:rFonts w:ascii="Century Gothic" w:hAnsi="Century Gothic"/>
                                <w:color w:val="0D0D0D" w:themeColor="text1" w:themeTint="F2"/>
                              </w:rPr>
                            </w:pPr>
                          </w:p>
                          <w:p w:rsidR="00D9740A" w:rsidRDefault="00D9740A">
                            <w:pPr>
                              <w:rPr>
                                <w:rFonts w:ascii="Century Gothic" w:hAnsi="Century Gothic"/>
                                <w:color w:val="0D0D0D" w:themeColor="text1" w:themeTint="F2"/>
                              </w:rPr>
                            </w:pPr>
                          </w:p>
                          <w:p w:rsidR="00D9740A" w:rsidRPr="00EC25B0" w:rsidRDefault="00D9740A">
                            <w:pPr>
                              <w:rPr>
                                <w:rFonts w:ascii="Century Gothic" w:hAnsi="Century Gothic"/>
                                <w:color w:val="0D0D0D" w:themeColor="text1" w:themeTint="F2"/>
                              </w:rPr>
                            </w:pPr>
                          </w:p>
                          <w:p w:rsidR="00EC25B0" w:rsidRDefault="00EC2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953D7" id="_x0000_t202" coordsize="21600,21600" o:spt="202" path="m,l,21600r21600,l21600,xe">
                <v:stroke joinstyle="miter"/>
                <v:path gradientshapeok="t" o:connecttype="rect"/>
              </v:shapetype>
              <v:shape id="Cuadro de texto 3" o:spid="_x0000_s1026" type="#_x0000_t202" style="position:absolute;left:0;text-align:left;margin-left:-45.3pt;margin-top:33.4pt;width:534pt;height:13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" fillcolor="#a5a5a5 [3206]" stroked="f">
                <v:fill opacity="32896f"/>
                <v:textbox>
                  <w:txbxContent>
                    <w:p w:rsidR="00EC25B0" w:rsidRDefault="00EC25B0" w:rsidP="004657DB">
                      <w:pPr>
                        <w:jc w:val="both"/>
                        <w:rPr>
                          <w:rFonts w:ascii="Century Gothic" w:hAnsi="Century Gothic"/>
                          <w:color w:val="0D0D0D" w:themeColor="text1" w:themeTint="F2"/>
                        </w:rPr>
                      </w:pPr>
                      <w:r w:rsidRPr="00EC25B0">
                        <w:rPr>
                          <w:rFonts w:ascii="Century Gothic" w:hAnsi="Century Gothic"/>
                          <w:color w:val="0D0D0D" w:themeColor="text1" w:themeTint="F2"/>
                        </w:rPr>
                        <w:t xml:space="preserve">Paulo Freire (1921- 1997) fue uno de los mayores y más significativos </w:t>
                      </w:r>
                      <w:r w:rsidR="00D9740A">
                        <w:rPr>
                          <w:rFonts w:ascii="Century Gothic" w:hAnsi="Century Gothic"/>
                          <w:color w:val="0D0D0D" w:themeColor="text1" w:themeTint="F2"/>
                        </w:rPr>
                        <w:t xml:space="preserve">pedagogos del siglo XX. Con su principio de dialogo, enseño un nuevo camino para la relación entre profesores y alumnos. </w:t>
                      </w:r>
                    </w:p>
                    <w:p w:rsidR="00D9740A" w:rsidRDefault="00D9740A" w:rsidP="00D9740A">
                      <w:pPr>
                        <w:jc w:val="center"/>
                        <w:rPr>
                          <w:rFonts w:ascii="Century Gothic" w:hAnsi="Century Gothic"/>
                          <w:color w:val="0D0D0D" w:themeColor="text1" w:themeTint="F2"/>
                        </w:rPr>
                      </w:pPr>
                      <w:r>
                        <w:rPr>
                          <w:noProof/>
                          <w:lang w:eastAsia="es-MX"/>
                        </w:rPr>
                        <w:drawing>
                          <wp:inline distT="0" distB="0" distL="0" distR="0" wp14:anchorId="18B6BE62" wp14:editId="35B27D75">
                            <wp:extent cx="1676400" cy="1104900"/>
                            <wp:effectExtent l="0" t="0" r="0" b="0"/>
                            <wp:docPr id="7" name="Imagen 7" descr="Paulo Freire, el pedagogo promotor de la educación para la liberación –  Hitos y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o Freire, el pedagogo promotor de la educación para la liberación –  Hitos y Personaj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p w:rsidR="00D9740A" w:rsidRDefault="00D9740A">
                      <w:pPr>
                        <w:rPr>
                          <w:rFonts w:ascii="Century Gothic" w:hAnsi="Century Gothic"/>
                          <w:color w:val="0D0D0D" w:themeColor="text1" w:themeTint="F2"/>
                        </w:rPr>
                      </w:pPr>
                    </w:p>
                    <w:p w:rsidR="00D9740A" w:rsidRDefault="00D9740A">
                      <w:pPr>
                        <w:rPr>
                          <w:rFonts w:ascii="Century Gothic" w:hAnsi="Century Gothic"/>
                          <w:color w:val="0D0D0D" w:themeColor="text1" w:themeTint="F2"/>
                        </w:rPr>
                      </w:pPr>
                    </w:p>
                    <w:p w:rsidR="00D9740A" w:rsidRDefault="00D9740A">
                      <w:pPr>
                        <w:rPr>
                          <w:rFonts w:ascii="Century Gothic" w:hAnsi="Century Gothic"/>
                          <w:color w:val="0D0D0D" w:themeColor="text1" w:themeTint="F2"/>
                        </w:rPr>
                      </w:pPr>
                    </w:p>
                    <w:p w:rsidR="00D9740A" w:rsidRPr="00EC25B0" w:rsidRDefault="00D9740A">
                      <w:pPr>
                        <w:rPr>
                          <w:rFonts w:ascii="Century Gothic" w:hAnsi="Century Gothic"/>
                          <w:color w:val="0D0D0D" w:themeColor="text1" w:themeTint="F2"/>
                        </w:rPr>
                      </w:pPr>
                    </w:p>
                    <w:p w:rsidR="00EC25B0" w:rsidRDefault="00EC25B0"/>
                  </w:txbxContent>
                </v:textbox>
                <w10:wrap anchorx="margin"/>
              </v:shape>
            </w:pict>
          </mc:Fallback>
        </mc:AlternateContent>
      </w:r>
      <w:r>
        <w:rPr>
          <w:rFonts w:ascii="Century Gothic" w:hAnsi="Century Gothic" w:cs="Arial"/>
          <w:noProof/>
          <w:sz w:val="30"/>
          <w:szCs w:val="30"/>
          <w:lang w:eastAsia="es-MX"/>
        </w:rPr>
        <mc:AlternateContent>
          <mc:Choice Requires="wps">
            <w:drawing>
              <wp:anchor distT="0" distB="0" distL="114300" distR="114300" simplePos="0" relativeHeight="251660288" behindDoc="0" locked="0" layoutInCell="1" allowOverlap="1" wp14:anchorId="3B124A3B" wp14:editId="47B681AA">
                <wp:simplePos x="0" y="0"/>
                <wp:positionH relativeFrom="column">
                  <wp:posOffset>1310640</wp:posOffset>
                </wp:positionH>
                <wp:positionV relativeFrom="paragraph">
                  <wp:posOffset>-318770</wp:posOffset>
                </wp:positionV>
                <wp:extent cx="3200400" cy="3143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3200400" cy="31432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B757BD" w:rsidRPr="00B757BD" w:rsidRDefault="00B757BD" w:rsidP="00B757BD">
                            <w:pPr>
                              <w:jc w:val="center"/>
                              <w:rPr>
                                <w:rFonts w:ascii="Lucida Calligraphy" w:hAnsi="Lucida Calligraphy"/>
                                <w:sz w:val="32"/>
                                <w:szCs w:val="32"/>
                              </w:rPr>
                            </w:pPr>
                            <w:r w:rsidRPr="00B757BD">
                              <w:rPr>
                                <w:rFonts w:ascii="Lucida Calligraphy" w:hAnsi="Lucida Calligraphy"/>
                                <w:color w:val="000000"/>
                                <w:sz w:val="32"/>
                                <w:szCs w:val="32"/>
                              </w:rPr>
                              <w:t>Teoría de Paulo Freire.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4A3B" id="Cuadro de texto 2" o:spid="_x0000_s1027" type="#_x0000_t202" style="position:absolute;left:0;text-align:left;margin-left:103.2pt;margin-top:-25.1pt;width:252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" fillcolor="#ed7d31 [3205]" stroked="f">
                <v:fill opacity="32896f"/>
                <v:textbox>
                  <w:txbxContent>
                    <w:p w:rsidR="00B757BD" w:rsidRPr="00B757BD" w:rsidRDefault="00B757BD" w:rsidP="00B757BD">
                      <w:pPr>
                        <w:jc w:val="center"/>
                        <w:rPr>
                          <w:rFonts w:ascii="Lucida Calligraphy" w:hAnsi="Lucida Calligraphy"/>
                          <w:sz w:val="32"/>
                          <w:szCs w:val="32"/>
                        </w:rPr>
                      </w:pPr>
                      <w:r w:rsidRPr="00B757BD">
                        <w:rPr>
                          <w:rFonts w:ascii="Lucida Calligraphy" w:hAnsi="Lucida Calligraphy"/>
                          <w:color w:val="000000"/>
                          <w:sz w:val="32"/>
                          <w:szCs w:val="32"/>
                        </w:rPr>
                        <w:t>Teoría de Paulo Freire.</w:t>
                      </w:r>
                    </w:p>
                  </w:txbxContent>
                </v:textbox>
              </v:shape>
            </w:pict>
          </mc:Fallback>
        </mc:AlternateContent>
      </w:r>
    </w:p>
    <w:p w:rsidR="00A00E37" w:rsidRDefault="00A00E37" w:rsidP="00B757BD">
      <w:pPr>
        <w:tabs>
          <w:tab w:val="left" w:pos="2445"/>
        </w:tabs>
      </w:pPr>
    </w:p>
    <w:p w:rsidR="00A00E37" w:rsidRPr="00A00E37" w:rsidRDefault="00A00E37" w:rsidP="00A00E37"/>
    <w:p w:rsidR="00A00E37" w:rsidRPr="00A00E37" w:rsidRDefault="00A00E37" w:rsidP="00A00E37"/>
    <w:p w:rsidR="00A00E37" w:rsidRPr="00A00E37" w:rsidRDefault="00A00E37" w:rsidP="00A00E37"/>
    <w:p w:rsidR="00A00E37" w:rsidRPr="00A00E37" w:rsidRDefault="00A00E37" w:rsidP="00A00E37"/>
    <w:p w:rsidR="00A00E37" w:rsidRPr="00A00E37" w:rsidRDefault="00A00E37" w:rsidP="00A00E37"/>
    <w:p w:rsidR="00A00E37" w:rsidRPr="00A00E37" w:rsidRDefault="00570D3B" w:rsidP="00A00E37">
      <w:r>
        <w:rPr>
          <w:noProof/>
          <w:lang w:eastAsia="es-MX"/>
        </w:rPr>
        <mc:AlternateContent>
          <mc:Choice Requires="wps">
            <w:drawing>
              <wp:anchor distT="0" distB="0" distL="114300" distR="114300" simplePos="0" relativeHeight="251665408" behindDoc="0" locked="0" layoutInCell="1" allowOverlap="1" wp14:anchorId="0D0B6467" wp14:editId="0917886E">
                <wp:simplePos x="0" y="0"/>
                <wp:positionH relativeFrom="margin">
                  <wp:align>center</wp:align>
                </wp:positionH>
                <wp:positionV relativeFrom="paragraph">
                  <wp:posOffset>83185</wp:posOffset>
                </wp:positionV>
                <wp:extent cx="152400" cy="361950"/>
                <wp:effectExtent l="19050" t="0" r="38100" b="38100"/>
                <wp:wrapNone/>
                <wp:docPr id="8" name="Flecha abajo 8"/>
                <wp:cNvGraphicFramePr/>
                <a:graphic xmlns:a="http://schemas.openxmlformats.org/drawingml/2006/main">
                  <a:graphicData uri="http://schemas.microsoft.com/office/word/2010/wordprocessingShape">
                    <wps:wsp>
                      <wps:cNvSpPr/>
                      <wps:spPr>
                        <a:xfrm>
                          <a:off x="0" y="0"/>
                          <a:ext cx="152400" cy="3619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A08E" id="Flecha abajo 8" o:spid="_x0000_s1026" type="#_x0000_t67" style="position:absolute;margin-left:0;margin-top:6.55pt;width:12pt;height:2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" adj="17053" fillcolor="black [3200]" strokecolor="black [1600]" strokeweight="1pt">
                <w10:wrap anchorx="margin"/>
              </v:shape>
            </w:pict>
          </mc:Fallback>
        </mc:AlternateContent>
      </w:r>
    </w:p>
    <w:p w:rsidR="00A00E37" w:rsidRPr="00A00E37" w:rsidRDefault="00570D3B" w:rsidP="00A00E37">
      <w:r>
        <w:rPr>
          <w:noProof/>
          <w:lang w:eastAsia="es-MX"/>
        </w:rPr>
        <mc:AlternateContent>
          <mc:Choice Requires="wps">
            <w:drawing>
              <wp:anchor distT="0" distB="0" distL="114300" distR="114300" simplePos="0" relativeHeight="251666432" behindDoc="0" locked="0" layoutInCell="1" allowOverlap="1" wp14:anchorId="614925DD" wp14:editId="4E3E6813">
                <wp:simplePos x="0" y="0"/>
                <wp:positionH relativeFrom="margin">
                  <wp:posOffset>-365760</wp:posOffset>
                </wp:positionH>
                <wp:positionV relativeFrom="paragraph">
                  <wp:posOffset>190500</wp:posOffset>
                </wp:positionV>
                <wp:extent cx="6353175" cy="166687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6353175" cy="166687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740A" w:rsidRDefault="00D9740A" w:rsidP="004657DB">
                            <w:pPr>
                              <w:jc w:val="both"/>
                              <w:rPr>
                                <w:rFonts w:ascii="Century Gothic" w:hAnsi="Century Gothic"/>
                                <w:color w:val="0D0D0D" w:themeColor="text1" w:themeTint="F2"/>
                              </w:rPr>
                            </w:pPr>
                            <w:r w:rsidRPr="00D9740A">
                              <w:rPr>
                                <w:rFonts w:ascii="Century Gothic" w:hAnsi="Century Gothic"/>
                                <w:color w:val="0D0D0D" w:themeColor="text1" w:themeTint="F2"/>
                              </w:rPr>
                              <w:t xml:space="preserve">Sus ideas influenciaron los procesos </w:t>
                            </w:r>
                            <w:r w:rsidR="004657DB">
                              <w:rPr>
                                <w:rFonts w:ascii="Century Gothic" w:hAnsi="Century Gothic"/>
                                <w:color w:val="0D0D0D" w:themeColor="text1" w:themeTint="F2"/>
                              </w:rPr>
                              <w:t xml:space="preserve">democráticos por todo el mundo. Fue el pedagogo de los oprimidos y en su trabajo </w:t>
                            </w:r>
                            <w:r w:rsidR="0015026B">
                              <w:rPr>
                                <w:rFonts w:ascii="Century Gothic" w:hAnsi="Century Gothic"/>
                                <w:color w:val="0D0D0D" w:themeColor="text1" w:themeTint="F2"/>
                              </w:rPr>
                              <w:t>transmitió</w:t>
                            </w:r>
                            <w:r w:rsidR="004657DB">
                              <w:rPr>
                                <w:rFonts w:ascii="Century Gothic" w:hAnsi="Century Gothic"/>
                                <w:color w:val="0D0D0D" w:themeColor="text1" w:themeTint="F2"/>
                              </w:rPr>
                              <w:t xml:space="preserve"> la pedagogía de la esperanza. Incluyo en las nuevas ideas liberadoras en </w:t>
                            </w:r>
                            <w:r w:rsidR="0015026B">
                              <w:rPr>
                                <w:rFonts w:ascii="Century Gothic" w:hAnsi="Century Gothic"/>
                                <w:color w:val="0D0D0D" w:themeColor="text1" w:themeTint="F2"/>
                              </w:rPr>
                              <w:t>América</w:t>
                            </w:r>
                            <w:r w:rsidR="004657DB">
                              <w:rPr>
                                <w:rFonts w:ascii="Century Gothic" w:hAnsi="Century Gothic"/>
                                <w:color w:val="0D0D0D" w:themeColor="text1" w:themeTint="F2"/>
                              </w:rPr>
                              <w:t xml:space="preserve"> Latina y en la teología de la liberación. </w:t>
                            </w:r>
                          </w:p>
                          <w:p w:rsidR="004657DB" w:rsidRPr="004657DB" w:rsidRDefault="004657DB" w:rsidP="004657DB">
                            <w:pPr>
                              <w:jc w:val="center"/>
                              <w:rPr>
                                <w:rFonts w:ascii="Century Gothic" w:hAnsi="Century Gothic"/>
                                <w:color w:val="0D0D0D" w:themeColor="text1" w:themeTint="F2"/>
                              </w:rPr>
                            </w:pPr>
                            <w:r>
                              <w:rPr>
                                <w:noProof/>
                                <w:lang w:eastAsia="es-MX"/>
                              </w:rPr>
                              <w:drawing>
                                <wp:inline distT="0" distB="0" distL="0" distR="0" wp14:anchorId="6B933D88" wp14:editId="0AAC75B5">
                                  <wp:extent cx="1771650" cy="895350"/>
                                  <wp:effectExtent l="0" t="0" r="0" b="0"/>
                                  <wp:docPr id="10" name="Imagen 10" descr="Día Internacional de la Democracia | El PNUD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Internacional de la Democracia | El PNUD en Ch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017" cy="89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25DD" id="Cuadro de texto 9" o:spid="_x0000_s1028" type="#_x0000_t202" style="position:absolute;margin-left:-28.8pt;margin-top:15pt;width:500.25pt;height:13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" fillcolor="#a5a5a5 [3206]" stroked="f">
                <v:fill opacity="32896f"/>
                <v:textbox>
                  <w:txbxContent>
                    <w:p w:rsidR="00D9740A" w:rsidRDefault="00D9740A" w:rsidP="004657DB">
                      <w:pPr>
                        <w:jc w:val="both"/>
                        <w:rPr>
                          <w:rFonts w:ascii="Century Gothic" w:hAnsi="Century Gothic"/>
                          <w:color w:val="0D0D0D" w:themeColor="text1" w:themeTint="F2"/>
                        </w:rPr>
                      </w:pPr>
                      <w:r w:rsidRPr="00D9740A">
                        <w:rPr>
                          <w:rFonts w:ascii="Century Gothic" w:hAnsi="Century Gothic"/>
                          <w:color w:val="0D0D0D" w:themeColor="text1" w:themeTint="F2"/>
                        </w:rPr>
                        <w:t xml:space="preserve">Sus ideas influenciaron los procesos </w:t>
                      </w:r>
                      <w:r w:rsidR="004657DB">
                        <w:rPr>
                          <w:rFonts w:ascii="Century Gothic" w:hAnsi="Century Gothic"/>
                          <w:color w:val="0D0D0D" w:themeColor="text1" w:themeTint="F2"/>
                        </w:rPr>
                        <w:t xml:space="preserve">democráticos por todo el mundo. Fue el pedagogo de los oprimidos y en su trabajo </w:t>
                      </w:r>
                      <w:r w:rsidR="0015026B">
                        <w:rPr>
                          <w:rFonts w:ascii="Century Gothic" w:hAnsi="Century Gothic"/>
                          <w:color w:val="0D0D0D" w:themeColor="text1" w:themeTint="F2"/>
                        </w:rPr>
                        <w:t>transmitió</w:t>
                      </w:r>
                      <w:r w:rsidR="004657DB">
                        <w:rPr>
                          <w:rFonts w:ascii="Century Gothic" w:hAnsi="Century Gothic"/>
                          <w:color w:val="0D0D0D" w:themeColor="text1" w:themeTint="F2"/>
                        </w:rPr>
                        <w:t xml:space="preserve"> la pedagogía de la esperanza. Incluyo en las nuevas ideas liberadoras en </w:t>
                      </w:r>
                      <w:r w:rsidR="0015026B">
                        <w:rPr>
                          <w:rFonts w:ascii="Century Gothic" w:hAnsi="Century Gothic"/>
                          <w:color w:val="0D0D0D" w:themeColor="text1" w:themeTint="F2"/>
                        </w:rPr>
                        <w:t>América</w:t>
                      </w:r>
                      <w:r w:rsidR="004657DB">
                        <w:rPr>
                          <w:rFonts w:ascii="Century Gothic" w:hAnsi="Century Gothic"/>
                          <w:color w:val="0D0D0D" w:themeColor="text1" w:themeTint="F2"/>
                        </w:rPr>
                        <w:t xml:space="preserve"> Latina y en la teología de la liberación. </w:t>
                      </w:r>
                    </w:p>
                    <w:p w:rsidR="004657DB" w:rsidRPr="004657DB" w:rsidRDefault="004657DB" w:rsidP="004657DB">
                      <w:pPr>
                        <w:jc w:val="center"/>
                        <w:rPr>
                          <w:rFonts w:ascii="Century Gothic" w:hAnsi="Century Gothic"/>
                          <w:color w:val="0D0D0D" w:themeColor="text1" w:themeTint="F2"/>
                        </w:rPr>
                      </w:pPr>
                      <w:r>
                        <w:rPr>
                          <w:noProof/>
                          <w:lang w:eastAsia="es-MX"/>
                        </w:rPr>
                        <w:drawing>
                          <wp:inline distT="0" distB="0" distL="0" distR="0" wp14:anchorId="6B933D88" wp14:editId="0AAC75B5">
                            <wp:extent cx="1771650" cy="895350"/>
                            <wp:effectExtent l="0" t="0" r="0" b="0"/>
                            <wp:docPr id="10" name="Imagen 10" descr="Día Internacional de la Democracia | El PNUD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Internacional de la Democracia | El PNUD en Ch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017" cy="896546"/>
                                    </a:xfrm>
                                    <a:prstGeom prst="rect">
                                      <a:avLst/>
                                    </a:prstGeom>
                                    <a:noFill/>
                                    <a:ln>
                                      <a:noFill/>
                                    </a:ln>
                                  </pic:spPr>
                                </pic:pic>
                              </a:graphicData>
                            </a:graphic>
                          </wp:inline>
                        </w:drawing>
                      </w:r>
                    </w:p>
                  </w:txbxContent>
                </v:textbox>
                <w10:wrap anchorx="margin"/>
              </v:shape>
            </w:pict>
          </mc:Fallback>
        </mc:AlternateContent>
      </w:r>
    </w:p>
    <w:p w:rsidR="00A00E37" w:rsidRPr="00A00E37" w:rsidRDefault="00A00E37" w:rsidP="00A00E37"/>
    <w:p w:rsidR="00A00E37" w:rsidRPr="00A00E37" w:rsidRDefault="00A00E37" w:rsidP="00A00E37"/>
    <w:p w:rsidR="00A00E37" w:rsidRDefault="00A00E37" w:rsidP="00A00E37"/>
    <w:p w:rsidR="00A00E37" w:rsidRDefault="00A00E37" w:rsidP="00A00E37">
      <w:pPr>
        <w:jc w:val="right"/>
      </w:pPr>
    </w:p>
    <w:p w:rsidR="00A00E37" w:rsidRPr="00A00E37" w:rsidRDefault="00A00E37" w:rsidP="00A00E37"/>
    <w:p w:rsidR="00A00E37" w:rsidRPr="00A00E37" w:rsidRDefault="00570D3B" w:rsidP="00A00E37">
      <w:r>
        <w:rPr>
          <w:noProof/>
          <w:lang w:eastAsia="es-MX"/>
        </w:rPr>
        <mc:AlternateContent>
          <mc:Choice Requires="wps">
            <w:drawing>
              <wp:anchor distT="0" distB="0" distL="114300" distR="114300" simplePos="0" relativeHeight="251667456" behindDoc="0" locked="0" layoutInCell="1" allowOverlap="1" wp14:anchorId="4DEA1DA4" wp14:editId="297FFCA3">
                <wp:simplePos x="0" y="0"/>
                <wp:positionH relativeFrom="margin">
                  <wp:align>center</wp:align>
                </wp:positionH>
                <wp:positionV relativeFrom="paragraph">
                  <wp:posOffset>165735</wp:posOffset>
                </wp:positionV>
                <wp:extent cx="142875" cy="333375"/>
                <wp:effectExtent l="19050" t="0" r="47625" b="47625"/>
                <wp:wrapNone/>
                <wp:docPr id="11" name="Flecha abajo 11"/>
                <wp:cNvGraphicFramePr/>
                <a:graphic xmlns:a="http://schemas.openxmlformats.org/drawingml/2006/main">
                  <a:graphicData uri="http://schemas.microsoft.com/office/word/2010/wordprocessingShape">
                    <wps:wsp>
                      <wps:cNvSpPr/>
                      <wps:spPr>
                        <a:xfrm>
                          <a:off x="0" y="0"/>
                          <a:ext cx="142875" cy="333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3DBD" id="Flecha abajo 11" o:spid="_x0000_s1026" type="#_x0000_t67" style="position:absolute;margin-left:0;margin-top:13.05pt;width:11.25pt;height:26.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" adj="16971" fillcolor="black [3200]" strokecolor="black [1600]" strokeweight="1pt">
                <w10:wrap anchorx="margin"/>
              </v:shape>
            </w:pict>
          </mc:Fallback>
        </mc:AlternateContent>
      </w:r>
    </w:p>
    <w:p w:rsidR="00A00E37" w:rsidRPr="00A00E37" w:rsidRDefault="00570D3B" w:rsidP="00A00E37">
      <w:r>
        <w:rPr>
          <w:noProof/>
          <w:lang w:eastAsia="es-MX"/>
        </w:rPr>
        <mc:AlternateContent>
          <mc:Choice Requires="wps">
            <w:drawing>
              <wp:anchor distT="0" distB="0" distL="114300" distR="114300" simplePos="0" relativeHeight="251662336" behindDoc="0" locked="0" layoutInCell="1" allowOverlap="1" wp14:anchorId="59B26357" wp14:editId="2B99D6D9">
                <wp:simplePos x="0" y="0"/>
                <wp:positionH relativeFrom="margin">
                  <wp:posOffset>-384810</wp:posOffset>
                </wp:positionH>
                <wp:positionV relativeFrom="paragraph">
                  <wp:posOffset>263525</wp:posOffset>
                </wp:positionV>
                <wp:extent cx="6343650" cy="17526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343650" cy="17526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B757BD" w:rsidRPr="00EC25B0" w:rsidRDefault="00EC25B0" w:rsidP="00007F46">
                            <w:pPr>
                              <w:spacing w:line="240" w:lineRule="auto"/>
                              <w:jc w:val="both"/>
                              <w:rPr>
                                <w:rFonts w:ascii="Century Gothic" w:hAnsi="Century Gothic"/>
                                <w:color w:val="0D0D0D" w:themeColor="text1" w:themeTint="F2"/>
                              </w:rPr>
                            </w:pPr>
                            <w:r w:rsidRPr="00EC25B0">
                              <w:rPr>
                                <w:rFonts w:ascii="Century Gothic" w:hAnsi="Century Gothic"/>
                                <w:color w:val="0D0D0D" w:themeColor="text1" w:themeTint="F2"/>
                              </w:rPr>
                              <w:t xml:space="preserve">La concepción educativa </w:t>
                            </w:r>
                            <w:r>
                              <w:rPr>
                                <w:rFonts w:ascii="Century Gothic" w:hAnsi="Century Gothic"/>
                                <w:color w:val="0D0D0D" w:themeColor="text1" w:themeTint="F2"/>
                              </w:rPr>
                              <w:t xml:space="preserve">de Freire es una </w:t>
                            </w:r>
                            <w:r w:rsidR="0015026B">
                              <w:rPr>
                                <w:rFonts w:ascii="Century Gothic" w:hAnsi="Century Gothic"/>
                                <w:color w:val="0D0D0D" w:themeColor="text1" w:themeTint="F2"/>
                              </w:rPr>
                              <w:t>educación</w:t>
                            </w:r>
                            <w:r>
                              <w:rPr>
                                <w:rFonts w:ascii="Century Gothic" w:hAnsi="Century Gothic"/>
                                <w:color w:val="0D0D0D" w:themeColor="text1" w:themeTint="F2"/>
                              </w:rPr>
                              <w:t xml:space="preserve"> que busca el pleno y autentico desarrollo del otro, porque se constituye en la justa medida en que el otro se constituye, es un acto biofilico que busca el pleno desarrollo de la libertad, del dialogo de la comunicación, del desarrollo con y por el otro. </w:t>
                            </w:r>
                          </w:p>
                          <w:p w:rsidR="00EC25B0" w:rsidRDefault="00A00E37" w:rsidP="00A00E37">
                            <w:pPr>
                              <w:jc w:val="center"/>
                            </w:pPr>
                            <w:r>
                              <w:rPr>
                                <w:noProof/>
                                <w:lang w:eastAsia="es-MX"/>
                              </w:rPr>
                              <w:drawing>
                                <wp:inline distT="0" distB="0" distL="0" distR="0" wp14:anchorId="25448229" wp14:editId="504232AA">
                                  <wp:extent cx="1600200" cy="819150"/>
                                  <wp:effectExtent l="0" t="0" r="0" b="0"/>
                                  <wp:docPr id="12" name="Imagen 12" descr="Niños en el aula. niños de primaria en pupitres en clas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ños en el aula. niños de primaria en pupitres en clase | Vector Prem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586" cy="821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6357" id="Cuadro de texto 4" o:spid="_x0000_s1029" type="#_x0000_t202" style="position:absolute;margin-left:-30.3pt;margin-top:20.75pt;width:499.5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" fillcolor="#a5a5a5 [3206]" stroked="f">
                <v:fill opacity="32896f"/>
                <v:textbox>
                  <w:txbxContent>
                    <w:p w:rsidR="00B757BD" w:rsidRPr="00EC25B0" w:rsidRDefault="00EC25B0" w:rsidP="00007F46">
                      <w:pPr>
                        <w:spacing w:line="240" w:lineRule="auto"/>
                        <w:jc w:val="both"/>
                        <w:rPr>
                          <w:rFonts w:ascii="Century Gothic" w:hAnsi="Century Gothic"/>
                          <w:color w:val="0D0D0D" w:themeColor="text1" w:themeTint="F2"/>
                        </w:rPr>
                      </w:pPr>
                      <w:r w:rsidRPr="00EC25B0">
                        <w:rPr>
                          <w:rFonts w:ascii="Century Gothic" w:hAnsi="Century Gothic"/>
                          <w:color w:val="0D0D0D" w:themeColor="text1" w:themeTint="F2"/>
                        </w:rPr>
                        <w:t xml:space="preserve">La concepción educativa </w:t>
                      </w:r>
                      <w:r>
                        <w:rPr>
                          <w:rFonts w:ascii="Century Gothic" w:hAnsi="Century Gothic"/>
                          <w:color w:val="0D0D0D" w:themeColor="text1" w:themeTint="F2"/>
                        </w:rPr>
                        <w:t xml:space="preserve">de Freire es una </w:t>
                      </w:r>
                      <w:r w:rsidR="0015026B">
                        <w:rPr>
                          <w:rFonts w:ascii="Century Gothic" w:hAnsi="Century Gothic"/>
                          <w:color w:val="0D0D0D" w:themeColor="text1" w:themeTint="F2"/>
                        </w:rPr>
                        <w:t>educación</w:t>
                      </w:r>
                      <w:r>
                        <w:rPr>
                          <w:rFonts w:ascii="Century Gothic" w:hAnsi="Century Gothic"/>
                          <w:color w:val="0D0D0D" w:themeColor="text1" w:themeTint="F2"/>
                        </w:rPr>
                        <w:t xml:space="preserve"> que busca el pleno y autentico desarrollo del otro, porque se constituye en la justa medida en que el otro se constituye, es un acto biofilico que busca el pleno desarrollo de la libertad, del dialogo de la comunicación, del desarrollo con y por el otro. </w:t>
                      </w:r>
                    </w:p>
                    <w:p w:rsidR="00EC25B0" w:rsidRDefault="00A00E37" w:rsidP="00A00E37">
                      <w:pPr>
                        <w:jc w:val="center"/>
                      </w:pPr>
                      <w:r>
                        <w:rPr>
                          <w:noProof/>
                          <w:lang w:eastAsia="es-MX"/>
                        </w:rPr>
                        <w:drawing>
                          <wp:inline distT="0" distB="0" distL="0" distR="0" wp14:anchorId="25448229" wp14:editId="504232AA">
                            <wp:extent cx="1600200" cy="819150"/>
                            <wp:effectExtent l="0" t="0" r="0" b="0"/>
                            <wp:docPr id="12" name="Imagen 12" descr="Niños en el aula. niños de primaria en pupitres en clas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ños en el aula. niños de primaria en pupitres en clase | Vector Prem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586" cy="821907"/>
                                    </a:xfrm>
                                    <a:prstGeom prst="rect">
                                      <a:avLst/>
                                    </a:prstGeom>
                                    <a:noFill/>
                                    <a:ln>
                                      <a:noFill/>
                                    </a:ln>
                                  </pic:spPr>
                                </pic:pic>
                              </a:graphicData>
                            </a:graphic>
                          </wp:inline>
                        </w:drawing>
                      </w:r>
                    </w:p>
                  </w:txbxContent>
                </v:textbox>
                <w10:wrap anchorx="margin"/>
              </v:shape>
            </w:pict>
          </mc:Fallback>
        </mc:AlternateContent>
      </w:r>
    </w:p>
    <w:p w:rsidR="00A00E37" w:rsidRPr="00A00E37" w:rsidRDefault="00A00E37" w:rsidP="00A00E37"/>
    <w:p w:rsidR="00A00E37" w:rsidRPr="00A00E37" w:rsidRDefault="00A00E37" w:rsidP="00A00E37"/>
    <w:p w:rsidR="00A00E37" w:rsidRPr="00A00E37" w:rsidRDefault="00A00E37" w:rsidP="00A00E37"/>
    <w:p w:rsidR="00A00E37" w:rsidRPr="00A00E37" w:rsidRDefault="00A00E37" w:rsidP="00A00E37"/>
    <w:p w:rsidR="00A00E37" w:rsidRPr="00A00E37" w:rsidRDefault="00A00E37" w:rsidP="00A00E37"/>
    <w:p w:rsidR="00A00E37" w:rsidRPr="00A00E37" w:rsidRDefault="00A00E37" w:rsidP="00A00E37"/>
    <w:p w:rsidR="00A00E37" w:rsidRPr="00A00E37" w:rsidRDefault="00570D3B" w:rsidP="00A00E37">
      <w:r>
        <w:rPr>
          <w:noProof/>
          <w:lang w:eastAsia="es-MX"/>
        </w:rPr>
        <mc:AlternateContent>
          <mc:Choice Requires="wps">
            <w:drawing>
              <wp:anchor distT="0" distB="0" distL="114300" distR="114300" simplePos="0" relativeHeight="251668480" behindDoc="0" locked="0" layoutInCell="1" allowOverlap="1" wp14:anchorId="476AE2C0" wp14:editId="6A89BEE8">
                <wp:simplePos x="0" y="0"/>
                <wp:positionH relativeFrom="margin">
                  <wp:align>center</wp:align>
                </wp:positionH>
                <wp:positionV relativeFrom="paragraph">
                  <wp:posOffset>12700</wp:posOffset>
                </wp:positionV>
                <wp:extent cx="142875" cy="342900"/>
                <wp:effectExtent l="19050" t="0" r="47625" b="38100"/>
                <wp:wrapNone/>
                <wp:docPr id="13" name="Flecha abajo 13"/>
                <wp:cNvGraphicFramePr/>
                <a:graphic xmlns:a="http://schemas.openxmlformats.org/drawingml/2006/main">
                  <a:graphicData uri="http://schemas.microsoft.com/office/word/2010/wordprocessingShape">
                    <wps:wsp>
                      <wps:cNvSpPr/>
                      <wps:spPr>
                        <a:xfrm>
                          <a:off x="0" y="0"/>
                          <a:ext cx="14287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3B2A" id="Flecha abajo 13" o:spid="_x0000_s1026" type="#_x0000_t67" style="position:absolute;margin-left:0;margin-top:1pt;width:11.25pt;height:2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" adj="17100" fillcolor="black [3200]" strokecolor="black [1600]" strokeweight="1pt">
                <w10:wrap anchorx="margin"/>
              </v:shape>
            </w:pict>
          </mc:Fallback>
        </mc:AlternateContent>
      </w:r>
    </w:p>
    <w:p w:rsidR="00A00E37" w:rsidRPr="00A00E37" w:rsidRDefault="00007F46" w:rsidP="00A00E37">
      <w:r>
        <w:rPr>
          <w:noProof/>
          <w:lang w:eastAsia="es-MX"/>
        </w:rPr>
        <mc:AlternateContent>
          <mc:Choice Requires="wps">
            <w:drawing>
              <wp:anchor distT="0" distB="0" distL="114300" distR="114300" simplePos="0" relativeHeight="251670528" behindDoc="0" locked="0" layoutInCell="1" allowOverlap="1" wp14:anchorId="3000CEB3" wp14:editId="2A0666B2">
                <wp:simplePos x="0" y="0"/>
                <wp:positionH relativeFrom="margin">
                  <wp:posOffset>-356235</wp:posOffset>
                </wp:positionH>
                <wp:positionV relativeFrom="paragraph">
                  <wp:posOffset>90806</wp:posOffset>
                </wp:positionV>
                <wp:extent cx="6324600" cy="17526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324600" cy="17526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570D3B" w:rsidRDefault="00007F46" w:rsidP="00C12EBB">
                            <w:pPr>
                              <w:jc w:val="center"/>
                              <w:rPr>
                                <w:rFonts w:ascii="Century Gothic" w:hAnsi="Century Gothic"/>
                                <w:b/>
                                <w:color w:val="0D0D0D" w:themeColor="text1" w:themeTint="F2"/>
                                <w:sz w:val="24"/>
                                <w:szCs w:val="24"/>
                              </w:rPr>
                            </w:pPr>
                            <w:r w:rsidRPr="00007F46">
                              <w:rPr>
                                <w:rFonts w:ascii="Century Gothic" w:hAnsi="Century Gothic"/>
                                <w:b/>
                                <w:color w:val="0D0D0D" w:themeColor="text1" w:themeTint="F2"/>
                                <w:sz w:val="24"/>
                                <w:szCs w:val="24"/>
                              </w:rPr>
                              <w:t>Principios pedagógicos</w:t>
                            </w:r>
                          </w:p>
                          <w:p w:rsidR="00007F46" w:rsidRDefault="00007F46" w:rsidP="00C12EBB">
                            <w:pPr>
                              <w:pStyle w:val="Prrafodelista"/>
                              <w:numPr>
                                <w:ilvl w:val="0"/>
                                <w:numId w:val="3"/>
                              </w:numPr>
                              <w:spacing w:line="240" w:lineRule="auto"/>
                              <w:jc w:val="both"/>
                              <w:rPr>
                                <w:rFonts w:ascii="Century Gothic" w:hAnsi="Century Gothic"/>
                                <w:color w:val="0D0D0D" w:themeColor="text1" w:themeTint="F2"/>
                              </w:rPr>
                            </w:pPr>
                            <w:r w:rsidRPr="00007F46">
                              <w:rPr>
                                <w:rFonts w:ascii="Century Gothic" w:hAnsi="Century Gothic"/>
                                <w:color w:val="0D0D0D" w:themeColor="text1" w:themeTint="F2"/>
                              </w:rPr>
                              <w:t>La alfabetización freireana, al desarrollar la capacidad critico-reflexiva del hombre, en un proceso educativo que dura tod</w:t>
                            </w:r>
                            <w:r>
                              <w:rPr>
                                <w:rFonts w:ascii="Century Gothic" w:hAnsi="Century Gothic"/>
                                <w:color w:val="0D0D0D" w:themeColor="text1" w:themeTint="F2"/>
                              </w:rPr>
                              <w:t xml:space="preserve">a la vida del sujeto, lo ayuda </w:t>
                            </w:r>
                            <w:r w:rsidRPr="00007F46">
                              <w:rPr>
                                <w:rFonts w:ascii="Century Gothic" w:hAnsi="Century Gothic"/>
                                <w:color w:val="0D0D0D" w:themeColor="text1" w:themeTint="F2"/>
                              </w:rPr>
                              <w:t xml:space="preserve">a liberarse de la manipulación a través de re-inventar su propia práctica. </w:t>
                            </w:r>
                          </w:p>
                          <w:p w:rsidR="00007F46" w:rsidRDefault="00007F46" w:rsidP="00C12EBB">
                            <w:pPr>
                              <w:pStyle w:val="Prrafodelista"/>
                              <w:spacing w:line="240" w:lineRule="auto"/>
                              <w:jc w:val="both"/>
                              <w:rPr>
                                <w:rFonts w:ascii="Century Gothic" w:hAnsi="Century Gothic"/>
                                <w:color w:val="0D0D0D" w:themeColor="text1" w:themeTint="F2"/>
                              </w:rPr>
                            </w:pPr>
                          </w:p>
                          <w:p w:rsidR="00007F46" w:rsidRPr="00007F46" w:rsidRDefault="00007F46" w:rsidP="00C12EBB">
                            <w:pPr>
                              <w:pStyle w:val="Prrafodelista"/>
                              <w:numPr>
                                <w:ilvl w:val="0"/>
                                <w:numId w:val="3"/>
                              </w:numPr>
                              <w:spacing w:line="240" w:lineRule="auto"/>
                              <w:jc w:val="both"/>
                              <w:rPr>
                                <w:rFonts w:ascii="Century Gothic" w:hAnsi="Century Gothic"/>
                                <w:color w:val="0D0D0D" w:themeColor="text1" w:themeTint="F2"/>
                              </w:rPr>
                            </w:pPr>
                            <w:r>
                              <w:rPr>
                                <w:rFonts w:ascii="Century Gothic" w:hAnsi="Century Gothic"/>
                                <w:color w:val="0D0D0D" w:themeColor="text1" w:themeTint="F2"/>
                              </w:rPr>
                              <w:t xml:space="preserve">La pedagogía freireana busca la conectividad. Los niños conectivos entrelazados en problemas comunes y los profesores conectivos constituyendo una red de enseñanza-aprendizaje. </w:t>
                            </w:r>
                          </w:p>
                          <w:p w:rsidR="00007F46" w:rsidRPr="00007F46" w:rsidRDefault="00007F46">
                            <w:pPr>
                              <w:rPr>
                                <w:rFonts w:ascii="Century Gothic" w:hAnsi="Century Gothic"/>
                                <w:b/>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CEB3" id="Cuadro de texto 16" o:spid="_x0000_s1030" type="#_x0000_t202" style="position:absolute;margin-left:-28.05pt;margin-top:7.15pt;width:498pt;height:13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" fillcolor="#a5a5a5 [3206]" stroked="f">
                <v:fill opacity="32896f"/>
                <v:textbox>
                  <w:txbxContent>
                    <w:p w:rsidR="00570D3B" w:rsidRDefault="00007F46" w:rsidP="00C12EBB">
                      <w:pPr>
                        <w:jc w:val="center"/>
                        <w:rPr>
                          <w:rFonts w:ascii="Century Gothic" w:hAnsi="Century Gothic"/>
                          <w:b/>
                          <w:color w:val="0D0D0D" w:themeColor="text1" w:themeTint="F2"/>
                          <w:sz w:val="24"/>
                          <w:szCs w:val="24"/>
                        </w:rPr>
                      </w:pPr>
                      <w:r w:rsidRPr="00007F46">
                        <w:rPr>
                          <w:rFonts w:ascii="Century Gothic" w:hAnsi="Century Gothic"/>
                          <w:b/>
                          <w:color w:val="0D0D0D" w:themeColor="text1" w:themeTint="F2"/>
                          <w:sz w:val="24"/>
                          <w:szCs w:val="24"/>
                        </w:rPr>
                        <w:t>Principios pedagógicos</w:t>
                      </w:r>
                    </w:p>
                    <w:p w:rsidR="00007F46" w:rsidRDefault="00007F46" w:rsidP="00C12EBB">
                      <w:pPr>
                        <w:pStyle w:val="Prrafodelista"/>
                        <w:numPr>
                          <w:ilvl w:val="0"/>
                          <w:numId w:val="3"/>
                        </w:numPr>
                        <w:spacing w:line="240" w:lineRule="auto"/>
                        <w:jc w:val="both"/>
                        <w:rPr>
                          <w:rFonts w:ascii="Century Gothic" w:hAnsi="Century Gothic"/>
                          <w:color w:val="0D0D0D" w:themeColor="text1" w:themeTint="F2"/>
                        </w:rPr>
                      </w:pPr>
                      <w:r w:rsidRPr="00007F46">
                        <w:rPr>
                          <w:rFonts w:ascii="Century Gothic" w:hAnsi="Century Gothic"/>
                          <w:color w:val="0D0D0D" w:themeColor="text1" w:themeTint="F2"/>
                        </w:rPr>
                        <w:t>La alfabetización freireana, al desarrollar la capacidad critico-reflexiva del hombre, en un proceso educativo que dura tod</w:t>
                      </w:r>
                      <w:r>
                        <w:rPr>
                          <w:rFonts w:ascii="Century Gothic" w:hAnsi="Century Gothic"/>
                          <w:color w:val="0D0D0D" w:themeColor="text1" w:themeTint="F2"/>
                        </w:rPr>
                        <w:t xml:space="preserve">a la vida del sujeto, lo ayuda </w:t>
                      </w:r>
                      <w:r w:rsidRPr="00007F46">
                        <w:rPr>
                          <w:rFonts w:ascii="Century Gothic" w:hAnsi="Century Gothic"/>
                          <w:color w:val="0D0D0D" w:themeColor="text1" w:themeTint="F2"/>
                        </w:rPr>
                        <w:t xml:space="preserve">a liberarse de la manipulación a través de re-inventar su propia práctica. </w:t>
                      </w:r>
                    </w:p>
                    <w:p w:rsidR="00007F46" w:rsidRDefault="00007F46" w:rsidP="00C12EBB">
                      <w:pPr>
                        <w:pStyle w:val="Prrafodelista"/>
                        <w:spacing w:line="240" w:lineRule="auto"/>
                        <w:jc w:val="both"/>
                        <w:rPr>
                          <w:rFonts w:ascii="Century Gothic" w:hAnsi="Century Gothic"/>
                          <w:color w:val="0D0D0D" w:themeColor="text1" w:themeTint="F2"/>
                        </w:rPr>
                      </w:pPr>
                    </w:p>
                    <w:p w:rsidR="00007F46" w:rsidRPr="00007F46" w:rsidRDefault="00007F46" w:rsidP="00C12EBB">
                      <w:pPr>
                        <w:pStyle w:val="Prrafodelista"/>
                        <w:numPr>
                          <w:ilvl w:val="0"/>
                          <w:numId w:val="3"/>
                        </w:numPr>
                        <w:spacing w:line="240" w:lineRule="auto"/>
                        <w:jc w:val="both"/>
                        <w:rPr>
                          <w:rFonts w:ascii="Century Gothic" w:hAnsi="Century Gothic"/>
                          <w:color w:val="0D0D0D" w:themeColor="text1" w:themeTint="F2"/>
                        </w:rPr>
                      </w:pPr>
                      <w:r>
                        <w:rPr>
                          <w:rFonts w:ascii="Century Gothic" w:hAnsi="Century Gothic"/>
                          <w:color w:val="0D0D0D" w:themeColor="text1" w:themeTint="F2"/>
                        </w:rPr>
                        <w:t xml:space="preserve">La pedagogía freireana busca la conectividad. Los niños conectivos entrelazados en problemas comunes y los profesores conectivos constituyendo una red de enseñanza-aprendizaje. </w:t>
                      </w:r>
                    </w:p>
                    <w:p w:rsidR="00007F46" w:rsidRPr="00007F46" w:rsidRDefault="00007F46">
                      <w:pPr>
                        <w:rPr>
                          <w:rFonts w:ascii="Century Gothic" w:hAnsi="Century Gothic"/>
                          <w:b/>
                          <w:color w:val="0D0D0D" w:themeColor="text1" w:themeTint="F2"/>
                          <w:sz w:val="24"/>
                          <w:szCs w:val="24"/>
                        </w:rPr>
                      </w:pPr>
                    </w:p>
                  </w:txbxContent>
                </v:textbox>
                <w10:wrap anchorx="margin"/>
              </v:shape>
            </w:pict>
          </mc:Fallback>
        </mc:AlternateContent>
      </w:r>
    </w:p>
    <w:p w:rsidR="00A00E37" w:rsidRPr="00A00E37" w:rsidRDefault="00A00E37" w:rsidP="00A00E37"/>
    <w:p w:rsidR="00A00E37" w:rsidRDefault="00A00E37" w:rsidP="00A00E37"/>
    <w:p w:rsidR="00AB397C" w:rsidRDefault="00AB397C" w:rsidP="00A00E37">
      <w:pPr>
        <w:jc w:val="center"/>
      </w:pPr>
    </w:p>
    <w:p w:rsidR="00A00E37" w:rsidRDefault="00A00E37" w:rsidP="00A00E37">
      <w:pPr>
        <w:jc w:val="center"/>
      </w:pPr>
    </w:p>
    <w:p w:rsidR="00A00E37" w:rsidRDefault="00A00E37" w:rsidP="00A00E37">
      <w:pPr>
        <w:jc w:val="center"/>
      </w:pPr>
    </w:p>
    <w:p w:rsidR="00A00E37" w:rsidRPr="00C12EBB" w:rsidRDefault="00C12EBB" w:rsidP="00A00E37">
      <w:r>
        <w:rPr>
          <w:noProof/>
          <w:lang w:eastAsia="es-MX"/>
        </w:rPr>
        <w:lastRenderedPageBreak/>
        <mc:AlternateContent>
          <mc:Choice Requires="wps">
            <w:drawing>
              <wp:anchor distT="0" distB="0" distL="114300" distR="114300" simplePos="0" relativeHeight="251669504" behindDoc="0" locked="0" layoutInCell="1" allowOverlap="1" wp14:anchorId="277E6BB1" wp14:editId="37F63C98">
                <wp:simplePos x="0" y="0"/>
                <wp:positionH relativeFrom="margin">
                  <wp:posOffset>-365760</wp:posOffset>
                </wp:positionH>
                <wp:positionV relativeFrom="paragraph">
                  <wp:posOffset>-4445</wp:posOffset>
                </wp:positionV>
                <wp:extent cx="6381750" cy="29051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381750" cy="29051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12EBB" w:rsidRDefault="00C12EBB" w:rsidP="00C12EBB">
                            <w:pPr>
                              <w:jc w:val="center"/>
                              <w:rPr>
                                <w:rFonts w:ascii="Century Gothic" w:hAnsi="Century Gothic"/>
                                <w:b/>
                                <w:color w:val="0D0D0D" w:themeColor="text1" w:themeTint="F2"/>
                                <w:sz w:val="24"/>
                                <w:szCs w:val="24"/>
                              </w:rPr>
                            </w:pPr>
                            <w:r>
                              <w:rPr>
                                <w:rFonts w:ascii="Century Gothic" w:hAnsi="Century Gothic"/>
                                <w:b/>
                                <w:color w:val="0D0D0D" w:themeColor="text1" w:themeTint="F2"/>
                                <w:sz w:val="24"/>
                                <w:szCs w:val="24"/>
                              </w:rPr>
                              <w:t>Función social de la educación</w:t>
                            </w:r>
                          </w:p>
                          <w:p w:rsidR="00C12EBB" w:rsidRDefault="00C12EBB" w:rsidP="00890A4D">
                            <w:pPr>
                              <w:pStyle w:val="Prrafodelista"/>
                              <w:numPr>
                                <w:ilvl w:val="0"/>
                                <w:numId w:val="6"/>
                              </w:numPr>
                              <w:jc w:val="both"/>
                              <w:rPr>
                                <w:rFonts w:ascii="Century Gothic" w:hAnsi="Century Gothic"/>
                                <w:color w:val="0D0D0D" w:themeColor="text1" w:themeTint="F2"/>
                              </w:rPr>
                            </w:pPr>
                            <w:r w:rsidRPr="00890A4D">
                              <w:rPr>
                                <w:rFonts w:ascii="Century Gothic" w:hAnsi="Century Gothic"/>
                                <w:color w:val="0D0D0D" w:themeColor="text1" w:themeTint="F2"/>
                              </w:rPr>
                              <w:t xml:space="preserve">Freire, al entender la </w:t>
                            </w:r>
                            <w:r w:rsidR="00890A4D" w:rsidRPr="00890A4D">
                              <w:rPr>
                                <w:rFonts w:ascii="Century Gothic" w:hAnsi="Century Gothic"/>
                                <w:color w:val="0D0D0D" w:themeColor="text1" w:themeTint="F2"/>
                              </w:rPr>
                              <w:t>educación</w:t>
                            </w:r>
                            <w:r w:rsidRPr="00890A4D">
                              <w:rPr>
                                <w:rFonts w:ascii="Century Gothic" w:hAnsi="Century Gothic"/>
                                <w:color w:val="0D0D0D" w:themeColor="text1" w:themeTint="F2"/>
                              </w:rPr>
                              <w:t xml:space="preserve"> como un acto político, fue claro ante el uso de la informática en la escuela y las competencias del profesor. </w:t>
                            </w:r>
                          </w:p>
                          <w:p w:rsidR="00890A4D" w:rsidRPr="00890A4D" w:rsidRDefault="00890A4D" w:rsidP="00890A4D">
                            <w:pPr>
                              <w:pStyle w:val="Prrafodelista"/>
                              <w:jc w:val="both"/>
                              <w:rPr>
                                <w:rFonts w:ascii="Century Gothic" w:hAnsi="Century Gothic"/>
                                <w:color w:val="0D0D0D" w:themeColor="text1" w:themeTint="F2"/>
                              </w:rPr>
                            </w:pPr>
                          </w:p>
                          <w:p w:rsidR="00C12EBB" w:rsidRDefault="00C12EBB" w:rsidP="00890A4D">
                            <w:pPr>
                              <w:pStyle w:val="Prrafodelista"/>
                              <w:numPr>
                                <w:ilvl w:val="0"/>
                                <w:numId w:val="6"/>
                              </w:numPr>
                              <w:jc w:val="both"/>
                              <w:rPr>
                                <w:rFonts w:ascii="Century Gothic" w:hAnsi="Century Gothic"/>
                                <w:color w:val="0D0D0D" w:themeColor="text1" w:themeTint="F2"/>
                              </w:rPr>
                            </w:pPr>
                            <w:r w:rsidRPr="00890A4D">
                              <w:rPr>
                                <w:rFonts w:ascii="Century Gothic" w:hAnsi="Century Gothic"/>
                                <w:color w:val="0D0D0D" w:themeColor="text1" w:themeTint="F2"/>
                              </w:rPr>
                              <w:t xml:space="preserve">La </w:t>
                            </w:r>
                            <w:r w:rsidR="00890A4D" w:rsidRPr="00890A4D">
                              <w:rPr>
                                <w:rFonts w:ascii="Century Gothic" w:hAnsi="Century Gothic"/>
                                <w:color w:val="0D0D0D" w:themeColor="text1" w:themeTint="F2"/>
                              </w:rPr>
                              <w:t>educación</w:t>
                            </w:r>
                            <w:r w:rsidRPr="00890A4D">
                              <w:rPr>
                                <w:rFonts w:ascii="Century Gothic" w:hAnsi="Century Gothic"/>
                                <w:color w:val="0D0D0D" w:themeColor="text1" w:themeTint="F2"/>
                              </w:rPr>
                              <w:t xml:space="preserve"> </w:t>
                            </w:r>
                            <w:r w:rsidR="00890A4D" w:rsidRPr="00890A4D">
                              <w:rPr>
                                <w:rFonts w:ascii="Century Gothic" w:hAnsi="Century Gothic"/>
                                <w:color w:val="0D0D0D" w:themeColor="text1" w:themeTint="F2"/>
                              </w:rPr>
                              <w:t xml:space="preserve">debe ser liberadora y mostrar e cambio al desarrollo de una toma de conciencia </w:t>
                            </w:r>
                            <w:r w:rsidR="00890A4D">
                              <w:rPr>
                                <w:rFonts w:ascii="Century Gothic" w:hAnsi="Century Gothic"/>
                                <w:color w:val="0D0D0D" w:themeColor="text1" w:themeTint="F2"/>
                              </w:rPr>
                              <w:t xml:space="preserve">y actitud crítica del hombre y su medio, pues solo, gracias a esto, el hombre podrá escoger y decidir por sí sólo; sólo a través de este camino surgirá un hombre plenamente consciente, comprometido y dispuesto a intervenir en su realidad para cambiarla. </w:t>
                            </w:r>
                          </w:p>
                          <w:p w:rsidR="00890A4D" w:rsidRPr="00890A4D" w:rsidRDefault="00890A4D" w:rsidP="00890A4D">
                            <w:pPr>
                              <w:jc w:val="center"/>
                              <w:rPr>
                                <w:rFonts w:ascii="Century Gothic" w:hAnsi="Century Gothic"/>
                                <w:color w:val="0D0D0D" w:themeColor="text1" w:themeTint="F2"/>
                              </w:rPr>
                            </w:pPr>
                            <w:r>
                              <w:rPr>
                                <w:noProof/>
                                <w:lang w:eastAsia="es-MX"/>
                              </w:rPr>
                              <w:drawing>
                                <wp:inline distT="0" distB="0" distL="0" distR="0" wp14:anchorId="03FDC5BB" wp14:editId="39974C35">
                                  <wp:extent cx="1885950" cy="857250"/>
                                  <wp:effectExtent l="0" t="0" r="0" b="0"/>
                                  <wp:docPr id="26" name="Imagen 26" descr="El poder de la mente en los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poder de la mente en los negoc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p>
                          <w:p w:rsidR="00C12EBB" w:rsidRPr="00C12EBB" w:rsidRDefault="00C12EBB" w:rsidP="00C12EBB">
                            <w:pPr>
                              <w:rPr>
                                <w:rFonts w:ascii="Century Gothic" w:hAnsi="Century Gothic"/>
                                <w:b/>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E6BB1" id="Cuadro de texto 15" o:spid="_x0000_s1031" type="#_x0000_t202" style="position:absolute;margin-left:-28.8pt;margin-top:-.35pt;width:502.5pt;height:22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" fillcolor="#a5a5a5 [3206]" stroked="f">
                <v:fill opacity="32896f"/>
                <v:textbox>
                  <w:txbxContent>
                    <w:p w:rsidR="00C12EBB" w:rsidRDefault="00C12EBB" w:rsidP="00C12EBB">
                      <w:pPr>
                        <w:jc w:val="center"/>
                        <w:rPr>
                          <w:rFonts w:ascii="Century Gothic" w:hAnsi="Century Gothic"/>
                          <w:b/>
                          <w:color w:val="0D0D0D" w:themeColor="text1" w:themeTint="F2"/>
                          <w:sz w:val="24"/>
                          <w:szCs w:val="24"/>
                        </w:rPr>
                      </w:pPr>
                      <w:r>
                        <w:rPr>
                          <w:rFonts w:ascii="Century Gothic" w:hAnsi="Century Gothic"/>
                          <w:b/>
                          <w:color w:val="0D0D0D" w:themeColor="text1" w:themeTint="F2"/>
                          <w:sz w:val="24"/>
                          <w:szCs w:val="24"/>
                        </w:rPr>
                        <w:t>Función social de la educación</w:t>
                      </w:r>
                    </w:p>
                    <w:p w:rsidR="00C12EBB" w:rsidRDefault="00C12EBB" w:rsidP="00890A4D">
                      <w:pPr>
                        <w:pStyle w:val="Prrafodelista"/>
                        <w:numPr>
                          <w:ilvl w:val="0"/>
                          <w:numId w:val="6"/>
                        </w:numPr>
                        <w:jc w:val="both"/>
                        <w:rPr>
                          <w:rFonts w:ascii="Century Gothic" w:hAnsi="Century Gothic"/>
                          <w:color w:val="0D0D0D" w:themeColor="text1" w:themeTint="F2"/>
                        </w:rPr>
                      </w:pPr>
                      <w:r w:rsidRPr="00890A4D">
                        <w:rPr>
                          <w:rFonts w:ascii="Century Gothic" w:hAnsi="Century Gothic"/>
                          <w:color w:val="0D0D0D" w:themeColor="text1" w:themeTint="F2"/>
                        </w:rPr>
                        <w:t xml:space="preserve">Freire, al entender la </w:t>
                      </w:r>
                      <w:r w:rsidR="00890A4D" w:rsidRPr="00890A4D">
                        <w:rPr>
                          <w:rFonts w:ascii="Century Gothic" w:hAnsi="Century Gothic"/>
                          <w:color w:val="0D0D0D" w:themeColor="text1" w:themeTint="F2"/>
                        </w:rPr>
                        <w:t>educación</w:t>
                      </w:r>
                      <w:r w:rsidRPr="00890A4D">
                        <w:rPr>
                          <w:rFonts w:ascii="Century Gothic" w:hAnsi="Century Gothic"/>
                          <w:color w:val="0D0D0D" w:themeColor="text1" w:themeTint="F2"/>
                        </w:rPr>
                        <w:t xml:space="preserve"> como un acto político, fue claro ante el uso de la informática en la escuela y las competencias del profesor. </w:t>
                      </w:r>
                    </w:p>
                    <w:p w:rsidR="00890A4D" w:rsidRPr="00890A4D" w:rsidRDefault="00890A4D" w:rsidP="00890A4D">
                      <w:pPr>
                        <w:pStyle w:val="Prrafodelista"/>
                        <w:jc w:val="both"/>
                        <w:rPr>
                          <w:rFonts w:ascii="Century Gothic" w:hAnsi="Century Gothic"/>
                          <w:color w:val="0D0D0D" w:themeColor="text1" w:themeTint="F2"/>
                        </w:rPr>
                      </w:pPr>
                    </w:p>
                    <w:p w:rsidR="00C12EBB" w:rsidRDefault="00C12EBB" w:rsidP="00890A4D">
                      <w:pPr>
                        <w:pStyle w:val="Prrafodelista"/>
                        <w:numPr>
                          <w:ilvl w:val="0"/>
                          <w:numId w:val="6"/>
                        </w:numPr>
                        <w:jc w:val="both"/>
                        <w:rPr>
                          <w:rFonts w:ascii="Century Gothic" w:hAnsi="Century Gothic"/>
                          <w:color w:val="0D0D0D" w:themeColor="text1" w:themeTint="F2"/>
                        </w:rPr>
                      </w:pPr>
                      <w:r w:rsidRPr="00890A4D">
                        <w:rPr>
                          <w:rFonts w:ascii="Century Gothic" w:hAnsi="Century Gothic"/>
                          <w:color w:val="0D0D0D" w:themeColor="text1" w:themeTint="F2"/>
                        </w:rPr>
                        <w:t xml:space="preserve">La </w:t>
                      </w:r>
                      <w:r w:rsidR="00890A4D" w:rsidRPr="00890A4D">
                        <w:rPr>
                          <w:rFonts w:ascii="Century Gothic" w:hAnsi="Century Gothic"/>
                          <w:color w:val="0D0D0D" w:themeColor="text1" w:themeTint="F2"/>
                        </w:rPr>
                        <w:t>educación</w:t>
                      </w:r>
                      <w:r w:rsidRPr="00890A4D">
                        <w:rPr>
                          <w:rFonts w:ascii="Century Gothic" w:hAnsi="Century Gothic"/>
                          <w:color w:val="0D0D0D" w:themeColor="text1" w:themeTint="F2"/>
                        </w:rPr>
                        <w:t xml:space="preserve"> </w:t>
                      </w:r>
                      <w:r w:rsidR="00890A4D" w:rsidRPr="00890A4D">
                        <w:rPr>
                          <w:rFonts w:ascii="Century Gothic" w:hAnsi="Century Gothic"/>
                          <w:color w:val="0D0D0D" w:themeColor="text1" w:themeTint="F2"/>
                        </w:rPr>
                        <w:t xml:space="preserve">debe ser liberadora y mostrar e cambio al desarrollo de una toma de conciencia </w:t>
                      </w:r>
                      <w:r w:rsidR="00890A4D">
                        <w:rPr>
                          <w:rFonts w:ascii="Century Gothic" w:hAnsi="Century Gothic"/>
                          <w:color w:val="0D0D0D" w:themeColor="text1" w:themeTint="F2"/>
                        </w:rPr>
                        <w:t xml:space="preserve">y actitud crítica del hombre y su medio, pues solo, gracias a esto, el hombre podrá escoger y decidir por sí sólo; sólo a través de este camino surgirá un hombre plenamente consciente, comprometido y dispuesto a intervenir en su realidad para cambiarla. </w:t>
                      </w:r>
                    </w:p>
                    <w:p w:rsidR="00890A4D" w:rsidRPr="00890A4D" w:rsidRDefault="00890A4D" w:rsidP="00890A4D">
                      <w:pPr>
                        <w:jc w:val="center"/>
                        <w:rPr>
                          <w:rFonts w:ascii="Century Gothic" w:hAnsi="Century Gothic"/>
                          <w:color w:val="0D0D0D" w:themeColor="text1" w:themeTint="F2"/>
                        </w:rPr>
                      </w:pPr>
                      <w:r>
                        <w:rPr>
                          <w:noProof/>
                          <w:lang w:eastAsia="es-MX"/>
                        </w:rPr>
                        <w:drawing>
                          <wp:inline distT="0" distB="0" distL="0" distR="0" wp14:anchorId="03FDC5BB" wp14:editId="39974C35">
                            <wp:extent cx="1885950" cy="857250"/>
                            <wp:effectExtent l="0" t="0" r="0" b="0"/>
                            <wp:docPr id="26" name="Imagen 26" descr="El poder de la mente en los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poder de la mente en los negoc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p>
                    <w:p w:rsidR="00C12EBB" w:rsidRPr="00C12EBB" w:rsidRDefault="00C12EBB" w:rsidP="00C12EBB">
                      <w:pPr>
                        <w:rPr>
                          <w:rFonts w:ascii="Century Gothic" w:hAnsi="Century Gothic"/>
                          <w:b/>
                          <w:color w:val="0D0D0D" w:themeColor="text1" w:themeTint="F2"/>
                          <w:sz w:val="24"/>
                          <w:szCs w:val="24"/>
                        </w:rPr>
                      </w:pPr>
                    </w:p>
                  </w:txbxContent>
                </v:textbox>
                <w10:wrap anchorx="margin"/>
              </v:shape>
            </w:pict>
          </mc:Fallback>
        </mc:AlternateContent>
      </w:r>
      <w:r w:rsidR="00B761A2">
        <w:rPr>
          <w:noProof/>
          <w:lang w:eastAsia="es-MX"/>
        </w:rPr>
        <mc:AlternateContent>
          <mc:Choice Requires="wps">
            <w:drawing>
              <wp:anchor distT="0" distB="0" distL="114300" distR="114300" simplePos="0" relativeHeight="251671552" behindDoc="0" locked="0" layoutInCell="1" allowOverlap="1" wp14:anchorId="3C4B676A" wp14:editId="33CB31D6">
                <wp:simplePos x="0" y="0"/>
                <wp:positionH relativeFrom="margin">
                  <wp:align>center</wp:align>
                </wp:positionH>
                <wp:positionV relativeFrom="paragraph">
                  <wp:posOffset>-347345</wp:posOffset>
                </wp:positionV>
                <wp:extent cx="171450" cy="304800"/>
                <wp:effectExtent l="19050" t="0" r="19050" b="38100"/>
                <wp:wrapNone/>
                <wp:docPr id="17" name="Flecha abajo 17"/>
                <wp:cNvGraphicFramePr/>
                <a:graphic xmlns:a="http://schemas.openxmlformats.org/drawingml/2006/main">
                  <a:graphicData uri="http://schemas.microsoft.com/office/word/2010/wordprocessingShape">
                    <wps:wsp>
                      <wps:cNvSpPr/>
                      <wps:spPr>
                        <a:xfrm>
                          <a:off x="0" y="0"/>
                          <a:ext cx="17145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3B34" id="Flecha abajo 17" o:spid="_x0000_s1026" type="#_x0000_t67" style="position:absolute;margin-left:0;margin-top:-27.35pt;width:13.5pt;height:2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" adj="15525" fillcolor="black [3200]" strokecolor="black [1600]" strokeweight="1pt">
                <w10:wrap anchorx="margin"/>
              </v:shape>
            </w:pict>
          </mc:Fallback>
        </mc:AlternateContent>
      </w:r>
    </w:p>
    <w:p w:rsidR="00A00E37" w:rsidRPr="00007F46" w:rsidRDefault="00A00E37" w:rsidP="00A00E37">
      <w:pPr>
        <w:rPr>
          <w:sz w:val="24"/>
          <w:szCs w:val="24"/>
        </w:rPr>
      </w:pPr>
    </w:p>
    <w:p w:rsidR="00A00E37" w:rsidRPr="00007F46" w:rsidRDefault="00A00E37" w:rsidP="00A00E37">
      <w:pPr>
        <w:rPr>
          <w:sz w:val="24"/>
          <w:szCs w:val="24"/>
        </w:rPr>
      </w:pPr>
    </w:p>
    <w:p w:rsidR="00A00E37" w:rsidRPr="00007F46" w:rsidRDefault="00A00E37" w:rsidP="00A00E37">
      <w:pPr>
        <w:rPr>
          <w:sz w:val="24"/>
          <w:szCs w:val="24"/>
        </w:rPr>
      </w:pPr>
    </w:p>
    <w:p w:rsidR="00A00E37" w:rsidRDefault="00A00E37" w:rsidP="00A00E37">
      <w:pPr>
        <w:rPr>
          <w:sz w:val="24"/>
          <w:szCs w:val="24"/>
        </w:rPr>
      </w:pPr>
    </w:p>
    <w:p w:rsidR="00C12EBB" w:rsidRDefault="00C12EBB" w:rsidP="00A00E37">
      <w:pPr>
        <w:rPr>
          <w:sz w:val="24"/>
          <w:szCs w:val="24"/>
        </w:rPr>
      </w:pPr>
    </w:p>
    <w:p w:rsidR="00C12EBB" w:rsidRDefault="00C12EBB" w:rsidP="00A00E37">
      <w:pPr>
        <w:rPr>
          <w:sz w:val="24"/>
          <w:szCs w:val="24"/>
        </w:rPr>
      </w:pPr>
    </w:p>
    <w:p w:rsidR="00C12EBB" w:rsidRDefault="00C12EBB" w:rsidP="00A00E37">
      <w:pPr>
        <w:rPr>
          <w:sz w:val="24"/>
          <w:szCs w:val="24"/>
        </w:rPr>
      </w:pPr>
    </w:p>
    <w:p w:rsidR="00C12EBB" w:rsidRDefault="00C12EBB" w:rsidP="00A00E37">
      <w:pPr>
        <w:rPr>
          <w:sz w:val="24"/>
          <w:szCs w:val="24"/>
        </w:rPr>
      </w:pPr>
    </w:p>
    <w:p w:rsidR="00C12EBB" w:rsidRDefault="00890A4D" w:rsidP="00A00E37">
      <w:pPr>
        <w:rPr>
          <w:sz w:val="24"/>
          <w:szCs w:val="24"/>
        </w:rPr>
      </w:pPr>
      <w:r>
        <w:rPr>
          <w:noProof/>
          <w:sz w:val="24"/>
          <w:szCs w:val="24"/>
          <w:lang w:eastAsia="es-MX"/>
        </w:rPr>
        <mc:AlternateContent>
          <mc:Choice Requires="wps">
            <w:drawing>
              <wp:anchor distT="0" distB="0" distL="114300" distR="114300" simplePos="0" relativeHeight="251672576" behindDoc="0" locked="0" layoutInCell="1" allowOverlap="1" wp14:anchorId="5A5CE326" wp14:editId="38830FFB">
                <wp:simplePos x="0" y="0"/>
                <wp:positionH relativeFrom="margin">
                  <wp:align>center</wp:align>
                </wp:positionH>
                <wp:positionV relativeFrom="paragraph">
                  <wp:posOffset>217170</wp:posOffset>
                </wp:positionV>
                <wp:extent cx="161925" cy="342900"/>
                <wp:effectExtent l="19050" t="0" r="28575" b="38100"/>
                <wp:wrapNone/>
                <wp:docPr id="20" name="Flecha abajo 20"/>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59B2" id="Flecha abajo 20" o:spid="_x0000_s1026" type="#_x0000_t67" style="position:absolute;margin-left:0;margin-top:17.1pt;width:12.75pt;height:2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" adj="16500" fillcolor="black [3200]" strokecolor="black [1600]" strokeweight="1pt">
                <w10:wrap anchorx="margin"/>
              </v:shape>
            </w:pict>
          </mc:Fallback>
        </mc:AlternateContent>
      </w:r>
    </w:p>
    <w:p w:rsidR="00C12EBB" w:rsidRDefault="00ED492C" w:rsidP="00A00E37">
      <w:pPr>
        <w:rPr>
          <w:sz w:val="24"/>
          <w:szCs w:val="24"/>
        </w:rPr>
      </w:pPr>
      <w:r>
        <w:rPr>
          <w:noProof/>
          <w:sz w:val="24"/>
          <w:szCs w:val="24"/>
          <w:lang w:eastAsia="es-MX"/>
        </w:rPr>
        <mc:AlternateContent>
          <mc:Choice Requires="wps">
            <w:drawing>
              <wp:anchor distT="0" distB="0" distL="114300" distR="114300" simplePos="0" relativeHeight="251673600" behindDoc="0" locked="0" layoutInCell="1" allowOverlap="1" wp14:anchorId="5D58EBB1" wp14:editId="3756DCBD">
                <wp:simplePos x="0" y="0"/>
                <wp:positionH relativeFrom="column">
                  <wp:posOffset>-394335</wp:posOffset>
                </wp:positionH>
                <wp:positionV relativeFrom="paragraph">
                  <wp:posOffset>288290</wp:posOffset>
                </wp:positionV>
                <wp:extent cx="6410325" cy="2257425"/>
                <wp:effectExtent l="0" t="0" r="9525" b="9525"/>
                <wp:wrapNone/>
                <wp:docPr id="21" name="Cuadro de texto 21"/>
                <wp:cNvGraphicFramePr/>
                <a:graphic xmlns:a="http://schemas.openxmlformats.org/drawingml/2006/main">
                  <a:graphicData uri="http://schemas.microsoft.com/office/word/2010/wordprocessingShape">
                    <wps:wsp>
                      <wps:cNvSpPr txBox="1"/>
                      <wps:spPr>
                        <a:xfrm>
                          <a:off x="0" y="0"/>
                          <a:ext cx="6410325" cy="22574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D492C" w:rsidRPr="00ED492C" w:rsidRDefault="00ED492C" w:rsidP="00B761A2">
                            <w:pPr>
                              <w:jc w:val="both"/>
                              <w:rPr>
                                <w:rFonts w:ascii="Century Gothic" w:hAnsi="Century Gothic"/>
                                <w:color w:val="0D0D0D" w:themeColor="text1" w:themeTint="F2"/>
                              </w:rPr>
                            </w:pPr>
                            <w:r>
                              <w:rPr>
                                <w:rFonts w:ascii="Century Gothic" w:hAnsi="Century Gothic"/>
                                <w:color w:val="0D0D0D" w:themeColor="text1" w:themeTint="F2"/>
                              </w:rPr>
                              <w:t xml:space="preserve">Algunas </w:t>
                            </w:r>
                            <w:r w:rsidRPr="00ED492C">
                              <w:rPr>
                                <w:rFonts w:ascii="Century Gothic" w:hAnsi="Century Gothic"/>
                                <w:color w:val="0D0D0D" w:themeColor="text1" w:themeTint="F2"/>
                              </w:rPr>
                              <w:t xml:space="preserve">características </w:t>
                            </w:r>
                            <w:r>
                              <w:rPr>
                                <w:rFonts w:ascii="Century Gothic" w:hAnsi="Century Gothic"/>
                                <w:color w:val="0D0D0D" w:themeColor="text1" w:themeTint="F2"/>
                              </w:rPr>
                              <w:t xml:space="preserve">del método de Freire son su movilidad y capacidad de inclusión. Por ser una pedagogía basada en la </w:t>
                            </w:r>
                            <w:r w:rsidR="0015026B">
                              <w:rPr>
                                <w:rFonts w:ascii="Century Gothic" w:hAnsi="Century Gothic"/>
                                <w:color w:val="0D0D0D" w:themeColor="text1" w:themeTint="F2"/>
                              </w:rPr>
                              <w:t>práctica</w:t>
                            </w:r>
                            <w:r>
                              <w:rPr>
                                <w:rFonts w:ascii="Century Gothic" w:hAnsi="Century Gothic"/>
                                <w:color w:val="0D0D0D" w:themeColor="text1" w:themeTint="F2"/>
                              </w:rPr>
                              <w:t xml:space="preserve">, </w:t>
                            </w:r>
                            <w:r w:rsidR="0015026B">
                              <w:rPr>
                                <w:rFonts w:ascii="Century Gothic" w:hAnsi="Century Gothic"/>
                                <w:color w:val="0D0D0D" w:themeColor="text1" w:themeTint="F2"/>
                              </w:rPr>
                              <w:t>ésta</w:t>
                            </w:r>
                            <w:r>
                              <w:rPr>
                                <w:rFonts w:ascii="Century Gothic" w:hAnsi="Century Gothic"/>
                                <w:color w:val="0D0D0D" w:themeColor="text1" w:themeTint="F2"/>
                              </w:rPr>
                              <w:t xml:space="preserve"> </w:t>
                            </w:r>
                            <w:r w:rsidR="0015026B">
                              <w:rPr>
                                <w:rFonts w:ascii="Century Gothic" w:hAnsi="Century Gothic"/>
                                <w:color w:val="0D0D0D" w:themeColor="text1" w:themeTint="F2"/>
                              </w:rPr>
                              <w:t>está</w:t>
                            </w:r>
                            <w:r>
                              <w:rPr>
                                <w:rFonts w:ascii="Century Gothic" w:hAnsi="Century Gothic"/>
                                <w:color w:val="0D0D0D" w:themeColor="text1" w:themeTint="F2"/>
                              </w:rPr>
                              <w:t xml:space="preserve"> sometida constantemente al cambio, a la evolución dinámica y reformulación. Si el hombre es un ser inacabado, y este ser inacabado es el centro y motor de esta pedagogía, es obvio que el método tendrá que seguir </w:t>
                            </w:r>
                            <w:r w:rsidR="00B761A2">
                              <w:rPr>
                                <w:rFonts w:ascii="Century Gothic" w:hAnsi="Century Gothic"/>
                                <w:color w:val="0D0D0D" w:themeColor="text1" w:themeTint="F2"/>
                              </w:rPr>
                              <w:t>su ritmo de dinamicidad y desarrollo como una constante reformulación.</w:t>
                            </w:r>
                          </w:p>
                          <w:p w:rsidR="00ED492C" w:rsidRDefault="00B761A2" w:rsidP="00B761A2">
                            <w:pPr>
                              <w:jc w:val="center"/>
                            </w:pPr>
                            <w:r>
                              <w:rPr>
                                <w:noProof/>
                                <w:lang w:eastAsia="es-MX"/>
                              </w:rPr>
                              <w:drawing>
                                <wp:inline distT="0" distB="0" distL="0" distR="0">
                                  <wp:extent cx="2343150" cy="1095375"/>
                                  <wp:effectExtent l="0" t="0" r="0" b="9525"/>
                                  <wp:docPr id="22" name="Imagen 22" descr="Cuestión de práctica - Inspirul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estión de práctica - Inspirulina.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819" cy="1096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EBB1" id="Cuadro de texto 21" o:spid="_x0000_s1032" type="#_x0000_t202" style="position:absolute;margin-left:-31.05pt;margin-top:22.7pt;width:504.75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" fillcolor="#a5a5a5 [3206]" stroked="f">
                <v:fill opacity="32896f"/>
                <v:textbox>
                  <w:txbxContent>
                    <w:p w:rsidR="00ED492C" w:rsidRPr="00ED492C" w:rsidRDefault="00ED492C" w:rsidP="00B761A2">
                      <w:pPr>
                        <w:jc w:val="both"/>
                        <w:rPr>
                          <w:rFonts w:ascii="Century Gothic" w:hAnsi="Century Gothic"/>
                          <w:color w:val="0D0D0D" w:themeColor="text1" w:themeTint="F2"/>
                        </w:rPr>
                      </w:pPr>
                      <w:r>
                        <w:rPr>
                          <w:rFonts w:ascii="Century Gothic" w:hAnsi="Century Gothic"/>
                          <w:color w:val="0D0D0D" w:themeColor="text1" w:themeTint="F2"/>
                        </w:rPr>
                        <w:t xml:space="preserve">Algunas </w:t>
                      </w:r>
                      <w:r w:rsidRPr="00ED492C">
                        <w:rPr>
                          <w:rFonts w:ascii="Century Gothic" w:hAnsi="Century Gothic"/>
                          <w:color w:val="0D0D0D" w:themeColor="text1" w:themeTint="F2"/>
                        </w:rPr>
                        <w:t xml:space="preserve">características </w:t>
                      </w:r>
                      <w:r>
                        <w:rPr>
                          <w:rFonts w:ascii="Century Gothic" w:hAnsi="Century Gothic"/>
                          <w:color w:val="0D0D0D" w:themeColor="text1" w:themeTint="F2"/>
                        </w:rPr>
                        <w:t xml:space="preserve">del método de Freire son su movilidad y capacidad de inclusión. Por ser una pedagogía basada en la </w:t>
                      </w:r>
                      <w:r w:rsidR="0015026B">
                        <w:rPr>
                          <w:rFonts w:ascii="Century Gothic" w:hAnsi="Century Gothic"/>
                          <w:color w:val="0D0D0D" w:themeColor="text1" w:themeTint="F2"/>
                        </w:rPr>
                        <w:t>práctica</w:t>
                      </w:r>
                      <w:r>
                        <w:rPr>
                          <w:rFonts w:ascii="Century Gothic" w:hAnsi="Century Gothic"/>
                          <w:color w:val="0D0D0D" w:themeColor="text1" w:themeTint="F2"/>
                        </w:rPr>
                        <w:t xml:space="preserve">, </w:t>
                      </w:r>
                      <w:r w:rsidR="0015026B">
                        <w:rPr>
                          <w:rFonts w:ascii="Century Gothic" w:hAnsi="Century Gothic"/>
                          <w:color w:val="0D0D0D" w:themeColor="text1" w:themeTint="F2"/>
                        </w:rPr>
                        <w:t>ésta</w:t>
                      </w:r>
                      <w:r>
                        <w:rPr>
                          <w:rFonts w:ascii="Century Gothic" w:hAnsi="Century Gothic"/>
                          <w:color w:val="0D0D0D" w:themeColor="text1" w:themeTint="F2"/>
                        </w:rPr>
                        <w:t xml:space="preserve"> </w:t>
                      </w:r>
                      <w:r w:rsidR="0015026B">
                        <w:rPr>
                          <w:rFonts w:ascii="Century Gothic" w:hAnsi="Century Gothic"/>
                          <w:color w:val="0D0D0D" w:themeColor="text1" w:themeTint="F2"/>
                        </w:rPr>
                        <w:t>está</w:t>
                      </w:r>
                      <w:r>
                        <w:rPr>
                          <w:rFonts w:ascii="Century Gothic" w:hAnsi="Century Gothic"/>
                          <w:color w:val="0D0D0D" w:themeColor="text1" w:themeTint="F2"/>
                        </w:rPr>
                        <w:t xml:space="preserve"> sometida constantemente al cambio, a la evolución dinámica y reformulación. Si el hombre es un ser inacabado, y este ser inacabado es el centro y motor de esta pedagogía, es obvio que el método tendrá que seguir </w:t>
                      </w:r>
                      <w:r w:rsidR="00B761A2">
                        <w:rPr>
                          <w:rFonts w:ascii="Century Gothic" w:hAnsi="Century Gothic"/>
                          <w:color w:val="0D0D0D" w:themeColor="text1" w:themeTint="F2"/>
                        </w:rPr>
                        <w:t>su ritmo de dinamicidad y desarrollo como una constante reformulación.</w:t>
                      </w:r>
                    </w:p>
                    <w:p w:rsidR="00ED492C" w:rsidRDefault="00B761A2" w:rsidP="00B761A2">
                      <w:pPr>
                        <w:jc w:val="center"/>
                      </w:pPr>
                      <w:r>
                        <w:rPr>
                          <w:noProof/>
                          <w:lang w:eastAsia="es-MX"/>
                        </w:rPr>
                        <w:drawing>
                          <wp:inline distT="0" distB="0" distL="0" distR="0">
                            <wp:extent cx="2343150" cy="1095375"/>
                            <wp:effectExtent l="0" t="0" r="0" b="9525"/>
                            <wp:docPr id="22" name="Imagen 22" descr="Cuestión de práctica - Inspirul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estión de práctica - Inspirulina.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819" cy="1096155"/>
                                    </a:xfrm>
                                    <a:prstGeom prst="rect">
                                      <a:avLst/>
                                    </a:prstGeom>
                                    <a:noFill/>
                                    <a:ln>
                                      <a:noFill/>
                                    </a:ln>
                                  </pic:spPr>
                                </pic:pic>
                              </a:graphicData>
                            </a:graphic>
                          </wp:inline>
                        </w:drawing>
                      </w:r>
                    </w:p>
                  </w:txbxContent>
                </v:textbox>
              </v:shape>
            </w:pict>
          </mc:Fallback>
        </mc:AlternateContent>
      </w:r>
    </w:p>
    <w:p w:rsidR="00890A4D" w:rsidRDefault="00890A4D" w:rsidP="00A00E37">
      <w:pPr>
        <w:rPr>
          <w:sz w:val="24"/>
          <w:szCs w:val="24"/>
        </w:rPr>
      </w:pPr>
    </w:p>
    <w:p w:rsidR="00890A4D" w:rsidRDefault="00890A4D" w:rsidP="00A00E37">
      <w:pPr>
        <w:rPr>
          <w:sz w:val="24"/>
          <w:szCs w:val="24"/>
        </w:rPr>
      </w:pPr>
    </w:p>
    <w:p w:rsidR="00890A4D" w:rsidRDefault="00890A4D" w:rsidP="00A00E37">
      <w:pPr>
        <w:rPr>
          <w:sz w:val="24"/>
          <w:szCs w:val="24"/>
        </w:rPr>
      </w:pPr>
    </w:p>
    <w:p w:rsidR="00890A4D" w:rsidRDefault="00890A4D" w:rsidP="00A00E37">
      <w:pPr>
        <w:rPr>
          <w:sz w:val="24"/>
          <w:szCs w:val="24"/>
        </w:rPr>
      </w:pPr>
    </w:p>
    <w:p w:rsidR="00890A4D" w:rsidRDefault="00890A4D" w:rsidP="00A00E37">
      <w:pPr>
        <w:rPr>
          <w:sz w:val="24"/>
          <w:szCs w:val="24"/>
        </w:rPr>
      </w:pPr>
    </w:p>
    <w:p w:rsidR="00890A4D" w:rsidRDefault="00890A4D" w:rsidP="00A00E37">
      <w:pPr>
        <w:rPr>
          <w:sz w:val="24"/>
          <w:szCs w:val="24"/>
        </w:rPr>
      </w:pPr>
    </w:p>
    <w:p w:rsidR="00890A4D" w:rsidRPr="00007F46" w:rsidRDefault="00890A4D" w:rsidP="00A00E37">
      <w:pPr>
        <w:rPr>
          <w:sz w:val="24"/>
          <w:szCs w:val="24"/>
        </w:rPr>
      </w:pPr>
    </w:p>
    <w:p w:rsidR="00B761A2" w:rsidRDefault="00B761A2" w:rsidP="00A00E37">
      <w:pPr>
        <w:rPr>
          <w:rFonts w:ascii="Century Gothic" w:hAnsi="Century Gothic"/>
          <w:sz w:val="32"/>
          <w:szCs w:val="32"/>
        </w:rPr>
      </w:pPr>
      <w:r>
        <w:rPr>
          <w:rFonts w:ascii="Century Gothic" w:hAnsi="Century Gothic"/>
          <w:noProof/>
          <w:sz w:val="32"/>
          <w:szCs w:val="32"/>
          <w:lang w:eastAsia="es-MX"/>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154940</wp:posOffset>
                </wp:positionV>
                <wp:extent cx="161925" cy="342900"/>
                <wp:effectExtent l="19050" t="0" r="28575" b="38100"/>
                <wp:wrapNone/>
                <wp:docPr id="23" name="Flecha abajo 23"/>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D7A4" id="Flecha abajo 23" o:spid="_x0000_s1026" type="#_x0000_t67" style="position:absolute;margin-left:0;margin-top:12.2pt;width:12.75pt;height:27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" adj="16500" fillcolor="black [3200]" strokecolor="black [1600]" strokeweight="1pt">
                <w10:wrap anchorx="margin"/>
              </v:shape>
            </w:pict>
          </mc:Fallback>
        </mc:AlternateContent>
      </w:r>
    </w:p>
    <w:p w:rsidR="00B761A2" w:rsidRDefault="00B761A2" w:rsidP="00A00E37">
      <w:pPr>
        <w:rPr>
          <w:rFonts w:ascii="Century Gothic" w:hAnsi="Century Gothic"/>
          <w:sz w:val="32"/>
          <w:szCs w:val="32"/>
        </w:rPr>
      </w:pPr>
      <w:r>
        <w:rPr>
          <w:rFonts w:ascii="Century Gothic" w:hAnsi="Century Gothic"/>
          <w:noProof/>
          <w:sz w:val="32"/>
          <w:szCs w:val="32"/>
          <w:lang w:eastAsia="es-MX"/>
        </w:rPr>
        <mc:AlternateContent>
          <mc:Choice Requires="wps">
            <w:drawing>
              <wp:anchor distT="0" distB="0" distL="114300" distR="114300" simplePos="0" relativeHeight="251675648" behindDoc="0" locked="0" layoutInCell="1" allowOverlap="1" wp14:anchorId="6C2E395E" wp14:editId="445BAE21">
                <wp:simplePos x="0" y="0"/>
                <wp:positionH relativeFrom="column">
                  <wp:posOffset>-422910</wp:posOffset>
                </wp:positionH>
                <wp:positionV relativeFrom="paragraph">
                  <wp:posOffset>187960</wp:posOffset>
                </wp:positionV>
                <wp:extent cx="6438900" cy="185737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6438900" cy="185737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B761A2" w:rsidRPr="00B761A2" w:rsidRDefault="00B761A2" w:rsidP="0015026B">
                            <w:pPr>
                              <w:jc w:val="center"/>
                              <w:rPr>
                                <w:rFonts w:ascii="Century Gothic" w:hAnsi="Century Gothic"/>
                                <w:color w:val="0D0D0D" w:themeColor="text1" w:themeTint="F2"/>
                              </w:rPr>
                            </w:pPr>
                            <w:r w:rsidRPr="00B761A2">
                              <w:rPr>
                                <w:rFonts w:ascii="Century Gothic" w:hAnsi="Century Gothic"/>
                                <w:color w:val="0D0D0D" w:themeColor="text1" w:themeTint="F2"/>
                              </w:rPr>
                              <w:t>Para Paulo Freire, el proceso de alfabetización tiene todos los ingredientes necesarios para la liberación.</w:t>
                            </w:r>
                          </w:p>
                          <w:p w:rsidR="00B761A2" w:rsidRPr="00B761A2" w:rsidRDefault="0015026B" w:rsidP="0015026B">
                            <w:pPr>
                              <w:jc w:val="center"/>
                              <w:rPr>
                                <w:rFonts w:ascii="Century Gothic" w:hAnsi="Century Gothic"/>
                                <w:color w:val="0D0D0D" w:themeColor="text1" w:themeTint="F2"/>
                              </w:rPr>
                            </w:pPr>
                            <w:r>
                              <w:rPr>
                                <w:noProof/>
                                <w:lang w:eastAsia="es-MX"/>
                              </w:rPr>
                              <w:drawing>
                                <wp:inline distT="0" distB="0" distL="0" distR="0">
                                  <wp:extent cx="2581275" cy="1133475"/>
                                  <wp:effectExtent l="0" t="0" r="9525" b="9525"/>
                                  <wp:docPr id="27" name="Imagen 27" descr="Serie Alfabetizaciones (II): Alfabetización Cultural | Blog de CN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ie Alfabetizaciones (II): Alfabetización Cultural | Blog de CNIIE"/>
                                          <pic:cNvPicPr>
                                            <a:picLocks noChangeAspect="1" noChangeArrowheads="1"/>
                                          </pic:cNvPicPr>
                                        </pic:nvPicPr>
                                        <pic:blipFill rotWithShape="1">
                                          <a:blip r:embed="rId11">
                                            <a:extLst>
                                              <a:ext uri="{28A0092B-C50C-407E-A947-70E740481C1C}">
                                                <a14:useLocalDpi xmlns:a14="http://schemas.microsoft.com/office/drawing/2010/main" val="0"/>
                                              </a:ext>
                                            </a:extLst>
                                          </a:blip>
                                          <a:srcRect b="9848"/>
                                          <a:stretch/>
                                        </pic:blipFill>
                                        <pic:spPr bwMode="auto">
                                          <a:xfrm>
                                            <a:off x="0" y="0"/>
                                            <a:ext cx="2581275" cy="1133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395E" id="Cuadro de texto 24" o:spid="_x0000_s1033" type="#_x0000_t202" style="position:absolute;margin-left:-33.3pt;margin-top:14.8pt;width:507pt;height:14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" fillcolor="#a5a5a5 [3206]" stroked="f">
                <v:fill opacity="32896f"/>
                <v:textbox>
                  <w:txbxContent>
                    <w:p w:rsidR="00B761A2" w:rsidRPr="00B761A2" w:rsidRDefault="00B761A2" w:rsidP="0015026B">
                      <w:pPr>
                        <w:jc w:val="center"/>
                        <w:rPr>
                          <w:rFonts w:ascii="Century Gothic" w:hAnsi="Century Gothic"/>
                          <w:color w:val="0D0D0D" w:themeColor="text1" w:themeTint="F2"/>
                        </w:rPr>
                      </w:pPr>
                      <w:r w:rsidRPr="00B761A2">
                        <w:rPr>
                          <w:rFonts w:ascii="Century Gothic" w:hAnsi="Century Gothic"/>
                          <w:color w:val="0D0D0D" w:themeColor="text1" w:themeTint="F2"/>
                        </w:rPr>
                        <w:t>Para Paulo Freire, el proceso de alfabetización tiene todos los ingredientes necesarios para la liberación.</w:t>
                      </w:r>
                    </w:p>
                    <w:p w:rsidR="00B761A2" w:rsidRPr="00B761A2" w:rsidRDefault="0015026B" w:rsidP="0015026B">
                      <w:pPr>
                        <w:jc w:val="center"/>
                        <w:rPr>
                          <w:rFonts w:ascii="Century Gothic" w:hAnsi="Century Gothic"/>
                          <w:color w:val="0D0D0D" w:themeColor="text1" w:themeTint="F2"/>
                        </w:rPr>
                      </w:pPr>
                      <w:r>
                        <w:rPr>
                          <w:noProof/>
                          <w:lang w:eastAsia="es-MX"/>
                        </w:rPr>
                        <w:drawing>
                          <wp:inline distT="0" distB="0" distL="0" distR="0">
                            <wp:extent cx="2581275" cy="1133475"/>
                            <wp:effectExtent l="0" t="0" r="9525" b="9525"/>
                            <wp:docPr id="27" name="Imagen 27" descr="Serie Alfabetizaciones (II): Alfabetización Cultural | Blog de CN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ie Alfabetizaciones (II): Alfabetización Cultural | Blog de CNIIE"/>
                                    <pic:cNvPicPr>
                                      <a:picLocks noChangeAspect="1" noChangeArrowheads="1"/>
                                    </pic:cNvPicPr>
                                  </pic:nvPicPr>
                                  <pic:blipFill rotWithShape="1">
                                    <a:blip r:embed="rId11">
                                      <a:extLst>
                                        <a:ext uri="{28A0092B-C50C-407E-A947-70E740481C1C}">
                                          <a14:useLocalDpi xmlns:a14="http://schemas.microsoft.com/office/drawing/2010/main" val="0"/>
                                        </a:ext>
                                      </a:extLst>
                                    </a:blip>
                                    <a:srcRect b="9848"/>
                                    <a:stretch/>
                                  </pic:blipFill>
                                  <pic:spPr bwMode="auto">
                                    <a:xfrm>
                                      <a:off x="0" y="0"/>
                                      <a:ext cx="2581275" cy="1133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761A2" w:rsidRDefault="00B761A2" w:rsidP="00A00E37">
      <w:pPr>
        <w:rPr>
          <w:rFonts w:ascii="Century Gothic" w:hAnsi="Century Gothic"/>
          <w:sz w:val="32"/>
          <w:szCs w:val="32"/>
        </w:rPr>
      </w:pPr>
    </w:p>
    <w:p w:rsidR="00B761A2" w:rsidRDefault="00B761A2" w:rsidP="00A00E37">
      <w:pPr>
        <w:rPr>
          <w:rFonts w:ascii="Century Gothic" w:hAnsi="Century Gothic"/>
          <w:sz w:val="32"/>
          <w:szCs w:val="32"/>
        </w:rPr>
      </w:pPr>
    </w:p>
    <w:p w:rsidR="00B761A2" w:rsidRDefault="00B761A2" w:rsidP="00A00E37">
      <w:pPr>
        <w:rPr>
          <w:rFonts w:ascii="Century Gothic" w:hAnsi="Century Gothic"/>
          <w:sz w:val="32"/>
          <w:szCs w:val="32"/>
        </w:rPr>
      </w:pPr>
    </w:p>
    <w:p w:rsidR="00B761A2" w:rsidRDefault="00B761A2" w:rsidP="00A00E37">
      <w:pPr>
        <w:rPr>
          <w:rFonts w:ascii="Century Gothic" w:hAnsi="Century Gothic"/>
          <w:sz w:val="32"/>
          <w:szCs w:val="32"/>
        </w:rPr>
      </w:pPr>
    </w:p>
    <w:p w:rsidR="00B761A2" w:rsidRDefault="00B761A2" w:rsidP="00A00E37">
      <w:pPr>
        <w:rPr>
          <w:rFonts w:ascii="Century Gothic" w:hAnsi="Century Gothic"/>
          <w:sz w:val="32"/>
          <w:szCs w:val="32"/>
        </w:rPr>
      </w:pPr>
    </w:p>
    <w:p w:rsidR="0015026B" w:rsidRDefault="0015026B" w:rsidP="00A00E37">
      <w:pPr>
        <w:rPr>
          <w:rFonts w:ascii="Century Gothic" w:hAnsi="Century Gothic"/>
          <w:sz w:val="32"/>
          <w:szCs w:val="32"/>
        </w:rPr>
      </w:pPr>
    </w:p>
    <w:p w:rsidR="00A00E37" w:rsidRPr="00007F46" w:rsidRDefault="0015026B" w:rsidP="00A00E37">
      <w:pPr>
        <w:rPr>
          <w:rFonts w:ascii="Century Gothic" w:hAnsi="Century Gothic"/>
          <w:sz w:val="32"/>
          <w:szCs w:val="32"/>
        </w:rPr>
      </w:pPr>
      <w:r w:rsidRPr="00007F46">
        <w:rPr>
          <w:rFonts w:ascii="Century Gothic" w:hAnsi="Century Gothic"/>
          <w:sz w:val="32"/>
          <w:szCs w:val="32"/>
        </w:rPr>
        <w:lastRenderedPageBreak/>
        <w:t>Bibliografías</w:t>
      </w:r>
      <w:r w:rsidR="00A00E37" w:rsidRPr="00007F46">
        <w:rPr>
          <w:rFonts w:ascii="Century Gothic" w:hAnsi="Century Gothic"/>
          <w:sz w:val="32"/>
          <w:szCs w:val="32"/>
        </w:rPr>
        <w:t xml:space="preserve"> </w:t>
      </w:r>
    </w:p>
    <w:p w:rsidR="00A00E37" w:rsidRPr="00007F46" w:rsidRDefault="00A00E37" w:rsidP="00007F46">
      <w:pPr>
        <w:pStyle w:val="Prrafodelista"/>
        <w:numPr>
          <w:ilvl w:val="0"/>
          <w:numId w:val="2"/>
        </w:numPr>
        <w:spacing w:line="276" w:lineRule="auto"/>
        <w:rPr>
          <w:rFonts w:ascii="Century Gothic" w:hAnsi="Century Gothic"/>
          <w:sz w:val="24"/>
          <w:szCs w:val="24"/>
        </w:rPr>
      </w:pPr>
      <w:hyperlink r:id="rId12" w:history="1">
        <w:r w:rsidRPr="00007F46">
          <w:rPr>
            <w:rStyle w:val="Hipervnculo"/>
            <w:rFonts w:ascii="Century Gothic" w:hAnsi="Century Gothic"/>
            <w:sz w:val="24"/>
            <w:szCs w:val="24"/>
          </w:rPr>
          <w:t>https://educomunicacion.es/figuraspedagogia/0_paulo_freire.htm</w:t>
        </w:r>
      </w:hyperlink>
    </w:p>
    <w:p w:rsidR="00A00E37" w:rsidRPr="00007F46" w:rsidRDefault="00A00E37" w:rsidP="00007F46">
      <w:pPr>
        <w:pStyle w:val="Prrafodelista"/>
        <w:numPr>
          <w:ilvl w:val="0"/>
          <w:numId w:val="2"/>
        </w:numPr>
        <w:spacing w:line="276" w:lineRule="auto"/>
        <w:rPr>
          <w:rFonts w:ascii="Century Gothic" w:hAnsi="Century Gothic"/>
          <w:sz w:val="24"/>
          <w:szCs w:val="24"/>
        </w:rPr>
      </w:pPr>
      <w:hyperlink r:id="rId13" w:history="1">
        <w:r w:rsidRPr="00007F46">
          <w:rPr>
            <w:rStyle w:val="Hipervnculo"/>
            <w:rFonts w:ascii="Century Gothic" w:hAnsi="Century Gothic"/>
            <w:sz w:val="24"/>
            <w:szCs w:val="24"/>
          </w:rPr>
          <w:t>https://www.redalyc.org/jatsRepo/356/35663284002/html/index.html#:~:text=La%20concepci%C3%B3n%20educativa%20de%20Freire,con%20y%20por%20el%20otro</w:t>
        </w:r>
      </w:hyperlink>
      <w:r w:rsidRPr="00007F46">
        <w:rPr>
          <w:rFonts w:ascii="Century Gothic" w:hAnsi="Century Gothic"/>
          <w:sz w:val="24"/>
          <w:szCs w:val="24"/>
        </w:rPr>
        <w:t>.</w:t>
      </w:r>
    </w:p>
    <w:p w:rsidR="00A00E37" w:rsidRPr="00007F46" w:rsidRDefault="00007F46" w:rsidP="00007F46">
      <w:pPr>
        <w:pStyle w:val="Prrafodelista"/>
        <w:numPr>
          <w:ilvl w:val="0"/>
          <w:numId w:val="2"/>
        </w:numPr>
        <w:spacing w:line="276" w:lineRule="auto"/>
        <w:rPr>
          <w:rFonts w:ascii="Century Gothic" w:hAnsi="Century Gothic"/>
          <w:sz w:val="24"/>
          <w:szCs w:val="24"/>
        </w:rPr>
      </w:pPr>
      <w:hyperlink r:id="rId14" w:history="1">
        <w:r w:rsidRPr="00007F46">
          <w:rPr>
            <w:rStyle w:val="Hipervnculo"/>
            <w:rFonts w:ascii="Century Gothic" w:hAnsi="Century Gothic"/>
            <w:sz w:val="24"/>
            <w:szCs w:val="24"/>
          </w:rPr>
          <w:t>http://unateoriaparalaeducacion.blogspot.com/2016/03/paulo-freire.html</w:t>
        </w:r>
      </w:hyperlink>
      <w:r w:rsidRPr="00007F46">
        <w:rPr>
          <w:rFonts w:ascii="Century Gothic" w:hAnsi="Century Gothic"/>
          <w:sz w:val="24"/>
          <w:szCs w:val="24"/>
        </w:rPr>
        <w:t xml:space="preserve"> </w:t>
      </w:r>
    </w:p>
    <w:p w:rsidR="00A00E37" w:rsidRPr="00A00E37" w:rsidRDefault="00A00E37" w:rsidP="00A00E37"/>
    <w:sectPr w:rsidR="00A00E37" w:rsidRPr="00A00E37" w:rsidSect="00B757BD">
      <w:pgSz w:w="12240" w:h="15840"/>
      <w:pgMar w:top="1417" w:right="1701" w:bottom="1417" w:left="1701" w:header="708" w:footer="708" w:gutter="0"/>
      <w:pgBorders w:offsetFrom="page">
        <w:top w:val="dashSmallGap" w:sz="8" w:space="24" w:color="auto"/>
        <w:left w:val="dashSmallGap" w:sz="8" w:space="24" w:color="auto"/>
        <w:bottom w:val="dashSmallGap" w:sz="8" w:space="24" w:color="auto"/>
        <w:right w:val="dashSmallGap"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97F73C8"/>
    <w:multiLevelType w:val="hybridMultilevel"/>
    <w:tmpl w:val="2646B6D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145932"/>
    <w:multiLevelType w:val="multilevel"/>
    <w:tmpl w:val="5876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82621A"/>
    <w:multiLevelType w:val="hybridMultilevel"/>
    <w:tmpl w:val="8A009D7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5B134D"/>
    <w:multiLevelType w:val="multilevel"/>
    <w:tmpl w:val="3A46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3E127B"/>
    <w:multiLevelType w:val="hybridMultilevel"/>
    <w:tmpl w:val="66BCC5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9F1FD5"/>
    <w:multiLevelType w:val="hybridMultilevel"/>
    <w:tmpl w:val="D67CE0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D95988"/>
    <w:multiLevelType w:val="hybridMultilevel"/>
    <w:tmpl w:val="DAB04BBC"/>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BD"/>
    <w:rsid w:val="00007F46"/>
    <w:rsid w:val="0015026B"/>
    <w:rsid w:val="004657DB"/>
    <w:rsid w:val="00570D3B"/>
    <w:rsid w:val="00890A4D"/>
    <w:rsid w:val="00A00E37"/>
    <w:rsid w:val="00AB397C"/>
    <w:rsid w:val="00B757BD"/>
    <w:rsid w:val="00B761A2"/>
    <w:rsid w:val="00C12EBB"/>
    <w:rsid w:val="00D9740A"/>
    <w:rsid w:val="00EC25B0"/>
    <w:rsid w:val="00ED49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68B15A"/>
  <w15:chartTrackingRefBased/>
  <w15:docId w15:val="{26D0179F-97B8-4CFC-9C6F-964C4898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7BD"/>
    <w:pPr>
      <w:spacing w:line="256" w:lineRule="auto"/>
    </w:pPr>
  </w:style>
  <w:style w:type="paragraph" w:styleId="Ttulo2">
    <w:name w:val="heading 2"/>
    <w:basedOn w:val="Normal"/>
    <w:link w:val="Ttulo2Car"/>
    <w:uiPriority w:val="9"/>
    <w:qFormat/>
    <w:rsid w:val="00007F4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57BD"/>
    <w:pPr>
      <w:ind w:left="720"/>
      <w:contextualSpacing/>
    </w:pPr>
  </w:style>
  <w:style w:type="character" w:styleId="Hipervnculo">
    <w:name w:val="Hyperlink"/>
    <w:basedOn w:val="Fuentedeprrafopredeter"/>
    <w:uiPriority w:val="99"/>
    <w:unhideWhenUsed/>
    <w:rsid w:val="00A00E37"/>
    <w:rPr>
      <w:color w:val="0563C1" w:themeColor="hyperlink"/>
      <w:u w:val="single"/>
    </w:rPr>
  </w:style>
  <w:style w:type="character" w:customStyle="1" w:styleId="Ttulo2Car">
    <w:name w:val="Título 2 Car"/>
    <w:basedOn w:val="Fuentedeprrafopredeter"/>
    <w:link w:val="Ttulo2"/>
    <w:uiPriority w:val="9"/>
    <w:rsid w:val="00007F46"/>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041886">
      <w:bodyDiv w:val="1"/>
      <w:marLeft w:val="0"/>
      <w:marRight w:val="0"/>
      <w:marTop w:val="0"/>
      <w:marBottom w:val="0"/>
      <w:divBdr>
        <w:top w:val="none" w:sz="0" w:space="0" w:color="auto"/>
        <w:left w:val="none" w:sz="0" w:space="0" w:color="auto"/>
        <w:bottom w:val="none" w:sz="0" w:space="0" w:color="auto"/>
        <w:right w:val="none" w:sz="0" w:space="0" w:color="auto"/>
      </w:divBdr>
      <w:divsChild>
        <w:div w:id="1277828481">
          <w:blockQuote w:val="1"/>
          <w:marLeft w:val="360"/>
          <w:marRight w:val="720"/>
          <w:marTop w:val="100"/>
          <w:marBottom w:val="100"/>
          <w:divBdr>
            <w:top w:val="none" w:sz="0" w:space="0" w:color="auto"/>
            <w:left w:val="none" w:sz="0" w:space="0" w:color="auto"/>
            <w:bottom w:val="none" w:sz="0" w:space="0" w:color="auto"/>
            <w:right w:val="none" w:sz="0" w:space="0" w:color="auto"/>
          </w:divBdr>
        </w:div>
        <w:div w:id="2136288653">
          <w:blockQuote w:val="1"/>
          <w:marLeft w:val="360"/>
          <w:marRight w:val="720"/>
          <w:marTop w:val="100"/>
          <w:marBottom w:val="100"/>
          <w:divBdr>
            <w:top w:val="none" w:sz="0" w:space="0" w:color="auto"/>
            <w:left w:val="none" w:sz="0" w:space="0" w:color="auto"/>
            <w:bottom w:val="none" w:sz="0" w:space="0" w:color="auto"/>
            <w:right w:val="none" w:sz="0" w:space="0" w:color="auto"/>
          </w:divBdr>
        </w:div>
      </w:divsChild>
    </w:div>
    <w:div w:id="828057540">
      <w:bodyDiv w:val="1"/>
      <w:marLeft w:val="0"/>
      <w:marRight w:val="0"/>
      <w:marTop w:val="0"/>
      <w:marBottom w:val="0"/>
      <w:divBdr>
        <w:top w:val="none" w:sz="0" w:space="0" w:color="auto"/>
        <w:left w:val="none" w:sz="0" w:space="0" w:color="auto"/>
        <w:bottom w:val="none" w:sz="0" w:space="0" w:color="auto"/>
        <w:right w:val="none" w:sz="0" w:space="0" w:color="auto"/>
      </w:divBdr>
    </w:div>
    <w:div w:id="1691179615">
      <w:bodyDiv w:val="1"/>
      <w:marLeft w:val="0"/>
      <w:marRight w:val="0"/>
      <w:marTop w:val="0"/>
      <w:marBottom w:val="0"/>
      <w:divBdr>
        <w:top w:val="none" w:sz="0" w:space="0" w:color="auto"/>
        <w:left w:val="none" w:sz="0" w:space="0" w:color="auto"/>
        <w:bottom w:val="none" w:sz="0" w:space="0" w:color="auto"/>
        <w:right w:val="none" w:sz="0" w:space="0" w:color="auto"/>
      </w:divBdr>
    </w:div>
    <w:div w:id="169299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redalyc.org/jatsRepo/356/35663284002/html/index.html#:~:text=La%20concepci%C3%B3n%20educativa%20de%20Freire,con%20y%20por%20el%20otro"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s://educomunicacion.es/figuraspedagogia/0_paulo_freire.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unateoriaparalaeducacion.blogspot.com/2016/03/paulo-freir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4</Pages>
  <Words>209</Words>
  <Characters>1151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de la garza</dc:creator>
  <cp:keywords/>
  <dc:description/>
  <cp:lastModifiedBy>gabriel de la garza</cp:lastModifiedBy>
  <cp:revision>2</cp:revision>
  <dcterms:created xsi:type="dcterms:W3CDTF">2021-05-22T08:08:00Z</dcterms:created>
  <dcterms:modified xsi:type="dcterms:W3CDTF">2021-05-24T05:14:00Z</dcterms:modified>
</cp:coreProperties>
</file>