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04319" w14:textId="7E8CF3C5" w:rsidR="00FF4DCD" w:rsidRDefault="00FF4DCD" w:rsidP="00FF4DCD">
      <w:pPr>
        <w:pStyle w:val="NormalWeb"/>
        <w:spacing w:before="0" w:beforeAutospacing="0" w:after="160" w:afterAutospacing="0"/>
        <w:jc w:val="center"/>
        <w:rPr>
          <w:b/>
          <w:bCs/>
          <w:sz w:val="22"/>
          <w:szCs w:val="22"/>
        </w:rPr>
      </w:pPr>
      <w:r>
        <w:rPr>
          <w:noProof/>
        </w:rPr>
        <mc:AlternateContent>
          <mc:Choice Requires="wps">
            <w:drawing>
              <wp:anchor distT="0" distB="0" distL="114300" distR="114300" simplePos="0" relativeHeight="251659264" behindDoc="0" locked="0" layoutInCell="1" allowOverlap="1" wp14:anchorId="3EEE788A" wp14:editId="2A4D9D01">
                <wp:simplePos x="0" y="0"/>
                <wp:positionH relativeFrom="column">
                  <wp:posOffset>-24130</wp:posOffset>
                </wp:positionH>
                <wp:positionV relativeFrom="paragraph">
                  <wp:posOffset>-203835</wp:posOffset>
                </wp:positionV>
                <wp:extent cx="1609725" cy="171450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609725" cy="1714500"/>
                        </a:xfrm>
                        <a:prstGeom prst="rect">
                          <a:avLst/>
                        </a:prstGeom>
                        <a:solidFill>
                          <a:schemeClr val="lt1"/>
                        </a:solidFill>
                        <a:ln w="6350">
                          <a:noFill/>
                        </a:ln>
                      </wps:spPr>
                      <wps:txbx>
                        <w:txbxContent>
                          <w:p w14:paraId="6E7279D2" w14:textId="2F143156" w:rsidR="00FF4DCD" w:rsidRDefault="00FF4DCD" w:rsidP="00FF4DCD">
                            <w:r>
                              <w:rPr>
                                <w:noProof/>
                                <w:sz w:val="20"/>
                                <w:szCs w:val="20"/>
                              </w:rPr>
                              <w:drawing>
                                <wp:inline distT="0" distB="0" distL="0" distR="0" wp14:anchorId="5D9313FB" wp14:editId="54753236">
                                  <wp:extent cx="1223645" cy="1452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645" cy="1452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EE788A" id="_x0000_t202" coordsize="21600,21600" o:spt="202" path="m,l,21600r21600,l21600,xe">
                <v:stroke joinstyle="miter"/>
                <v:path gradientshapeok="t" o:connecttype="rect"/>
              </v:shapetype>
              <v:shape id="Cuadro de texto 3" o:spid="_x0000_s1026" type="#_x0000_t202" style="position:absolute;left:0;text-align:left;margin-left:-1.9pt;margin-top:-16.05pt;width:12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" fillcolor="white [3201]" stroked="f" strokeweight=".5pt">
                <v:textbox>
                  <w:txbxContent>
                    <w:p w14:paraId="6E7279D2" w14:textId="2F143156" w:rsidR="00FF4DCD" w:rsidRDefault="00FF4DCD" w:rsidP="00FF4DCD">
                      <w:r>
                        <w:rPr>
                          <w:noProof/>
                          <w:sz w:val="20"/>
                          <w:szCs w:val="20"/>
                        </w:rPr>
                        <w:drawing>
                          <wp:inline distT="0" distB="0" distL="0" distR="0" wp14:anchorId="5D9313FB" wp14:editId="54753236">
                            <wp:extent cx="1223645" cy="1452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645" cy="1452245"/>
                                    </a:xfrm>
                                    <a:prstGeom prst="rect">
                                      <a:avLst/>
                                    </a:prstGeom>
                                    <a:noFill/>
                                    <a:ln>
                                      <a:noFill/>
                                    </a:ln>
                                  </pic:spPr>
                                </pic:pic>
                              </a:graphicData>
                            </a:graphic>
                          </wp:inline>
                        </w:drawing>
                      </w:r>
                    </w:p>
                  </w:txbxContent>
                </v:textbox>
              </v:shape>
            </w:pict>
          </mc:Fallback>
        </mc:AlternateContent>
      </w:r>
      <w:r>
        <w:rPr>
          <w:rFonts w:ascii="Arial" w:hAnsi="Arial" w:cs="Arial"/>
          <w:b/>
          <w:bCs/>
          <w:color w:val="000000"/>
          <w:sz w:val="22"/>
          <w:szCs w:val="22"/>
        </w:rPr>
        <w:t>Escuela Normal de Educación Preescolar</w:t>
      </w:r>
    </w:p>
    <w:p w14:paraId="666ADCD0" w14:textId="77777777" w:rsidR="00FF4DCD" w:rsidRDefault="00FF4DCD" w:rsidP="00FF4DCD">
      <w:pPr>
        <w:pStyle w:val="NormalWeb"/>
        <w:spacing w:before="0" w:beforeAutospacing="0" w:after="160" w:afterAutospacing="0"/>
        <w:jc w:val="center"/>
        <w:rPr>
          <w:sz w:val="22"/>
          <w:szCs w:val="22"/>
        </w:rPr>
      </w:pPr>
      <w:r>
        <w:rPr>
          <w:rFonts w:ascii="Arial" w:hAnsi="Arial" w:cs="Arial"/>
          <w:color w:val="000000"/>
          <w:sz w:val="22"/>
          <w:szCs w:val="22"/>
        </w:rPr>
        <w:t>Licenciatura en Educación Preescolar</w:t>
      </w:r>
    </w:p>
    <w:p w14:paraId="2CA60363" w14:textId="77777777" w:rsidR="00FF4DCD" w:rsidRDefault="00FF4DCD" w:rsidP="00FF4DCD">
      <w:pPr>
        <w:pStyle w:val="NormalWeb"/>
        <w:spacing w:before="0" w:beforeAutospacing="0" w:after="160" w:afterAutospacing="0"/>
        <w:jc w:val="center"/>
        <w:rPr>
          <w:sz w:val="22"/>
          <w:szCs w:val="22"/>
        </w:rPr>
      </w:pPr>
      <w:r>
        <w:rPr>
          <w:rFonts w:ascii="Arial" w:hAnsi="Arial" w:cs="Arial"/>
          <w:color w:val="000000"/>
          <w:sz w:val="22"/>
          <w:szCs w:val="22"/>
        </w:rPr>
        <w:t>Ciclo Escolar 2020-2021</w:t>
      </w:r>
    </w:p>
    <w:p w14:paraId="77DCAF0C" w14:textId="77777777" w:rsidR="00FF4DCD" w:rsidRDefault="00FF4DCD" w:rsidP="00FF4DCD">
      <w:pPr>
        <w:pStyle w:val="NormalWeb"/>
        <w:spacing w:before="0" w:beforeAutospacing="0" w:after="160" w:afterAutospacing="0"/>
        <w:jc w:val="center"/>
        <w:rPr>
          <w:sz w:val="22"/>
          <w:szCs w:val="22"/>
        </w:rPr>
      </w:pPr>
      <w:r>
        <w:rPr>
          <w:rFonts w:ascii="Arial" w:hAnsi="Arial" w:cs="Arial"/>
          <w:color w:val="000000"/>
          <w:sz w:val="22"/>
          <w:szCs w:val="22"/>
        </w:rPr>
        <w:t>Sexto Semestre</w:t>
      </w:r>
    </w:p>
    <w:p w14:paraId="68346781" w14:textId="77777777" w:rsidR="00FF4DCD" w:rsidRDefault="00FF4DCD" w:rsidP="00FF4DCD">
      <w:pPr>
        <w:pStyle w:val="NormalWeb"/>
        <w:spacing w:before="0" w:beforeAutospacing="0" w:after="160" w:afterAutospacing="0"/>
        <w:jc w:val="center"/>
        <w:rPr>
          <w:rFonts w:ascii="Arial" w:hAnsi="Arial" w:cs="Arial"/>
          <w:b/>
          <w:bCs/>
          <w:color w:val="000000"/>
          <w:sz w:val="22"/>
          <w:szCs w:val="22"/>
        </w:rPr>
      </w:pPr>
    </w:p>
    <w:p w14:paraId="3D739B5A" w14:textId="77777777" w:rsidR="00FF4DCD" w:rsidRDefault="00FF4DCD" w:rsidP="00FF4DCD">
      <w:pPr>
        <w:pStyle w:val="NormalWeb"/>
        <w:spacing w:before="0" w:beforeAutospacing="0" w:after="160" w:afterAutospacing="0"/>
        <w:jc w:val="center"/>
        <w:rPr>
          <w:rFonts w:ascii="Arial" w:hAnsi="Arial" w:cs="Arial"/>
          <w:color w:val="000000"/>
          <w:sz w:val="22"/>
          <w:szCs w:val="22"/>
        </w:rPr>
      </w:pPr>
      <w:r>
        <w:rPr>
          <w:rFonts w:ascii="Arial" w:hAnsi="Arial" w:cs="Arial"/>
          <w:b/>
          <w:bCs/>
          <w:color w:val="000000"/>
          <w:sz w:val="22"/>
          <w:szCs w:val="22"/>
        </w:rPr>
        <w:t xml:space="preserve">Curso: </w:t>
      </w:r>
      <w:r>
        <w:rPr>
          <w:rFonts w:ascii="Arial" w:hAnsi="Arial" w:cs="Arial"/>
          <w:color w:val="000000"/>
          <w:sz w:val="22"/>
          <w:szCs w:val="22"/>
        </w:rPr>
        <w:t>Teatro</w:t>
      </w:r>
    </w:p>
    <w:p w14:paraId="171B9D38" w14:textId="77777777" w:rsidR="00FF4DCD" w:rsidRDefault="00FF4DCD" w:rsidP="00FF4DCD">
      <w:pPr>
        <w:pStyle w:val="NormalWeb"/>
        <w:spacing w:before="0" w:beforeAutospacing="0" w:after="160" w:afterAutospacing="0"/>
        <w:jc w:val="center"/>
        <w:rPr>
          <w:rFonts w:ascii="Arial" w:hAnsi="Arial" w:cs="Arial"/>
          <w:color w:val="000000"/>
          <w:sz w:val="22"/>
          <w:szCs w:val="22"/>
        </w:rPr>
      </w:pPr>
      <w:r>
        <w:rPr>
          <w:rFonts w:ascii="Arial" w:hAnsi="Arial" w:cs="Arial"/>
          <w:b/>
          <w:bCs/>
          <w:color w:val="000000"/>
          <w:sz w:val="22"/>
          <w:szCs w:val="22"/>
        </w:rPr>
        <w:t xml:space="preserve">Maestro: </w:t>
      </w:r>
      <w:r>
        <w:rPr>
          <w:rFonts w:ascii="Arial" w:hAnsi="Arial" w:cs="Arial"/>
          <w:color w:val="000000"/>
          <w:sz w:val="22"/>
          <w:szCs w:val="22"/>
        </w:rPr>
        <w:t>Miguel Andrés Rivera Castro</w:t>
      </w:r>
    </w:p>
    <w:p w14:paraId="196B38CD" w14:textId="77777777" w:rsidR="00FF4DCD" w:rsidRDefault="00FF4DCD" w:rsidP="00FF4DCD">
      <w:pPr>
        <w:pStyle w:val="NormalWeb"/>
        <w:spacing w:before="0" w:beforeAutospacing="0" w:after="160" w:afterAutospacing="0"/>
        <w:jc w:val="center"/>
        <w:rPr>
          <w:sz w:val="22"/>
          <w:szCs w:val="22"/>
        </w:rPr>
      </w:pPr>
    </w:p>
    <w:p w14:paraId="416EC094" w14:textId="77777777" w:rsidR="00FF4DCD" w:rsidRDefault="00FF4DCD" w:rsidP="00FF4DCD">
      <w:pPr>
        <w:pStyle w:val="NormalWeb"/>
        <w:spacing w:before="0" w:beforeAutospacing="0" w:after="160" w:afterAutospacing="0"/>
        <w:jc w:val="center"/>
        <w:rPr>
          <w:sz w:val="22"/>
          <w:szCs w:val="22"/>
        </w:rPr>
      </w:pPr>
      <w:r>
        <w:rPr>
          <w:rFonts w:ascii="Arial" w:hAnsi="Arial" w:cs="Arial"/>
          <w:b/>
          <w:bCs/>
          <w:color w:val="000000"/>
          <w:sz w:val="22"/>
          <w:szCs w:val="22"/>
        </w:rPr>
        <w:t xml:space="preserve">UNIDAD DE APRENDIZAJE </w:t>
      </w:r>
      <w:proofErr w:type="spellStart"/>
      <w:r>
        <w:rPr>
          <w:rFonts w:ascii="Arial" w:hAnsi="Arial" w:cs="Arial"/>
          <w:b/>
          <w:bCs/>
          <w:color w:val="000000"/>
          <w:sz w:val="22"/>
          <w:szCs w:val="22"/>
        </w:rPr>
        <w:t>lI</w:t>
      </w:r>
      <w:proofErr w:type="spellEnd"/>
    </w:p>
    <w:p w14:paraId="50DEB8C5" w14:textId="77777777" w:rsidR="00FF4DCD" w:rsidRDefault="00FF4DCD" w:rsidP="00FF4DCD">
      <w:pPr>
        <w:pStyle w:val="NormalWeb"/>
        <w:spacing w:before="0" w:beforeAutospacing="0" w:after="160" w:afterAutospacing="0"/>
        <w:jc w:val="center"/>
        <w:rPr>
          <w:rFonts w:ascii="Arial" w:hAnsi="Arial" w:cs="Arial"/>
          <w:color w:val="000000"/>
          <w:sz w:val="22"/>
          <w:szCs w:val="22"/>
        </w:rPr>
      </w:pPr>
      <w:r>
        <w:rPr>
          <w:rFonts w:ascii="Arial" w:hAnsi="Arial" w:cs="Arial"/>
          <w:color w:val="000000"/>
          <w:sz w:val="22"/>
          <w:szCs w:val="22"/>
        </w:rPr>
        <w:t>La apreciación teatral</w:t>
      </w:r>
    </w:p>
    <w:p w14:paraId="0B633097" w14:textId="77777777" w:rsidR="00FF4DCD" w:rsidRDefault="00FF4DCD" w:rsidP="00FF4DCD">
      <w:pPr>
        <w:pStyle w:val="NormalWeb"/>
        <w:spacing w:before="0" w:beforeAutospacing="0" w:after="160" w:afterAutospacing="0"/>
        <w:jc w:val="center"/>
        <w:rPr>
          <w:rFonts w:ascii="Arial" w:hAnsi="Arial" w:cs="Arial"/>
          <w:color w:val="000000"/>
          <w:sz w:val="22"/>
          <w:szCs w:val="22"/>
        </w:rPr>
      </w:pPr>
    </w:p>
    <w:p w14:paraId="774BCE38" w14:textId="77777777" w:rsidR="00FF4DCD" w:rsidRDefault="00FF4DCD" w:rsidP="00FF4DCD">
      <w:pPr>
        <w:pStyle w:val="NormalWeb"/>
        <w:spacing w:before="0" w:beforeAutospacing="0" w:after="160" w:afterAutospacing="0"/>
        <w:jc w:val="center"/>
        <w:rPr>
          <w:rFonts w:ascii="Arial" w:hAnsi="Arial" w:cs="Arial"/>
          <w:color w:val="000000"/>
          <w:sz w:val="22"/>
          <w:szCs w:val="22"/>
        </w:rPr>
      </w:pPr>
      <w:r>
        <w:rPr>
          <w:rFonts w:ascii="Arial" w:hAnsi="Arial" w:cs="Arial"/>
          <w:b/>
          <w:bCs/>
          <w:color w:val="000000"/>
          <w:sz w:val="22"/>
          <w:szCs w:val="22"/>
        </w:rPr>
        <w:t xml:space="preserve">Actividad: </w:t>
      </w:r>
    </w:p>
    <w:p w14:paraId="50BD5E76" w14:textId="354289A4" w:rsidR="00FF4DCD" w:rsidRPr="00FF4DCD" w:rsidRDefault="00FF4DCD" w:rsidP="00FF4DCD">
      <w:pPr>
        <w:jc w:val="center"/>
        <w:rPr>
          <w:rFonts w:ascii="Arial" w:hAnsi="Arial" w:cs="Arial"/>
          <w:lang w:val="es-MX"/>
        </w:rPr>
      </w:pPr>
      <w:r w:rsidRPr="00FF4DCD">
        <w:rPr>
          <w:rFonts w:ascii="Arial" w:hAnsi="Arial" w:cs="Arial"/>
          <w:lang w:val="es-MX"/>
        </w:rPr>
        <w:t>Ejercicios teatrales y/o Formas dramáticas</w:t>
      </w:r>
      <w:r>
        <w:rPr>
          <w:rFonts w:ascii="Arial" w:hAnsi="Arial" w:cs="Arial"/>
          <w:lang w:val="es-MX"/>
        </w:rPr>
        <w:t xml:space="preserve">. </w:t>
      </w:r>
      <w:r w:rsidRPr="00FF4DCD">
        <w:rPr>
          <w:rFonts w:ascii="Arial" w:hAnsi="Arial" w:cs="Arial"/>
          <w:lang w:val="es-MX"/>
        </w:rPr>
        <w:t>Improvisación</w:t>
      </w:r>
      <w:r>
        <w:rPr>
          <w:rFonts w:ascii="Arial" w:hAnsi="Arial" w:cs="Arial"/>
          <w:lang w:val="es-MX"/>
        </w:rPr>
        <w:t>.</w:t>
      </w:r>
      <w:r w:rsidRPr="00FF4DCD">
        <w:rPr>
          <w:rFonts w:ascii="Arial" w:hAnsi="Arial" w:cs="Arial"/>
          <w:lang w:val="es-MX"/>
        </w:rPr>
        <w:t xml:space="preserve"> Pantomima.</w:t>
      </w:r>
      <w:r>
        <w:rPr>
          <w:rFonts w:ascii="Arial" w:hAnsi="Arial" w:cs="Arial"/>
          <w:lang w:val="es-MX"/>
        </w:rPr>
        <w:t xml:space="preserve"> </w:t>
      </w:r>
      <w:r w:rsidRPr="00FF4DCD">
        <w:rPr>
          <w:rFonts w:ascii="Arial" w:hAnsi="Arial" w:cs="Arial"/>
          <w:lang w:val="es-MX"/>
        </w:rPr>
        <w:t>Drama Creativo.</w:t>
      </w:r>
    </w:p>
    <w:p w14:paraId="70FE0E54" w14:textId="77777777" w:rsidR="00FF4DCD" w:rsidRDefault="00FF4DCD" w:rsidP="00FF4DCD">
      <w:pPr>
        <w:pStyle w:val="NormalWeb"/>
        <w:spacing w:before="0" w:beforeAutospacing="0" w:after="160" w:afterAutospacing="0"/>
        <w:jc w:val="center"/>
        <w:rPr>
          <w:sz w:val="22"/>
          <w:szCs w:val="22"/>
        </w:rPr>
      </w:pPr>
    </w:p>
    <w:p w14:paraId="5D7893C4" w14:textId="77777777" w:rsidR="00FF4DCD" w:rsidRDefault="00FF4DCD" w:rsidP="00FF4DCD">
      <w:pPr>
        <w:pStyle w:val="NormalWeb"/>
        <w:spacing w:before="280" w:beforeAutospacing="0" w:after="280" w:afterAutospacing="0"/>
        <w:ind w:firstLine="709"/>
        <w:jc w:val="center"/>
        <w:rPr>
          <w:sz w:val="22"/>
          <w:szCs w:val="22"/>
        </w:rPr>
      </w:pPr>
      <w:r>
        <w:rPr>
          <w:rFonts w:ascii="Arial" w:hAnsi="Arial" w:cs="Arial"/>
          <w:b/>
          <w:bCs/>
          <w:color w:val="000000"/>
          <w:sz w:val="22"/>
          <w:szCs w:val="22"/>
        </w:rPr>
        <w:t>Competencias profesionales:</w:t>
      </w:r>
    </w:p>
    <w:p w14:paraId="75C9ABBA" w14:textId="77777777" w:rsidR="00FF4DCD" w:rsidRDefault="00FF4DCD" w:rsidP="00FF4DCD">
      <w:pPr>
        <w:pStyle w:val="NormalWeb"/>
        <w:numPr>
          <w:ilvl w:val="0"/>
          <w:numId w:val="1"/>
        </w:numPr>
        <w:spacing w:before="28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Detecta los procesos de aprendizaje de sus alumnos para favorecer su desarrollo cognitivo y socioemocional.</w:t>
      </w:r>
    </w:p>
    <w:p w14:paraId="54CE037E" w14:textId="77777777" w:rsidR="00FF4DCD" w:rsidRDefault="00FF4DCD" w:rsidP="00FF4DCD">
      <w:pPr>
        <w:pStyle w:val="NormalWeb"/>
        <w:numPr>
          <w:ilvl w:val="0"/>
          <w:numId w:val="1"/>
        </w:numPr>
        <w:spacing w:before="0" w:beforeAutospacing="0" w:after="280" w:afterAutospacing="0"/>
        <w:jc w:val="both"/>
        <w:textAlignment w:val="baseline"/>
        <w:rPr>
          <w:rFonts w:ascii="Arial" w:hAnsi="Arial" w:cs="Arial"/>
          <w:color w:val="000000"/>
          <w:sz w:val="22"/>
          <w:szCs w:val="22"/>
        </w:rPr>
      </w:pPr>
      <w:r>
        <w:rPr>
          <w:rFonts w:ascii="Arial" w:hAnsi="Arial" w:cs="Arial"/>
          <w:color w:val="000000"/>
          <w:sz w:val="22"/>
          <w:szCs w:val="22"/>
        </w:rPr>
        <w:t>Integra recursos de la investigación educativa para enriquecer su práctica profesional, expresando su interés por el conocimiento, la ciencia y la mejora de la educación. </w:t>
      </w:r>
    </w:p>
    <w:p w14:paraId="7E68DB9A" w14:textId="77777777" w:rsidR="00FF4DCD" w:rsidRDefault="00FF4DCD" w:rsidP="00FF4DCD">
      <w:pPr>
        <w:pStyle w:val="NormalWeb"/>
        <w:numPr>
          <w:ilvl w:val="0"/>
          <w:numId w:val="1"/>
        </w:numPr>
        <w:spacing w:before="0" w:beforeAutospacing="0" w:after="280" w:afterAutospacing="0"/>
        <w:jc w:val="both"/>
        <w:textAlignment w:val="baseline"/>
        <w:rPr>
          <w:rFonts w:ascii="Arial" w:hAnsi="Arial" w:cs="Arial"/>
          <w:color w:val="000000"/>
          <w:sz w:val="22"/>
          <w:szCs w:val="22"/>
        </w:rPr>
      </w:pPr>
      <w:r>
        <w:rPr>
          <w:rFonts w:ascii="Arial" w:hAnsi="Arial" w:cs="Arial"/>
          <w:color w:val="000000"/>
          <w:sz w:val="22"/>
          <w:szCs w:val="22"/>
        </w:rPr>
        <w:t>Reconoce la importancia de la expresión y apreciación artística en la educación, comprendiendo que se encuentran íntimamente ligadas entre sí y que son indispensables para el desarrollo humano.</w:t>
      </w:r>
    </w:p>
    <w:p w14:paraId="17BD9331" w14:textId="77777777" w:rsidR="00FF4DCD" w:rsidRDefault="00FF4DCD" w:rsidP="00FF4DCD">
      <w:pPr>
        <w:pStyle w:val="NormalWeb"/>
        <w:numPr>
          <w:ilvl w:val="0"/>
          <w:numId w:val="1"/>
        </w:numPr>
        <w:spacing w:before="0" w:beforeAutospacing="0" w:after="280" w:afterAutospacing="0"/>
        <w:jc w:val="both"/>
        <w:textAlignment w:val="baseline"/>
        <w:rPr>
          <w:rFonts w:ascii="Arial" w:hAnsi="Arial" w:cs="Arial"/>
          <w:b/>
          <w:bCs/>
          <w:color w:val="000000"/>
          <w:sz w:val="22"/>
          <w:szCs w:val="22"/>
        </w:rPr>
      </w:pPr>
      <w:r>
        <w:rPr>
          <w:rFonts w:ascii="Arial" w:hAnsi="Arial" w:cs="Arial"/>
          <w:color w:val="000000"/>
          <w:sz w:val="22"/>
          <w:szCs w:val="22"/>
        </w:rPr>
        <w:t>Comprende la importancia de la expresión y apreciación teatral en la formación docente y su impacto en el desarrollo integral de los niños y niñas en educación preescolar.</w:t>
      </w:r>
    </w:p>
    <w:p w14:paraId="5EC4762C" w14:textId="77777777" w:rsidR="00FF4DCD" w:rsidRDefault="00FF4DCD" w:rsidP="00FF4DCD">
      <w:pPr>
        <w:pStyle w:val="NormalWeb"/>
        <w:numPr>
          <w:ilvl w:val="0"/>
          <w:numId w:val="1"/>
        </w:numPr>
        <w:spacing w:before="0" w:beforeAutospacing="0" w:after="280" w:afterAutospacing="0"/>
        <w:jc w:val="both"/>
        <w:textAlignment w:val="baseline"/>
        <w:rPr>
          <w:rFonts w:ascii="Arial" w:hAnsi="Arial" w:cs="Arial"/>
          <w:b/>
          <w:bCs/>
          <w:color w:val="000000"/>
          <w:sz w:val="22"/>
          <w:szCs w:val="22"/>
        </w:rPr>
      </w:pPr>
      <w:r>
        <w:rPr>
          <w:rFonts w:ascii="Arial" w:hAnsi="Arial" w:cs="Arial"/>
          <w:color w:val="000000"/>
          <w:sz w:val="22"/>
          <w:szCs w:val="22"/>
        </w:rPr>
        <w:t>Actúa de manera ética ante la diversidad de situaciones que se presentan en la práctica profesional. </w:t>
      </w:r>
    </w:p>
    <w:p w14:paraId="31F658BE" w14:textId="77777777" w:rsidR="00FF4DCD" w:rsidRDefault="00FF4DCD" w:rsidP="00FF4DCD">
      <w:pPr>
        <w:pStyle w:val="NormalWeb"/>
        <w:spacing w:before="0" w:beforeAutospacing="0" w:after="160" w:afterAutospacing="0"/>
        <w:jc w:val="center"/>
        <w:rPr>
          <w:sz w:val="22"/>
          <w:szCs w:val="22"/>
        </w:rPr>
      </w:pPr>
      <w:r>
        <w:rPr>
          <w:rFonts w:ascii="Arial" w:hAnsi="Arial" w:cs="Arial"/>
          <w:b/>
          <w:bCs/>
          <w:color w:val="000000"/>
          <w:sz w:val="22"/>
          <w:szCs w:val="22"/>
        </w:rPr>
        <w:t>Presentado por:</w:t>
      </w:r>
      <w:r>
        <w:rPr>
          <w:rFonts w:ascii="Arial" w:hAnsi="Arial" w:cs="Arial"/>
          <w:b/>
          <w:bCs/>
          <w:color w:val="000000"/>
          <w:sz w:val="22"/>
          <w:szCs w:val="22"/>
        </w:rPr>
        <w:br/>
      </w:r>
      <w:r>
        <w:rPr>
          <w:rFonts w:ascii="Arial" w:hAnsi="Arial" w:cs="Arial"/>
          <w:color w:val="000000"/>
          <w:sz w:val="22"/>
          <w:szCs w:val="22"/>
        </w:rPr>
        <w:t>Mariana Sanjuanita Isabel Garza Gámez #5  </w:t>
      </w:r>
    </w:p>
    <w:p w14:paraId="52B733EF" w14:textId="77777777" w:rsidR="00FF4DCD" w:rsidRDefault="00FF4DCD" w:rsidP="00FF4DCD">
      <w:pPr>
        <w:pStyle w:val="NormalWeb"/>
        <w:spacing w:before="0" w:beforeAutospacing="0" w:after="160" w:afterAutospacing="0"/>
        <w:jc w:val="center"/>
        <w:rPr>
          <w:sz w:val="22"/>
          <w:szCs w:val="22"/>
        </w:rPr>
      </w:pPr>
      <w:r>
        <w:rPr>
          <w:rFonts w:ascii="Arial" w:hAnsi="Arial" w:cs="Arial"/>
          <w:b/>
          <w:bCs/>
          <w:color w:val="000000"/>
          <w:sz w:val="22"/>
          <w:szCs w:val="22"/>
        </w:rPr>
        <w:t>Grado y sección:</w:t>
      </w:r>
    </w:p>
    <w:p w14:paraId="59503988" w14:textId="77777777" w:rsidR="00FF4DCD" w:rsidRDefault="00FF4DCD" w:rsidP="00FF4DCD">
      <w:pPr>
        <w:pStyle w:val="NormalWeb"/>
        <w:spacing w:before="0" w:beforeAutospacing="0" w:after="160" w:afterAutospacing="0"/>
        <w:jc w:val="center"/>
        <w:rPr>
          <w:sz w:val="22"/>
          <w:szCs w:val="22"/>
        </w:rPr>
      </w:pPr>
      <w:r>
        <w:rPr>
          <w:rFonts w:ascii="Arial" w:hAnsi="Arial" w:cs="Arial"/>
          <w:color w:val="000000"/>
          <w:sz w:val="22"/>
          <w:szCs w:val="22"/>
        </w:rPr>
        <w:t>3° “B” </w:t>
      </w:r>
    </w:p>
    <w:p w14:paraId="2A223ECE" w14:textId="302FCFC5" w:rsidR="00FF4DCD" w:rsidRDefault="00FF4DCD" w:rsidP="00FF4DCD">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Saltillo, Coahuila                                                                       27 de mayo del 2021</w:t>
      </w:r>
    </w:p>
    <w:sdt>
      <w:sdtPr>
        <w:rPr>
          <w:rFonts w:asciiTheme="minorHAnsi" w:eastAsiaTheme="minorHAnsi" w:hAnsiTheme="minorHAnsi" w:cstheme="minorBidi"/>
          <w:color w:val="auto"/>
          <w:sz w:val="22"/>
          <w:szCs w:val="22"/>
        </w:rPr>
        <w:id w:val="-932963601"/>
        <w:docPartObj>
          <w:docPartGallery w:val="Table of Contents"/>
          <w:docPartUnique/>
        </w:docPartObj>
      </w:sdtPr>
      <w:sdtEndPr>
        <w:rPr>
          <w:rFonts w:ascii="Arial" w:hAnsi="Arial" w:cs="Arial"/>
          <w:b/>
          <w:bCs/>
          <w:noProof/>
          <w:sz w:val="28"/>
          <w:szCs w:val="28"/>
        </w:rPr>
      </w:sdtEndPr>
      <w:sdtContent>
        <w:p w14:paraId="7AD5CC35" w14:textId="3A0B18A4" w:rsidR="001C48B2" w:rsidRPr="001C48B2" w:rsidRDefault="001C48B2" w:rsidP="001C48B2">
          <w:pPr>
            <w:pStyle w:val="TtuloTDC"/>
            <w:rPr>
              <w:rFonts w:ascii="Arial" w:hAnsi="Arial" w:cs="Arial"/>
              <w:b/>
              <w:bCs/>
              <w:color w:val="auto"/>
            </w:rPr>
          </w:pPr>
          <w:r w:rsidRPr="001C48B2">
            <w:rPr>
              <w:rFonts w:ascii="Arial" w:hAnsi="Arial" w:cs="Arial"/>
              <w:b/>
              <w:bCs/>
              <w:color w:val="auto"/>
            </w:rPr>
            <w:t xml:space="preserve">Indíce </w:t>
          </w:r>
        </w:p>
        <w:p w14:paraId="56BD1169" w14:textId="77777777" w:rsidR="001C48B2" w:rsidRPr="001C48B2" w:rsidRDefault="001C48B2" w:rsidP="001C48B2"/>
        <w:p w14:paraId="60D248BD" w14:textId="77777777" w:rsidR="001C48B2" w:rsidRPr="001C48B2" w:rsidRDefault="001C48B2" w:rsidP="001C48B2"/>
        <w:p w14:paraId="7DCFD937" w14:textId="69B95AB4" w:rsidR="00FF4DCD" w:rsidRPr="001C48B2" w:rsidRDefault="00FF4DCD" w:rsidP="001C48B2">
          <w:pPr>
            <w:pStyle w:val="TDC1"/>
            <w:tabs>
              <w:tab w:val="left" w:pos="440"/>
              <w:tab w:val="right" w:leader="dot" w:pos="9394"/>
            </w:tabs>
            <w:spacing w:line="720" w:lineRule="auto"/>
            <w:rPr>
              <w:rFonts w:ascii="Arial" w:hAnsi="Arial" w:cs="Arial"/>
              <w:noProof/>
              <w:sz w:val="28"/>
              <w:szCs w:val="28"/>
            </w:rPr>
          </w:pPr>
          <w:r w:rsidRPr="001C48B2">
            <w:rPr>
              <w:rFonts w:ascii="Arial" w:hAnsi="Arial" w:cs="Arial"/>
              <w:sz w:val="28"/>
              <w:szCs w:val="28"/>
            </w:rPr>
            <w:fldChar w:fldCharType="begin"/>
          </w:r>
          <w:r w:rsidRPr="001C48B2">
            <w:rPr>
              <w:rFonts w:ascii="Arial" w:hAnsi="Arial" w:cs="Arial"/>
              <w:sz w:val="28"/>
              <w:szCs w:val="28"/>
            </w:rPr>
            <w:instrText xml:space="preserve"> TOC \o "1-3" \h \z \u </w:instrText>
          </w:r>
          <w:r w:rsidRPr="001C48B2">
            <w:rPr>
              <w:rFonts w:ascii="Arial" w:hAnsi="Arial" w:cs="Arial"/>
              <w:sz w:val="28"/>
              <w:szCs w:val="28"/>
            </w:rPr>
            <w:fldChar w:fldCharType="separate"/>
          </w:r>
          <w:hyperlink w:anchor="_Toc72342292" w:history="1">
            <w:r w:rsidRPr="001C48B2">
              <w:rPr>
                <w:rStyle w:val="Hipervnculo"/>
                <w:rFonts w:ascii="Arial" w:hAnsi="Arial" w:cs="Arial"/>
                <w:b/>
                <w:bCs/>
                <w:noProof/>
                <w:sz w:val="28"/>
                <w:szCs w:val="28"/>
              </w:rPr>
              <w:t>1.</w:t>
            </w:r>
            <w:r w:rsidRPr="001C48B2">
              <w:rPr>
                <w:rFonts w:ascii="Arial" w:hAnsi="Arial" w:cs="Arial"/>
                <w:noProof/>
                <w:sz w:val="28"/>
                <w:szCs w:val="28"/>
              </w:rPr>
              <w:tab/>
            </w:r>
            <w:r w:rsidRPr="001C48B2">
              <w:rPr>
                <w:rStyle w:val="Hipervnculo"/>
                <w:rFonts w:ascii="Arial" w:hAnsi="Arial" w:cs="Arial"/>
                <w:b/>
                <w:bCs/>
                <w:noProof/>
                <w:sz w:val="28"/>
                <w:szCs w:val="28"/>
              </w:rPr>
              <w:t>¿Qué es la improvisación teatral?</w:t>
            </w:r>
            <w:r w:rsidRPr="001C48B2">
              <w:rPr>
                <w:rFonts w:ascii="Arial" w:hAnsi="Arial" w:cs="Arial"/>
                <w:noProof/>
                <w:webHidden/>
                <w:sz w:val="28"/>
                <w:szCs w:val="28"/>
              </w:rPr>
              <w:tab/>
            </w:r>
            <w:r w:rsidRPr="001C48B2">
              <w:rPr>
                <w:rFonts w:ascii="Arial" w:hAnsi="Arial" w:cs="Arial"/>
                <w:noProof/>
                <w:webHidden/>
                <w:sz w:val="28"/>
                <w:szCs w:val="28"/>
              </w:rPr>
              <w:fldChar w:fldCharType="begin"/>
            </w:r>
            <w:r w:rsidRPr="001C48B2">
              <w:rPr>
                <w:rFonts w:ascii="Arial" w:hAnsi="Arial" w:cs="Arial"/>
                <w:noProof/>
                <w:webHidden/>
                <w:sz w:val="28"/>
                <w:szCs w:val="28"/>
              </w:rPr>
              <w:instrText xml:space="preserve"> PAGEREF _Toc72342292 \h </w:instrText>
            </w:r>
            <w:r w:rsidRPr="001C48B2">
              <w:rPr>
                <w:rFonts w:ascii="Arial" w:hAnsi="Arial" w:cs="Arial"/>
                <w:noProof/>
                <w:webHidden/>
                <w:sz w:val="28"/>
                <w:szCs w:val="28"/>
              </w:rPr>
            </w:r>
            <w:r w:rsidRPr="001C48B2">
              <w:rPr>
                <w:rFonts w:ascii="Arial" w:hAnsi="Arial" w:cs="Arial"/>
                <w:noProof/>
                <w:webHidden/>
                <w:sz w:val="28"/>
                <w:szCs w:val="28"/>
              </w:rPr>
              <w:fldChar w:fldCharType="separate"/>
            </w:r>
            <w:r w:rsidRPr="001C48B2">
              <w:rPr>
                <w:rFonts w:ascii="Arial" w:hAnsi="Arial" w:cs="Arial"/>
                <w:noProof/>
                <w:webHidden/>
                <w:sz w:val="28"/>
                <w:szCs w:val="28"/>
              </w:rPr>
              <w:t>3</w:t>
            </w:r>
            <w:r w:rsidRPr="001C48B2">
              <w:rPr>
                <w:rFonts w:ascii="Arial" w:hAnsi="Arial" w:cs="Arial"/>
                <w:noProof/>
                <w:webHidden/>
                <w:sz w:val="28"/>
                <w:szCs w:val="28"/>
              </w:rPr>
              <w:fldChar w:fldCharType="end"/>
            </w:r>
          </w:hyperlink>
        </w:p>
        <w:p w14:paraId="29CD0B2B" w14:textId="369C4744"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3" w:history="1">
            <w:r w:rsidR="00FF4DCD" w:rsidRPr="001C48B2">
              <w:rPr>
                <w:rStyle w:val="Hipervnculo"/>
                <w:rFonts w:ascii="Arial" w:hAnsi="Arial" w:cs="Arial"/>
                <w:b/>
                <w:bCs/>
                <w:noProof/>
                <w:sz w:val="28"/>
                <w:szCs w:val="28"/>
                <w:lang w:val="es-MX"/>
              </w:rPr>
              <w:t>2.</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lang w:val="es-MX"/>
              </w:rPr>
              <w:t>La improvisación vuelve a los improvisadores en:</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_Toc72342293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3A323196" w14:textId="5A23D5FE"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4" w:history="1">
            <w:r w:rsidR="00FF4DCD" w:rsidRPr="001C48B2">
              <w:rPr>
                <w:rStyle w:val="Hipervnculo"/>
                <w:rFonts w:ascii="Arial" w:hAnsi="Arial" w:cs="Arial"/>
                <w:b/>
                <w:bCs/>
                <w:noProof/>
                <w:sz w:val="28"/>
                <w:szCs w:val="28"/>
              </w:rPr>
              <w:t>3.</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rPr>
              <w:t>Los improvisadores tienen que seguir dos reglas Básicas:</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_Toc72342294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32A50D7A" w14:textId="0D0523FE"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5" w:history="1">
            <w:r w:rsidR="00FF4DCD" w:rsidRPr="001C48B2">
              <w:rPr>
                <w:rStyle w:val="Hipervnculo"/>
                <w:rFonts w:ascii="Arial" w:hAnsi="Arial" w:cs="Arial"/>
                <w:b/>
                <w:bCs/>
                <w:noProof/>
                <w:sz w:val="28"/>
                <w:szCs w:val="28"/>
              </w:rPr>
              <w:t>4.</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rPr>
              <w:t>Has un resumen del video: Juego Dramático.</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_Toc72342295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0102CDD4" w14:textId="3C702FA2"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6" w:history="1">
            <w:r w:rsidR="00FF4DCD" w:rsidRPr="001C48B2">
              <w:rPr>
                <w:rStyle w:val="Hipervnculo"/>
                <w:rFonts w:ascii="Arial" w:hAnsi="Arial" w:cs="Arial"/>
                <w:b/>
                <w:bCs/>
                <w:noProof/>
                <w:sz w:val="28"/>
                <w:szCs w:val="28"/>
                <w:lang w:val="es-MX"/>
              </w:rPr>
              <w:t>5.</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lang w:val="es-MX"/>
              </w:rPr>
              <w:t>¿Qué es la mímica?</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_Toc72342296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639EDC96" w14:textId="1F7AE529"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7" w:history="1">
            <w:r w:rsidR="00FF4DCD" w:rsidRPr="001C48B2">
              <w:rPr>
                <w:rStyle w:val="Hipervnculo"/>
                <w:rFonts w:ascii="Arial" w:hAnsi="Arial" w:cs="Arial"/>
                <w:b/>
                <w:bCs/>
                <w:noProof/>
                <w:sz w:val="28"/>
                <w:szCs w:val="28"/>
                <w:lang w:val="es-MX"/>
              </w:rPr>
              <w:t>6.</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lang w:val="es-MX"/>
              </w:rPr>
              <w:t>¿Qué ocupa la mímica?</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_Toc72342297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60814487" w14:textId="0097FDBA"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8" w:history="1">
            <w:r w:rsidR="00FF4DCD" w:rsidRPr="001C48B2">
              <w:rPr>
                <w:rStyle w:val="Hipervnculo"/>
                <w:rFonts w:ascii="Arial" w:hAnsi="Arial" w:cs="Arial"/>
                <w:b/>
                <w:bCs/>
                <w:noProof/>
                <w:sz w:val="28"/>
                <w:szCs w:val="28"/>
              </w:rPr>
              <w:t>7.</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rPr>
              <w:t>¿Qué es la pantomima?</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_Toc72342298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5A2ED2C5" w14:textId="00E0E2A8" w:rsidR="00FF4DCD" w:rsidRPr="001C48B2" w:rsidRDefault="00F14640" w:rsidP="001C48B2">
          <w:pPr>
            <w:pStyle w:val="TDC1"/>
            <w:tabs>
              <w:tab w:val="left" w:pos="440"/>
              <w:tab w:val="right" w:leader="dot" w:pos="9394"/>
            </w:tabs>
            <w:spacing w:line="720" w:lineRule="auto"/>
            <w:rPr>
              <w:rFonts w:ascii="Arial" w:hAnsi="Arial" w:cs="Arial"/>
              <w:noProof/>
              <w:sz w:val="28"/>
              <w:szCs w:val="28"/>
            </w:rPr>
          </w:pPr>
          <w:hyperlink w:anchor="_Toc72342299" w:history="1">
            <w:r w:rsidR="00FF4DCD" w:rsidRPr="001C48B2">
              <w:rPr>
                <w:rStyle w:val="Hipervnculo"/>
                <w:rFonts w:ascii="Arial" w:hAnsi="Arial" w:cs="Arial"/>
                <w:b/>
                <w:bCs/>
                <w:noProof/>
                <w:sz w:val="28"/>
                <w:szCs w:val="28"/>
              </w:rPr>
              <w:t>8.</w:t>
            </w:r>
            <w:r w:rsidR="00FF4DCD" w:rsidRPr="001C48B2">
              <w:rPr>
                <w:rFonts w:ascii="Arial" w:hAnsi="Arial" w:cs="Arial"/>
                <w:noProof/>
                <w:sz w:val="28"/>
                <w:szCs w:val="28"/>
              </w:rPr>
              <w:tab/>
            </w:r>
            <w:r w:rsidR="00FF4DCD" w:rsidRPr="001C48B2">
              <w:rPr>
                <w:rStyle w:val="Hipervnculo"/>
                <w:rFonts w:ascii="Arial" w:hAnsi="Arial" w:cs="Arial"/>
                <w:b/>
                <w:bCs/>
                <w:noProof/>
                <w:sz w:val="28"/>
                <w:szCs w:val="28"/>
              </w:rPr>
              <w:t>¿Qué hace el mimo?</w:t>
            </w:r>
            <w:r w:rsidR="00FF4DCD" w:rsidRPr="001C48B2">
              <w:rPr>
                <w:rFonts w:ascii="Arial" w:hAnsi="Arial" w:cs="Arial"/>
                <w:noProof/>
                <w:webHidden/>
                <w:sz w:val="28"/>
                <w:szCs w:val="28"/>
              </w:rPr>
              <w:tab/>
            </w:r>
            <w:r w:rsidR="00FF4DCD" w:rsidRPr="001C48B2">
              <w:rPr>
                <w:rFonts w:ascii="Arial" w:hAnsi="Arial" w:cs="Arial"/>
                <w:noProof/>
                <w:webHidden/>
                <w:sz w:val="28"/>
                <w:szCs w:val="28"/>
              </w:rPr>
              <w:fldChar w:fldCharType="begin"/>
            </w:r>
            <w:r w:rsidR="00FF4DCD" w:rsidRPr="001C48B2">
              <w:rPr>
                <w:rFonts w:ascii="Arial" w:hAnsi="Arial" w:cs="Arial"/>
                <w:noProof/>
                <w:webHidden/>
                <w:sz w:val="28"/>
                <w:szCs w:val="28"/>
              </w:rPr>
              <w:instrText xml:space="preserve"> PAGEREF _Toc72342299 \h </w:instrText>
            </w:r>
            <w:r w:rsidR="00FF4DCD" w:rsidRPr="001C48B2">
              <w:rPr>
                <w:rFonts w:ascii="Arial" w:hAnsi="Arial" w:cs="Arial"/>
                <w:noProof/>
                <w:webHidden/>
                <w:sz w:val="28"/>
                <w:szCs w:val="28"/>
              </w:rPr>
            </w:r>
            <w:r w:rsidR="00FF4DCD" w:rsidRPr="001C48B2">
              <w:rPr>
                <w:rFonts w:ascii="Arial" w:hAnsi="Arial" w:cs="Arial"/>
                <w:noProof/>
                <w:webHidden/>
                <w:sz w:val="28"/>
                <w:szCs w:val="28"/>
              </w:rPr>
              <w:fldChar w:fldCharType="separate"/>
            </w:r>
            <w:r w:rsidR="00FF4DCD" w:rsidRPr="001C48B2">
              <w:rPr>
                <w:rFonts w:ascii="Arial" w:hAnsi="Arial" w:cs="Arial"/>
                <w:noProof/>
                <w:webHidden/>
                <w:sz w:val="28"/>
                <w:szCs w:val="28"/>
              </w:rPr>
              <w:t>3</w:t>
            </w:r>
            <w:r w:rsidR="00FF4DCD" w:rsidRPr="001C48B2">
              <w:rPr>
                <w:rFonts w:ascii="Arial" w:hAnsi="Arial" w:cs="Arial"/>
                <w:noProof/>
                <w:webHidden/>
                <w:sz w:val="28"/>
                <w:szCs w:val="28"/>
              </w:rPr>
              <w:fldChar w:fldCharType="end"/>
            </w:r>
          </w:hyperlink>
        </w:p>
        <w:p w14:paraId="3CCF774D" w14:textId="4E63F81C" w:rsidR="00FF4DCD" w:rsidRPr="001C48B2" w:rsidRDefault="00FF4DCD" w:rsidP="001C48B2">
          <w:pPr>
            <w:spacing w:line="720" w:lineRule="auto"/>
            <w:rPr>
              <w:rFonts w:ascii="Arial" w:hAnsi="Arial" w:cs="Arial"/>
              <w:sz w:val="28"/>
              <w:szCs w:val="28"/>
            </w:rPr>
          </w:pPr>
          <w:r w:rsidRPr="001C48B2">
            <w:rPr>
              <w:rFonts w:ascii="Arial" w:hAnsi="Arial" w:cs="Arial"/>
              <w:b/>
              <w:bCs/>
              <w:noProof/>
              <w:sz w:val="28"/>
              <w:szCs w:val="28"/>
            </w:rPr>
            <w:fldChar w:fldCharType="end"/>
          </w:r>
        </w:p>
      </w:sdtContent>
    </w:sdt>
    <w:p w14:paraId="452D7BDF" w14:textId="51970832" w:rsidR="00FF4DCD" w:rsidRPr="00FF4DCD" w:rsidRDefault="00FF4DCD" w:rsidP="00FF4DCD">
      <w:pPr>
        <w:pStyle w:val="NormalWeb"/>
        <w:spacing w:before="0" w:beforeAutospacing="0" w:after="160" w:afterAutospacing="0"/>
        <w:rPr>
          <w:sz w:val="22"/>
          <w:szCs w:val="22"/>
        </w:rPr>
        <w:sectPr w:rsidR="00FF4DCD" w:rsidRPr="00FF4DCD" w:rsidSect="00F14640">
          <w:pgSz w:w="12240" w:h="15840"/>
          <w:pgMar w:top="1701" w:right="1418" w:bottom="1701" w:left="1418" w:header="709" w:footer="709" w:gutter="0"/>
          <w:pgBorders w:offsetFrom="page">
            <w:top w:val="double" w:sz="6" w:space="24" w:color="00B0F0"/>
            <w:left w:val="double" w:sz="6" w:space="24" w:color="00B0F0"/>
            <w:bottom w:val="double" w:sz="6" w:space="24" w:color="00B0F0"/>
            <w:right w:val="double" w:sz="6" w:space="24" w:color="00B0F0"/>
          </w:pgBorders>
          <w:cols w:space="720"/>
        </w:sectPr>
      </w:pPr>
    </w:p>
    <w:p w14:paraId="6FBF9A9B" w14:textId="6526E9B6" w:rsidR="00FF4DCD" w:rsidRPr="00E47FBF"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chemeClr w14:val="accent2">
              <w14:alpha w14:val="60000"/>
              <w14:satMod w14:val="175000"/>
            </w14:schemeClr>
          </w14:glow>
        </w:rPr>
      </w:pPr>
      <w:bookmarkStart w:id="0" w:name="_Toc72342292"/>
      <w:r w:rsidRPr="00E47FBF">
        <w:rPr>
          <w:rFonts w:ascii="Arial" w:hAnsi="Arial" w:cs="Arial"/>
          <w:b/>
          <w:bCs/>
          <w:color w:val="000000" w:themeColor="text1"/>
          <w:sz w:val="28"/>
          <w:szCs w:val="28"/>
          <w:lang w:val="es-MX"/>
          <w14:glow w14:rad="228600">
            <w14:schemeClr w14:val="accent2">
              <w14:alpha w14:val="60000"/>
              <w14:satMod w14:val="175000"/>
            </w14:schemeClr>
          </w14:glow>
        </w:rPr>
        <w:lastRenderedPageBreak/>
        <w:t>¿Qué es la improvisación teatral?</w:t>
      </w:r>
      <w:bookmarkEnd w:id="0"/>
    </w:p>
    <w:p w14:paraId="20E0E8B3" w14:textId="3C4F1303" w:rsidR="001C48B2" w:rsidRPr="00E47FBF" w:rsidRDefault="001C48B2" w:rsidP="00E47FBF">
      <w:pPr>
        <w:spacing w:line="360" w:lineRule="auto"/>
        <w:jc w:val="both"/>
        <w:rPr>
          <w:rFonts w:ascii="Arial" w:hAnsi="Arial" w:cs="Arial"/>
          <w:sz w:val="28"/>
          <w:szCs w:val="28"/>
          <w:lang w:val="es-MX"/>
        </w:rPr>
      </w:pPr>
      <w:r w:rsidRPr="00E47FBF">
        <w:rPr>
          <w:rFonts w:ascii="Arial" w:hAnsi="Arial" w:cs="Arial"/>
          <w:sz w:val="28"/>
          <w:szCs w:val="28"/>
          <w:lang w:val="es-MX"/>
        </w:rPr>
        <w:t xml:space="preserve"> Es una técnica escénica que permite que los improvisadores cuenten historias sin necesidad de ensayar, sin coordinar nada con nadie previamente.</w:t>
      </w:r>
    </w:p>
    <w:p w14:paraId="249B252C" w14:textId="455DFE9D" w:rsidR="00FF4DCD" w:rsidRPr="00E47FBF"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chemeClr w14:val="accent4">
              <w14:alpha w14:val="60000"/>
              <w14:satMod w14:val="175000"/>
            </w14:schemeClr>
          </w14:glow>
        </w:rPr>
      </w:pPr>
      <w:bookmarkStart w:id="1" w:name="_Toc72342293"/>
      <w:r w:rsidRPr="00E47FBF">
        <w:rPr>
          <w:rFonts w:ascii="Arial" w:hAnsi="Arial" w:cs="Arial"/>
          <w:b/>
          <w:bCs/>
          <w:color w:val="000000" w:themeColor="text1"/>
          <w:sz w:val="28"/>
          <w:szCs w:val="28"/>
          <w:lang w:val="es-MX"/>
          <w14:glow w14:rad="228600">
            <w14:schemeClr w14:val="accent4">
              <w14:alpha w14:val="60000"/>
              <w14:satMod w14:val="175000"/>
            </w14:schemeClr>
          </w14:glow>
        </w:rPr>
        <w:t>La improvisación vuelve a los improvisadores en:</w:t>
      </w:r>
      <w:bookmarkEnd w:id="1"/>
    </w:p>
    <w:p w14:paraId="41FD9FFB" w14:textId="173CCB10" w:rsidR="001C48B2" w:rsidRPr="00E47FBF" w:rsidRDefault="001C48B2" w:rsidP="00E47FBF">
      <w:pPr>
        <w:spacing w:line="360" w:lineRule="auto"/>
        <w:jc w:val="both"/>
        <w:rPr>
          <w:rFonts w:ascii="Arial" w:hAnsi="Arial" w:cs="Arial"/>
          <w:sz w:val="28"/>
          <w:szCs w:val="28"/>
          <w:lang w:val="es-MX"/>
        </w:rPr>
      </w:pPr>
      <w:r w:rsidRPr="00E47FBF">
        <w:rPr>
          <w:rFonts w:ascii="Arial" w:hAnsi="Arial" w:cs="Arial"/>
          <w:sz w:val="28"/>
          <w:szCs w:val="28"/>
          <w:lang w:val="es-MX"/>
        </w:rPr>
        <w:t>Dramaturgos, escritores y actores</w:t>
      </w:r>
      <w:r w:rsidR="00E47FBF">
        <w:rPr>
          <w:rFonts w:ascii="Arial" w:hAnsi="Arial" w:cs="Arial"/>
          <w:sz w:val="28"/>
          <w:szCs w:val="28"/>
          <w:lang w:val="es-MX"/>
        </w:rPr>
        <w:t>.</w:t>
      </w:r>
    </w:p>
    <w:p w14:paraId="056A8351" w14:textId="7BEAA128"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chemeClr w14:val="accent3">
              <w14:alpha w14:val="60000"/>
              <w14:satMod w14:val="175000"/>
            </w14:schemeClr>
          </w14:glow>
        </w:rPr>
      </w:pPr>
      <w:bookmarkStart w:id="2" w:name="_Toc72342294"/>
      <w:r w:rsidRPr="00AE600C">
        <w:rPr>
          <w:rFonts w:ascii="Arial" w:hAnsi="Arial" w:cs="Arial"/>
          <w:b/>
          <w:bCs/>
          <w:color w:val="000000" w:themeColor="text1"/>
          <w:sz w:val="28"/>
          <w:szCs w:val="28"/>
          <w:lang w:val="es-MX"/>
          <w14:glow w14:rad="228600">
            <w14:schemeClr w14:val="accent3">
              <w14:alpha w14:val="60000"/>
              <w14:satMod w14:val="175000"/>
            </w14:schemeClr>
          </w14:glow>
        </w:rPr>
        <w:t xml:space="preserve">Los improvisadores tienen que seguir dos reglas </w:t>
      </w:r>
      <w:r w:rsidR="00E47FBF" w:rsidRPr="00AE600C">
        <w:rPr>
          <w:rFonts w:ascii="Arial" w:hAnsi="Arial" w:cs="Arial"/>
          <w:b/>
          <w:bCs/>
          <w:color w:val="000000" w:themeColor="text1"/>
          <w:sz w:val="28"/>
          <w:szCs w:val="28"/>
          <w:lang w:val="es-MX"/>
          <w14:glow w14:rad="228600">
            <w14:schemeClr w14:val="accent3">
              <w14:alpha w14:val="60000"/>
              <w14:satMod w14:val="175000"/>
            </w14:schemeClr>
          </w14:glow>
        </w:rPr>
        <w:t>b</w:t>
      </w:r>
      <w:r w:rsidRPr="00AE600C">
        <w:rPr>
          <w:rFonts w:ascii="Arial" w:hAnsi="Arial" w:cs="Arial"/>
          <w:b/>
          <w:bCs/>
          <w:color w:val="000000" w:themeColor="text1"/>
          <w:sz w:val="28"/>
          <w:szCs w:val="28"/>
          <w:lang w:val="es-MX"/>
          <w14:glow w14:rad="228600">
            <w14:schemeClr w14:val="accent3">
              <w14:alpha w14:val="60000"/>
              <w14:satMod w14:val="175000"/>
            </w14:schemeClr>
          </w14:glow>
        </w:rPr>
        <w:t>ásicas:</w:t>
      </w:r>
      <w:bookmarkEnd w:id="2"/>
    </w:p>
    <w:p w14:paraId="22008E43" w14:textId="2FA4AD06" w:rsidR="001C48B2" w:rsidRPr="00E47FBF" w:rsidRDefault="001C48B2" w:rsidP="00E47FBF">
      <w:pPr>
        <w:pStyle w:val="Prrafodelista"/>
        <w:numPr>
          <w:ilvl w:val="0"/>
          <w:numId w:val="5"/>
        </w:numPr>
        <w:spacing w:line="360" w:lineRule="auto"/>
        <w:jc w:val="both"/>
        <w:rPr>
          <w:rFonts w:ascii="Arial" w:hAnsi="Arial" w:cs="Arial"/>
          <w:sz w:val="28"/>
          <w:szCs w:val="28"/>
          <w:lang w:val="es-MX"/>
        </w:rPr>
      </w:pPr>
      <w:r w:rsidRPr="00E47FBF">
        <w:rPr>
          <w:rFonts w:ascii="Arial" w:hAnsi="Arial" w:cs="Arial"/>
          <w:sz w:val="28"/>
          <w:szCs w:val="28"/>
          <w:lang w:val="es-MX"/>
        </w:rPr>
        <w:t xml:space="preserve">La primera regla es: aceptar, </w:t>
      </w:r>
      <w:r w:rsidR="007B230B">
        <w:rPr>
          <w:rFonts w:ascii="Arial" w:hAnsi="Arial" w:cs="Arial"/>
          <w:sz w:val="28"/>
          <w:szCs w:val="28"/>
          <w:lang w:val="es-MX"/>
        </w:rPr>
        <w:t xml:space="preserve">deben </w:t>
      </w:r>
      <w:r w:rsidRPr="00E47FBF">
        <w:rPr>
          <w:rFonts w:ascii="Arial" w:hAnsi="Arial" w:cs="Arial"/>
          <w:sz w:val="28"/>
          <w:szCs w:val="28"/>
          <w:lang w:val="es-MX"/>
        </w:rPr>
        <w:t xml:space="preserve">decir </w:t>
      </w:r>
      <w:r w:rsidR="007B230B">
        <w:rPr>
          <w:rFonts w:ascii="Arial" w:hAnsi="Arial" w:cs="Arial"/>
          <w:sz w:val="28"/>
          <w:szCs w:val="28"/>
          <w:lang w:val="es-MX"/>
        </w:rPr>
        <w:t xml:space="preserve">siempre </w:t>
      </w:r>
      <w:r w:rsidRPr="00E47FBF">
        <w:rPr>
          <w:rFonts w:ascii="Arial" w:hAnsi="Arial" w:cs="Arial"/>
          <w:sz w:val="28"/>
          <w:szCs w:val="28"/>
          <w:lang w:val="es-MX"/>
        </w:rPr>
        <w:t xml:space="preserve">que </w:t>
      </w:r>
      <w:r w:rsidR="007B230B" w:rsidRPr="00E47FBF">
        <w:rPr>
          <w:rFonts w:ascii="Arial" w:hAnsi="Arial" w:cs="Arial"/>
          <w:sz w:val="28"/>
          <w:szCs w:val="28"/>
          <w:lang w:val="es-MX"/>
        </w:rPr>
        <w:t>sí</w:t>
      </w:r>
      <w:r w:rsidRPr="00E47FBF">
        <w:rPr>
          <w:rFonts w:ascii="Arial" w:hAnsi="Arial" w:cs="Arial"/>
          <w:sz w:val="28"/>
          <w:szCs w:val="28"/>
          <w:lang w:val="es-MX"/>
        </w:rPr>
        <w:t xml:space="preserve">, sin embargo, no es algo sencillo y </w:t>
      </w:r>
      <w:r w:rsidR="00F14640" w:rsidRPr="00E47FBF">
        <w:rPr>
          <w:rFonts w:ascii="Arial" w:hAnsi="Arial" w:cs="Arial"/>
          <w:sz w:val="28"/>
          <w:szCs w:val="28"/>
          <w:lang w:val="es-MX"/>
        </w:rPr>
        <w:t>a</w:t>
      </w:r>
      <w:r w:rsidR="00F14640">
        <w:rPr>
          <w:rFonts w:ascii="Arial" w:hAnsi="Arial" w:cs="Arial"/>
          <w:sz w:val="28"/>
          <w:szCs w:val="28"/>
          <w:lang w:val="es-MX"/>
        </w:rPr>
        <w:t>u</w:t>
      </w:r>
      <w:r w:rsidR="00F14640" w:rsidRPr="00E47FBF">
        <w:rPr>
          <w:rFonts w:ascii="Arial" w:hAnsi="Arial" w:cs="Arial"/>
          <w:sz w:val="28"/>
          <w:szCs w:val="28"/>
          <w:lang w:val="es-MX"/>
        </w:rPr>
        <w:t>n</w:t>
      </w:r>
      <w:r w:rsidR="00F14640">
        <w:rPr>
          <w:rFonts w:ascii="Arial" w:hAnsi="Arial" w:cs="Arial"/>
          <w:sz w:val="28"/>
          <w:szCs w:val="28"/>
          <w:lang w:val="es-MX"/>
        </w:rPr>
        <w:t xml:space="preserve"> así muchos </w:t>
      </w:r>
      <w:r w:rsidRPr="00E47FBF">
        <w:rPr>
          <w:rFonts w:ascii="Arial" w:hAnsi="Arial" w:cs="Arial"/>
          <w:sz w:val="28"/>
          <w:szCs w:val="28"/>
          <w:lang w:val="es-MX"/>
        </w:rPr>
        <w:t>están acostumbrados a decir que no y para improvisar un aspecto importante es aceptar para crear algo excelente de manera conjunta.</w:t>
      </w:r>
    </w:p>
    <w:p w14:paraId="60662339" w14:textId="3F216936" w:rsidR="001C48B2" w:rsidRPr="00E47FBF" w:rsidRDefault="001C48B2" w:rsidP="00E47FBF">
      <w:pPr>
        <w:pStyle w:val="Prrafodelista"/>
        <w:numPr>
          <w:ilvl w:val="0"/>
          <w:numId w:val="5"/>
        </w:numPr>
        <w:spacing w:line="360" w:lineRule="auto"/>
        <w:jc w:val="both"/>
        <w:rPr>
          <w:rFonts w:ascii="Arial" w:hAnsi="Arial" w:cs="Arial"/>
          <w:sz w:val="28"/>
          <w:szCs w:val="28"/>
          <w:lang w:val="es-MX"/>
        </w:rPr>
      </w:pPr>
      <w:r w:rsidRPr="00E47FBF">
        <w:rPr>
          <w:rFonts w:ascii="Arial" w:hAnsi="Arial" w:cs="Arial"/>
          <w:sz w:val="28"/>
          <w:szCs w:val="28"/>
          <w:lang w:val="es-MX"/>
        </w:rPr>
        <w:t xml:space="preserve">La segunda regla es: no juzgar, siendo un proceso </w:t>
      </w:r>
      <w:r w:rsidR="00686588" w:rsidRPr="00E47FBF">
        <w:rPr>
          <w:rFonts w:ascii="Arial" w:hAnsi="Arial" w:cs="Arial"/>
          <w:sz w:val="28"/>
          <w:szCs w:val="28"/>
          <w:lang w:val="es-MX"/>
        </w:rPr>
        <w:t>fácil,</w:t>
      </w:r>
      <w:r w:rsidRPr="00E47FBF">
        <w:rPr>
          <w:rFonts w:ascii="Arial" w:hAnsi="Arial" w:cs="Arial"/>
          <w:sz w:val="28"/>
          <w:szCs w:val="28"/>
          <w:lang w:val="es-MX"/>
        </w:rPr>
        <w:t xml:space="preserve"> pero a la vez no, ya que estamos acostumbrados a juzgar lo que dicen y hacen las demás personas, inhibiéndoles y cortándoles las alas de su creatividad, esta regla nos invita a no juzgar, a perder el miedo a equivocarse y a ser juzgados.</w:t>
      </w:r>
    </w:p>
    <w:p w14:paraId="623C6BA7" w14:textId="0E8CC507"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chemeClr w14:val="accent6">
              <w14:alpha w14:val="60000"/>
              <w14:satMod w14:val="175000"/>
            </w14:schemeClr>
          </w14:glow>
        </w:rPr>
      </w:pPr>
      <w:bookmarkStart w:id="3" w:name="_Toc72342295"/>
      <w:r w:rsidRPr="00AE600C">
        <w:rPr>
          <w:rFonts w:ascii="Arial" w:hAnsi="Arial" w:cs="Arial"/>
          <w:b/>
          <w:bCs/>
          <w:color w:val="000000" w:themeColor="text1"/>
          <w:sz w:val="28"/>
          <w:szCs w:val="28"/>
          <w:lang w:val="es-MX"/>
          <w14:glow w14:rad="228600">
            <w14:schemeClr w14:val="accent6">
              <w14:alpha w14:val="60000"/>
              <w14:satMod w14:val="175000"/>
            </w14:schemeClr>
          </w14:glow>
        </w:rPr>
        <w:t>Has un resumen del video: Juego Dramático.</w:t>
      </w:r>
      <w:bookmarkEnd w:id="3"/>
    </w:p>
    <w:p w14:paraId="496F4F5F" w14:textId="3B393B75" w:rsidR="00686588" w:rsidRPr="00E47FBF" w:rsidRDefault="00686588" w:rsidP="00E47FBF">
      <w:pPr>
        <w:spacing w:line="360" w:lineRule="auto"/>
        <w:jc w:val="both"/>
        <w:rPr>
          <w:rFonts w:ascii="Arial" w:hAnsi="Arial" w:cs="Arial"/>
          <w:sz w:val="28"/>
          <w:szCs w:val="28"/>
          <w:lang w:val="es-MX"/>
        </w:rPr>
      </w:pPr>
      <w:r w:rsidRPr="00E47FBF">
        <w:rPr>
          <w:rFonts w:ascii="Arial" w:hAnsi="Arial" w:cs="Arial"/>
          <w:sz w:val="28"/>
          <w:szCs w:val="28"/>
          <w:lang w:val="es-MX"/>
        </w:rPr>
        <w:t>El video habla acerca de la improvisación, esta pr</w:t>
      </w:r>
      <w:r w:rsidR="007B230B">
        <w:rPr>
          <w:rFonts w:ascii="Arial" w:hAnsi="Arial" w:cs="Arial"/>
          <w:sz w:val="28"/>
          <w:szCs w:val="28"/>
          <w:lang w:val="es-MX"/>
        </w:rPr>
        <w:t>á</w:t>
      </w:r>
      <w:r w:rsidRPr="00E47FBF">
        <w:rPr>
          <w:rFonts w:ascii="Arial" w:hAnsi="Arial" w:cs="Arial"/>
          <w:sz w:val="28"/>
          <w:szCs w:val="28"/>
          <w:lang w:val="es-MX"/>
        </w:rPr>
        <w:t>ctica es realizar algo que no estaba previsto o preparado, y en el teatro solo se pueden dar algunas directrices del contexto, época, situación, personajes o hasta un tema y con esas bases los autores podrían empezar a improvisar haciendo uso de su creatividad gasta lograr crear una pieza teatral.</w:t>
      </w:r>
    </w:p>
    <w:p w14:paraId="030966CB" w14:textId="708242B3" w:rsidR="00686588" w:rsidRPr="00E47FBF" w:rsidRDefault="00686588" w:rsidP="00E47FBF">
      <w:pPr>
        <w:spacing w:line="360" w:lineRule="auto"/>
        <w:jc w:val="both"/>
        <w:rPr>
          <w:rFonts w:ascii="Arial" w:hAnsi="Arial" w:cs="Arial"/>
          <w:sz w:val="28"/>
          <w:szCs w:val="28"/>
          <w:lang w:val="es-MX"/>
        </w:rPr>
      </w:pPr>
      <w:r w:rsidRPr="00E47FBF">
        <w:rPr>
          <w:rFonts w:ascii="Arial" w:hAnsi="Arial" w:cs="Arial"/>
          <w:sz w:val="28"/>
          <w:szCs w:val="28"/>
          <w:lang w:val="es-MX"/>
        </w:rPr>
        <w:lastRenderedPageBreak/>
        <w:t>Para lograr que la improvisación se lleva acabo con un éxito total es importante saber las siguientes reglas:</w:t>
      </w:r>
    </w:p>
    <w:p w14:paraId="26982D27" w14:textId="57F50962" w:rsidR="00686588" w:rsidRPr="00E47FBF" w:rsidRDefault="00686588"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 xml:space="preserve">Al trabajar en </w:t>
      </w:r>
      <w:r w:rsidR="00E47FBF" w:rsidRPr="00E47FBF">
        <w:rPr>
          <w:rFonts w:ascii="Arial" w:hAnsi="Arial" w:cs="Arial"/>
          <w:sz w:val="28"/>
          <w:szCs w:val="28"/>
          <w:lang w:val="es-MX"/>
        </w:rPr>
        <w:t>grupo en la improvisación, se debe estar alerta para buscar oportunidades para aportar a la historia obligando a los improvisadores a interactuar entre ellos, es decir uno le da información al otro para ir creando.</w:t>
      </w:r>
    </w:p>
    <w:p w14:paraId="56BBEFE4" w14:textId="26DDB578"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Se crea y se construye en conjunto a través de la comunicación.</w:t>
      </w:r>
    </w:p>
    <w:p w14:paraId="00725E1F" w14:textId="3BB0D1DE"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Todos deben participar y olvidarse de uno como centro de atención.</w:t>
      </w:r>
    </w:p>
    <w:p w14:paraId="778A5DFB" w14:textId="22877E02"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El trabajar en equipo permite desarrollar varias habilidades como la comunicación, tolerancia a la frustración, empatía con los demás compañeros y sus propuestas.</w:t>
      </w:r>
    </w:p>
    <w:p w14:paraId="449159FC" w14:textId="42F9DC28"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El escuchar es uno de los factores más importantes a la hora de improvisar se trata de un estímulo de acción- reacción, es decir hay que estar presente en todo momento, seguir la historia sea o no coherente, pero e importante saber todo lo que ocurre para poder lograr la comunicación en el dialogo.</w:t>
      </w:r>
    </w:p>
    <w:p w14:paraId="28227709" w14:textId="148C169B"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Siempre hay que decir que si y aceptar las propuestas de los compañeros, de tal manera cuando se esta improvisando todas las ideas que se proponen son integradas por mas tontas que parezcan, esto consiste en el desarrollo del trabajo creativo.</w:t>
      </w:r>
    </w:p>
    <w:p w14:paraId="081AF789" w14:textId="24662BF6"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Siempre hay que sumar algo a la historia, pue</w:t>
      </w:r>
      <w:r w:rsidR="007B230B">
        <w:rPr>
          <w:rFonts w:ascii="Arial" w:hAnsi="Arial" w:cs="Arial"/>
          <w:sz w:val="28"/>
          <w:szCs w:val="28"/>
          <w:lang w:val="es-MX"/>
        </w:rPr>
        <w:t>s</w:t>
      </w:r>
      <w:r w:rsidRPr="00E47FBF">
        <w:rPr>
          <w:rFonts w:ascii="Arial" w:hAnsi="Arial" w:cs="Arial"/>
          <w:sz w:val="28"/>
          <w:szCs w:val="28"/>
          <w:lang w:val="es-MX"/>
        </w:rPr>
        <w:t xml:space="preserve"> para que una escena de improvisación tenga ritmo y naturalidad, un factor clave es que los autores vivan en el presente.</w:t>
      </w:r>
    </w:p>
    <w:p w14:paraId="6257BE39" w14:textId="46D4B658"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 xml:space="preserve">Hay que dejar un poco la mente y escuchar al grupo y dejar que las cosas fluyan </w:t>
      </w:r>
    </w:p>
    <w:p w14:paraId="13568103" w14:textId="7CADDF02"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lastRenderedPageBreak/>
        <w:t xml:space="preserve">Es importante no olvidar las herramientas que están al alcance, </w:t>
      </w:r>
      <w:r w:rsidR="007B230B">
        <w:rPr>
          <w:rFonts w:ascii="Arial" w:hAnsi="Arial" w:cs="Arial"/>
          <w:sz w:val="28"/>
          <w:szCs w:val="28"/>
          <w:lang w:val="es-MX"/>
        </w:rPr>
        <w:t xml:space="preserve">es necesario </w:t>
      </w:r>
      <w:r w:rsidRPr="00E47FBF">
        <w:rPr>
          <w:rFonts w:ascii="Arial" w:hAnsi="Arial" w:cs="Arial"/>
          <w:sz w:val="28"/>
          <w:szCs w:val="28"/>
          <w:lang w:val="es-MX"/>
        </w:rPr>
        <w:t>ocupar todo lo aprendido, en tal sentido, el cuerpo y la voz son elementos que pueden ayudar para que la improvisación tenga coherencia o para subrayar algo que se quiera decir.</w:t>
      </w:r>
    </w:p>
    <w:p w14:paraId="13F29B86" w14:textId="1DAAD82A" w:rsidR="00E47FBF" w:rsidRPr="00E47FBF" w:rsidRDefault="00E47FBF" w:rsidP="00E47FBF">
      <w:pPr>
        <w:pStyle w:val="Prrafodelista"/>
        <w:numPr>
          <w:ilvl w:val="0"/>
          <w:numId w:val="4"/>
        </w:numPr>
        <w:spacing w:line="360" w:lineRule="auto"/>
        <w:jc w:val="both"/>
        <w:rPr>
          <w:rFonts w:ascii="Arial" w:hAnsi="Arial" w:cs="Arial"/>
          <w:sz w:val="28"/>
          <w:szCs w:val="28"/>
          <w:lang w:val="es-MX"/>
        </w:rPr>
      </w:pPr>
      <w:r w:rsidRPr="00E47FBF">
        <w:rPr>
          <w:rFonts w:ascii="Arial" w:hAnsi="Arial" w:cs="Arial"/>
          <w:sz w:val="28"/>
          <w:szCs w:val="28"/>
          <w:lang w:val="es-MX"/>
        </w:rPr>
        <w:t>Hay que disfrutar.</w:t>
      </w:r>
    </w:p>
    <w:p w14:paraId="055905F6" w14:textId="1757B07F" w:rsidR="00E47FBF" w:rsidRPr="00E47FBF" w:rsidRDefault="00E47FBF" w:rsidP="00E47FBF">
      <w:pPr>
        <w:spacing w:line="360" w:lineRule="auto"/>
        <w:jc w:val="both"/>
        <w:rPr>
          <w:rFonts w:ascii="Arial" w:hAnsi="Arial" w:cs="Arial"/>
          <w:sz w:val="28"/>
          <w:szCs w:val="28"/>
          <w:lang w:val="es-MX"/>
        </w:rPr>
      </w:pPr>
      <w:r w:rsidRPr="00E47FBF">
        <w:rPr>
          <w:rFonts w:ascii="Arial" w:hAnsi="Arial" w:cs="Arial"/>
          <w:sz w:val="28"/>
          <w:szCs w:val="28"/>
          <w:lang w:val="es-MX"/>
        </w:rPr>
        <w:t>Cuando se realizan prácticas de improvisación no solo se desarrollan habilidades para con los demás, como la empatía o la comunicación, sino que también se desarrollan habilidades personales como la imaginación y la creatividad, de tal manera se desarrolla el pensamiento abstracto</w:t>
      </w:r>
      <w:r w:rsidR="007B230B">
        <w:rPr>
          <w:rFonts w:ascii="Arial" w:hAnsi="Arial" w:cs="Arial"/>
          <w:sz w:val="28"/>
          <w:szCs w:val="28"/>
          <w:lang w:val="es-MX"/>
        </w:rPr>
        <w:t xml:space="preserve"> </w:t>
      </w:r>
      <w:r w:rsidRPr="00E47FBF">
        <w:rPr>
          <w:rFonts w:ascii="Arial" w:hAnsi="Arial" w:cs="Arial"/>
          <w:sz w:val="28"/>
          <w:szCs w:val="28"/>
          <w:lang w:val="es-MX"/>
        </w:rPr>
        <w:t xml:space="preserve">que permite entrar en un mundo fascinante e infinito es decir en la imaginación </w:t>
      </w:r>
    </w:p>
    <w:p w14:paraId="3EB9C135" w14:textId="77777777" w:rsidR="00686588" w:rsidRPr="00E47FBF" w:rsidRDefault="00686588" w:rsidP="00E47FBF">
      <w:pPr>
        <w:spacing w:line="360" w:lineRule="auto"/>
        <w:jc w:val="both"/>
        <w:rPr>
          <w:rFonts w:ascii="Arial" w:hAnsi="Arial" w:cs="Arial"/>
          <w:sz w:val="28"/>
          <w:szCs w:val="28"/>
          <w:lang w:val="es-MX"/>
        </w:rPr>
      </w:pPr>
    </w:p>
    <w:p w14:paraId="2A82F987" w14:textId="2FF48693"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chemeClr w14:val="accent1">
              <w14:alpha w14:val="60000"/>
              <w14:satMod w14:val="175000"/>
            </w14:schemeClr>
          </w14:glow>
        </w:rPr>
      </w:pPr>
      <w:bookmarkStart w:id="4" w:name="_Toc72342296"/>
      <w:r w:rsidRPr="00AE600C">
        <w:rPr>
          <w:rFonts w:ascii="Arial" w:hAnsi="Arial" w:cs="Arial"/>
          <w:b/>
          <w:bCs/>
          <w:color w:val="000000" w:themeColor="text1"/>
          <w:sz w:val="28"/>
          <w:szCs w:val="28"/>
          <w:lang w:val="es-MX"/>
          <w14:glow w14:rad="228600">
            <w14:schemeClr w14:val="accent1">
              <w14:alpha w14:val="60000"/>
              <w14:satMod w14:val="175000"/>
            </w14:schemeClr>
          </w14:glow>
        </w:rPr>
        <w:t>¿Qué es la mímica?</w:t>
      </w:r>
      <w:bookmarkEnd w:id="4"/>
    </w:p>
    <w:p w14:paraId="52DB7F6E" w14:textId="3794E917" w:rsidR="001C48B2" w:rsidRPr="00E47FBF" w:rsidRDefault="001C48B2" w:rsidP="00E47FBF">
      <w:pPr>
        <w:spacing w:line="360" w:lineRule="auto"/>
        <w:jc w:val="both"/>
        <w:rPr>
          <w:rFonts w:ascii="Arial" w:hAnsi="Arial" w:cs="Arial"/>
          <w:sz w:val="28"/>
          <w:szCs w:val="28"/>
          <w:lang w:val="es-MX"/>
        </w:rPr>
      </w:pPr>
      <w:r w:rsidRPr="00E47FBF">
        <w:rPr>
          <w:rFonts w:ascii="Arial" w:hAnsi="Arial" w:cs="Arial"/>
          <w:sz w:val="28"/>
          <w:szCs w:val="28"/>
          <w:lang w:val="es-MX"/>
        </w:rPr>
        <w:t>Es una forma de comunicación no verbal, no emplea palabras, puede utilizar gestos o el tono de voz</w:t>
      </w:r>
      <w:r w:rsidR="00686588" w:rsidRPr="00E47FBF">
        <w:rPr>
          <w:rFonts w:ascii="Arial" w:hAnsi="Arial" w:cs="Arial"/>
          <w:sz w:val="28"/>
          <w:szCs w:val="28"/>
          <w:lang w:val="es-MX"/>
        </w:rPr>
        <w:t>.</w:t>
      </w:r>
    </w:p>
    <w:p w14:paraId="0E0980BF" w14:textId="4D2990D8"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lang w:val="es-MX"/>
          <w14:glow w14:rad="228600">
            <w14:srgbClr w14:val="FF0066">
              <w14:alpha w14:val="60000"/>
            </w14:srgbClr>
          </w14:glow>
        </w:rPr>
      </w:pPr>
      <w:bookmarkStart w:id="5" w:name="_Toc72342297"/>
      <w:r w:rsidRPr="00AE600C">
        <w:rPr>
          <w:rFonts w:ascii="Arial" w:hAnsi="Arial" w:cs="Arial"/>
          <w:b/>
          <w:bCs/>
          <w:color w:val="000000" w:themeColor="text1"/>
          <w:sz w:val="28"/>
          <w:szCs w:val="28"/>
          <w:lang w:val="es-MX"/>
          <w14:glow w14:rad="228600">
            <w14:srgbClr w14:val="FF0066">
              <w14:alpha w14:val="60000"/>
            </w14:srgbClr>
          </w14:glow>
        </w:rPr>
        <w:t>¿Qué ocupa la mímica?</w:t>
      </w:r>
      <w:bookmarkEnd w:id="5"/>
    </w:p>
    <w:p w14:paraId="4EA67CC5" w14:textId="68E13275" w:rsidR="001C48B2" w:rsidRPr="00E47FBF" w:rsidRDefault="001C48B2" w:rsidP="00E47FBF">
      <w:pPr>
        <w:spacing w:line="360" w:lineRule="auto"/>
        <w:jc w:val="both"/>
        <w:rPr>
          <w:rFonts w:ascii="Arial" w:hAnsi="Arial" w:cs="Arial"/>
          <w:sz w:val="28"/>
          <w:szCs w:val="28"/>
          <w:lang w:val="es-MX"/>
        </w:rPr>
      </w:pPr>
      <w:r w:rsidRPr="00E47FBF">
        <w:rPr>
          <w:rFonts w:ascii="Arial" w:hAnsi="Arial" w:cs="Arial"/>
          <w:sz w:val="28"/>
          <w:szCs w:val="28"/>
          <w:lang w:val="es-MX"/>
        </w:rPr>
        <w:t xml:space="preserve">De manera particular ocupa gesticulaciones </w:t>
      </w:r>
      <w:r w:rsidR="00686588" w:rsidRPr="00E47FBF">
        <w:rPr>
          <w:rFonts w:ascii="Arial" w:hAnsi="Arial" w:cs="Arial"/>
          <w:sz w:val="28"/>
          <w:szCs w:val="28"/>
          <w:lang w:val="es-MX"/>
        </w:rPr>
        <w:t>y movimientos corporales que imitan un objeto o una acción.</w:t>
      </w:r>
    </w:p>
    <w:p w14:paraId="1D9CCF0B" w14:textId="2259AD8A"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14:glow w14:rad="228600">
            <w14:schemeClr w14:val="accent3">
              <w14:alpha w14:val="60000"/>
              <w14:satMod w14:val="175000"/>
            </w14:schemeClr>
          </w14:glow>
        </w:rPr>
      </w:pPr>
      <w:bookmarkStart w:id="6" w:name="_Toc72342298"/>
      <w:r w:rsidRPr="00AE600C">
        <w:rPr>
          <w:rFonts w:ascii="Arial" w:hAnsi="Arial" w:cs="Arial"/>
          <w:b/>
          <w:bCs/>
          <w:color w:val="000000" w:themeColor="text1"/>
          <w:sz w:val="28"/>
          <w:szCs w:val="28"/>
          <w14:glow w14:rad="228600">
            <w14:schemeClr w14:val="accent3">
              <w14:alpha w14:val="60000"/>
              <w14:satMod w14:val="175000"/>
            </w14:schemeClr>
          </w14:glow>
        </w:rPr>
        <w:t>¿Qué es la pantomima?</w:t>
      </w:r>
      <w:bookmarkEnd w:id="6"/>
    </w:p>
    <w:p w14:paraId="65634459" w14:textId="27C555A7" w:rsidR="00686588" w:rsidRPr="00E47FBF" w:rsidRDefault="00686588" w:rsidP="00E47FBF">
      <w:pPr>
        <w:spacing w:line="360" w:lineRule="auto"/>
        <w:jc w:val="both"/>
        <w:rPr>
          <w:rFonts w:ascii="Arial" w:hAnsi="Arial" w:cs="Arial"/>
          <w:sz w:val="28"/>
          <w:szCs w:val="28"/>
          <w:lang w:val="es-MX"/>
        </w:rPr>
      </w:pPr>
      <w:r w:rsidRPr="00E47FBF">
        <w:rPr>
          <w:rFonts w:ascii="Arial" w:hAnsi="Arial" w:cs="Arial"/>
          <w:sz w:val="28"/>
          <w:szCs w:val="28"/>
          <w:lang w:val="es-MX"/>
        </w:rPr>
        <w:t xml:space="preserve">Es una forma de actuación que emplea la mímica, se lleva a cabo por un mimo, no emplea palabras y hace uso de muy poca utilería, el publico que observa la pantomima debe imaginar lo que el mimo imita. </w:t>
      </w:r>
    </w:p>
    <w:p w14:paraId="097F2CF9" w14:textId="09D38BFA" w:rsidR="00FF4DCD" w:rsidRPr="00AE600C" w:rsidRDefault="00FF4DCD" w:rsidP="00E47FBF">
      <w:pPr>
        <w:pStyle w:val="Ttulo1"/>
        <w:numPr>
          <w:ilvl w:val="0"/>
          <w:numId w:val="3"/>
        </w:numPr>
        <w:spacing w:line="360" w:lineRule="auto"/>
        <w:jc w:val="both"/>
        <w:rPr>
          <w:rFonts w:ascii="Arial" w:hAnsi="Arial" w:cs="Arial"/>
          <w:b/>
          <w:bCs/>
          <w:color w:val="000000" w:themeColor="text1"/>
          <w:sz w:val="28"/>
          <w:szCs w:val="28"/>
          <w14:glow w14:rad="228600">
            <w14:schemeClr w14:val="accent2">
              <w14:alpha w14:val="60000"/>
              <w14:satMod w14:val="175000"/>
            </w14:schemeClr>
          </w14:glow>
        </w:rPr>
      </w:pPr>
      <w:bookmarkStart w:id="7" w:name="_Toc72342299"/>
      <w:r w:rsidRPr="00AE600C">
        <w:rPr>
          <w:rFonts w:ascii="Arial" w:hAnsi="Arial" w:cs="Arial"/>
          <w:b/>
          <w:bCs/>
          <w:color w:val="000000" w:themeColor="text1"/>
          <w:sz w:val="28"/>
          <w:szCs w:val="28"/>
          <w14:glow w14:rad="228600">
            <w14:schemeClr w14:val="accent2">
              <w14:alpha w14:val="60000"/>
              <w14:satMod w14:val="175000"/>
            </w14:schemeClr>
          </w14:glow>
        </w:rPr>
        <w:lastRenderedPageBreak/>
        <w:t>¿Qué hace el mimo?</w:t>
      </w:r>
      <w:bookmarkEnd w:id="7"/>
    </w:p>
    <w:p w14:paraId="4F5C5282" w14:textId="37949ABE" w:rsidR="00FF4DCD" w:rsidRDefault="00686588" w:rsidP="00E47FBF">
      <w:pPr>
        <w:spacing w:line="360" w:lineRule="auto"/>
        <w:jc w:val="both"/>
        <w:rPr>
          <w:rFonts w:ascii="Arial" w:hAnsi="Arial" w:cs="Arial"/>
          <w:sz w:val="28"/>
          <w:szCs w:val="28"/>
          <w:lang w:val="es-MX"/>
        </w:rPr>
      </w:pPr>
      <w:r w:rsidRPr="00E47FBF">
        <w:rPr>
          <w:rFonts w:ascii="Arial" w:hAnsi="Arial" w:cs="Arial"/>
          <w:sz w:val="28"/>
          <w:szCs w:val="28"/>
          <w:lang w:val="es-MX"/>
        </w:rPr>
        <w:t>Imita cosas que no están ahí usando su cara y su cuerpo de manera muy expresiva, ocupa maquillaje que lo hace resaltar su expresión.</w:t>
      </w:r>
    </w:p>
    <w:p w14:paraId="5B012B63" w14:textId="56EA4FED" w:rsidR="00AE600C" w:rsidRDefault="00AE600C" w:rsidP="00E47FBF">
      <w:pPr>
        <w:spacing w:line="360" w:lineRule="auto"/>
        <w:jc w:val="both"/>
        <w:rPr>
          <w:rFonts w:ascii="Arial" w:hAnsi="Arial" w:cs="Arial"/>
          <w:sz w:val="28"/>
          <w:szCs w:val="28"/>
          <w:lang w:val="es-MX"/>
        </w:rPr>
      </w:pPr>
    </w:p>
    <w:p w14:paraId="639468AA" w14:textId="57F95CAE" w:rsidR="00AE600C" w:rsidRDefault="00AE600C" w:rsidP="00E47FBF">
      <w:pPr>
        <w:spacing w:line="360" w:lineRule="auto"/>
        <w:jc w:val="both"/>
        <w:rPr>
          <w:rFonts w:ascii="Arial" w:hAnsi="Arial" w:cs="Arial"/>
          <w:sz w:val="28"/>
          <w:szCs w:val="28"/>
          <w:lang w:val="es-MX"/>
        </w:rPr>
      </w:pPr>
    </w:p>
    <w:p w14:paraId="14655828" w14:textId="3A3A062B" w:rsidR="00AE600C" w:rsidRDefault="00AE600C" w:rsidP="00AE600C">
      <w:pPr>
        <w:spacing w:line="360" w:lineRule="auto"/>
        <w:jc w:val="center"/>
        <w:rPr>
          <w:rFonts w:ascii="Arial" w:hAnsi="Arial" w:cs="Arial"/>
          <w:b/>
          <w:bCs/>
          <w:sz w:val="32"/>
          <w:szCs w:val="32"/>
          <w:lang w:val="es-MX"/>
        </w:rPr>
      </w:pPr>
      <w:proofErr w:type="gramStart"/>
      <w:r w:rsidRPr="00AE600C">
        <w:rPr>
          <w:rFonts w:ascii="Arial" w:hAnsi="Arial" w:cs="Arial"/>
          <w:b/>
          <w:bCs/>
          <w:sz w:val="32"/>
          <w:szCs w:val="32"/>
          <w:lang w:val="es-MX"/>
        </w:rPr>
        <w:t>Link</w:t>
      </w:r>
      <w:proofErr w:type="gramEnd"/>
      <w:r w:rsidRPr="00AE600C">
        <w:rPr>
          <w:rFonts w:ascii="Arial" w:hAnsi="Arial" w:cs="Arial"/>
          <w:b/>
          <w:bCs/>
          <w:sz w:val="32"/>
          <w:szCs w:val="32"/>
          <w:lang w:val="es-MX"/>
        </w:rPr>
        <w:t xml:space="preserve"> de consulta de vídeos</w:t>
      </w:r>
    </w:p>
    <w:p w14:paraId="0106F40E" w14:textId="77777777" w:rsidR="00AE600C" w:rsidRPr="00AE600C" w:rsidRDefault="00F14640" w:rsidP="00AE600C">
      <w:pPr>
        <w:pStyle w:val="Prrafodelista"/>
        <w:numPr>
          <w:ilvl w:val="0"/>
          <w:numId w:val="6"/>
        </w:numPr>
        <w:spacing w:line="480" w:lineRule="auto"/>
        <w:rPr>
          <w:rFonts w:ascii="Arial" w:hAnsi="Arial" w:cs="Arial"/>
          <w:color w:val="000000"/>
          <w:sz w:val="28"/>
          <w:szCs w:val="28"/>
          <w:lang w:val="es-MX"/>
        </w:rPr>
      </w:pPr>
      <w:hyperlink r:id="rId7" w:history="1">
        <w:r w:rsidR="00AE600C" w:rsidRPr="00AE600C">
          <w:rPr>
            <w:rStyle w:val="Hipervnculo"/>
            <w:rFonts w:ascii="Arial" w:hAnsi="Arial" w:cs="Arial"/>
            <w:sz w:val="28"/>
            <w:szCs w:val="28"/>
            <w:lang w:val="es-MX"/>
          </w:rPr>
          <w:t>https://www.youtube.com/watch?v=eMay8YolQx4</w:t>
        </w:r>
      </w:hyperlink>
    </w:p>
    <w:p w14:paraId="02CD6F84" w14:textId="77777777" w:rsidR="00AE600C" w:rsidRPr="00AE600C" w:rsidRDefault="00F14640" w:rsidP="00AE600C">
      <w:pPr>
        <w:pStyle w:val="Prrafodelista"/>
        <w:numPr>
          <w:ilvl w:val="0"/>
          <w:numId w:val="6"/>
        </w:numPr>
        <w:spacing w:line="480" w:lineRule="auto"/>
        <w:rPr>
          <w:rFonts w:ascii="Arial" w:hAnsi="Arial" w:cs="Arial"/>
          <w:color w:val="000000"/>
          <w:sz w:val="28"/>
          <w:szCs w:val="28"/>
          <w:lang w:val="es-MX"/>
        </w:rPr>
      </w:pPr>
      <w:hyperlink r:id="rId8" w:history="1">
        <w:r w:rsidR="00AE600C" w:rsidRPr="00AE600C">
          <w:rPr>
            <w:rStyle w:val="Hipervnculo"/>
            <w:rFonts w:ascii="Arial" w:hAnsi="Arial" w:cs="Arial"/>
            <w:sz w:val="28"/>
            <w:szCs w:val="28"/>
            <w:lang w:val="es-MX"/>
          </w:rPr>
          <w:t>https://www.youtube.com/watch?v=9fpYZuPmAoo</w:t>
        </w:r>
      </w:hyperlink>
    </w:p>
    <w:p w14:paraId="1E3BD7CC" w14:textId="77777777" w:rsidR="00AE600C" w:rsidRPr="00AE600C" w:rsidRDefault="00F14640" w:rsidP="00AE600C">
      <w:pPr>
        <w:pStyle w:val="Prrafodelista"/>
        <w:numPr>
          <w:ilvl w:val="0"/>
          <w:numId w:val="6"/>
        </w:numPr>
        <w:spacing w:line="480" w:lineRule="auto"/>
        <w:rPr>
          <w:rFonts w:ascii="Arial" w:hAnsi="Arial" w:cs="Arial"/>
          <w:color w:val="000000"/>
          <w:sz w:val="28"/>
          <w:szCs w:val="28"/>
          <w:lang w:val="es-MX"/>
        </w:rPr>
      </w:pPr>
      <w:hyperlink r:id="rId9" w:history="1">
        <w:r w:rsidR="00AE600C" w:rsidRPr="00AE600C">
          <w:rPr>
            <w:rStyle w:val="Hipervnculo"/>
            <w:rFonts w:ascii="Arial" w:hAnsi="Arial" w:cs="Arial"/>
            <w:sz w:val="28"/>
            <w:szCs w:val="28"/>
            <w:lang w:val="es-MX"/>
          </w:rPr>
          <w:t>https://www.youtube.com/watch?v=9VTdSkV2Wzk</w:t>
        </w:r>
      </w:hyperlink>
    </w:p>
    <w:p w14:paraId="78D27EF7" w14:textId="13BF0FEF" w:rsidR="00AE600C" w:rsidRPr="00AE600C" w:rsidRDefault="00AE600C" w:rsidP="00AE600C">
      <w:pPr>
        <w:spacing w:before="100" w:beforeAutospacing="1" w:after="100" w:afterAutospacing="1"/>
        <w:ind w:firstLine="75"/>
        <w:rPr>
          <w:rFonts w:ascii="Arial" w:hAnsi="Arial" w:cs="Arial"/>
          <w:color w:val="000000"/>
          <w:sz w:val="28"/>
          <w:szCs w:val="28"/>
          <w:lang w:val="es-MX"/>
        </w:rPr>
      </w:pPr>
    </w:p>
    <w:p w14:paraId="5F0B7350" w14:textId="39493CF0" w:rsidR="00AE600C" w:rsidRDefault="00AE600C" w:rsidP="00AE600C">
      <w:pPr>
        <w:spacing w:line="360" w:lineRule="auto"/>
        <w:jc w:val="center"/>
        <w:rPr>
          <w:rFonts w:ascii="Arial" w:hAnsi="Arial" w:cs="Arial"/>
          <w:b/>
          <w:bCs/>
          <w:sz w:val="32"/>
          <w:szCs w:val="32"/>
          <w:lang w:val="es-MX"/>
        </w:rPr>
      </w:pPr>
    </w:p>
    <w:p w14:paraId="49B3A006" w14:textId="0B0EE20C" w:rsidR="00AE600C" w:rsidRDefault="00AE600C" w:rsidP="00AE600C">
      <w:pPr>
        <w:spacing w:line="360" w:lineRule="auto"/>
        <w:jc w:val="center"/>
        <w:rPr>
          <w:rFonts w:ascii="Arial" w:hAnsi="Arial" w:cs="Arial"/>
          <w:b/>
          <w:bCs/>
          <w:sz w:val="32"/>
          <w:szCs w:val="32"/>
          <w:lang w:val="es-MX"/>
        </w:rPr>
      </w:pPr>
    </w:p>
    <w:p w14:paraId="55028DFF" w14:textId="5E0E4CD9" w:rsidR="00AE600C" w:rsidRDefault="00AE600C" w:rsidP="00AE600C">
      <w:pPr>
        <w:spacing w:line="360" w:lineRule="auto"/>
        <w:jc w:val="center"/>
        <w:rPr>
          <w:rFonts w:ascii="Arial" w:hAnsi="Arial" w:cs="Arial"/>
          <w:b/>
          <w:bCs/>
          <w:sz w:val="32"/>
          <w:szCs w:val="32"/>
          <w:lang w:val="es-MX"/>
        </w:rPr>
      </w:pPr>
    </w:p>
    <w:p w14:paraId="65A6F92C" w14:textId="51B1ECBE" w:rsidR="00AE600C" w:rsidRDefault="00AE600C" w:rsidP="00AE600C">
      <w:pPr>
        <w:spacing w:line="360" w:lineRule="auto"/>
        <w:jc w:val="center"/>
        <w:rPr>
          <w:rFonts w:ascii="Arial" w:hAnsi="Arial" w:cs="Arial"/>
          <w:b/>
          <w:bCs/>
          <w:sz w:val="32"/>
          <w:szCs w:val="32"/>
          <w:lang w:val="es-MX"/>
        </w:rPr>
      </w:pPr>
    </w:p>
    <w:p w14:paraId="31D4141C" w14:textId="30143CE8" w:rsidR="00AE600C" w:rsidRDefault="00AE600C" w:rsidP="00AE600C">
      <w:pPr>
        <w:spacing w:line="360" w:lineRule="auto"/>
        <w:jc w:val="center"/>
        <w:rPr>
          <w:rFonts w:ascii="Arial" w:hAnsi="Arial" w:cs="Arial"/>
          <w:b/>
          <w:bCs/>
          <w:sz w:val="32"/>
          <w:szCs w:val="32"/>
          <w:lang w:val="es-MX"/>
        </w:rPr>
      </w:pPr>
    </w:p>
    <w:p w14:paraId="137155BE" w14:textId="7DF31C1B" w:rsidR="00AE600C" w:rsidRDefault="00AE600C" w:rsidP="00AE600C">
      <w:pPr>
        <w:spacing w:line="360" w:lineRule="auto"/>
        <w:jc w:val="center"/>
        <w:rPr>
          <w:rFonts w:ascii="Arial" w:hAnsi="Arial" w:cs="Arial"/>
          <w:b/>
          <w:bCs/>
          <w:sz w:val="32"/>
          <w:szCs w:val="32"/>
          <w:lang w:val="es-MX"/>
        </w:rPr>
      </w:pPr>
    </w:p>
    <w:p w14:paraId="728A3FF3" w14:textId="3CC44F21" w:rsidR="00AE600C" w:rsidRDefault="00AE600C" w:rsidP="00AE600C">
      <w:pPr>
        <w:spacing w:line="360" w:lineRule="auto"/>
        <w:jc w:val="center"/>
        <w:rPr>
          <w:rFonts w:ascii="Arial" w:hAnsi="Arial" w:cs="Arial"/>
          <w:b/>
          <w:bCs/>
          <w:sz w:val="32"/>
          <w:szCs w:val="32"/>
          <w:lang w:val="es-MX"/>
        </w:rPr>
      </w:pPr>
    </w:p>
    <w:p w14:paraId="521C7696" w14:textId="28FE2AEA" w:rsidR="00AE600C" w:rsidRDefault="00AE600C" w:rsidP="00AE600C">
      <w:pPr>
        <w:spacing w:line="360" w:lineRule="auto"/>
        <w:jc w:val="center"/>
        <w:rPr>
          <w:rFonts w:ascii="Arial" w:hAnsi="Arial" w:cs="Arial"/>
          <w:b/>
          <w:bCs/>
          <w:sz w:val="32"/>
          <w:szCs w:val="32"/>
          <w:lang w:val="es-MX"/>
        </w:rPr>
      </w:pPr>
    </w:p>
    <w:p w14:paraId="39C1255B" w14:textId="41C2DF70" w:rsidR="00AE600C" w:rsidRDefault="00AE600C" w:rsidP="00AE600C">
      <w:pPr>
        <w:spacing w:line="360" w:lineRule="auto"/>
        <w:jc w:val="center"/>
        <w:rPr>
          <w:rFonts w:ascii="Arial" w:hAnsi="Arial" w:cs="Arial"/>
          <w:b/>
          <w:bCs/>
          <w:sz w:val="32"/>
          <w:szCs w:val="32"/>
          <w:lang w:val="es-MX"/>
        </w:rPr>
      </w:pPr>
    </w:p>
    <w:p w14:paraId="48E119F5" w14:textId="4601260D" w:rsidR="00AE600C" w:rsidRPr="00AE600C" w:rsidRDefault="00AE600C" w:rsidP="00AE600C">
      <w:pPr>
        <w:spacing w:line="360" w:lineRule="auto"/>
        <w:jc w:val="center"/>
        <w:rPr>
          <w:rFonts w:ascii="Arial" w:hAnsi="Arial" w:cs="Arial"/>
          <w:b/>
          <w:bCs/>
          <w:sz w:val="32"/>
          <w:szCs w:val="32"/>
          <w:lang w:val="es-MX"/>
        </w:rPr>
      </w:pPr>
      <w:r>
        <w:rPr>
          <w:rFonts w:ascii="Arial" w:hAnsi="Arial" w:cs="Arial"/>
          <w:b/>
          <w:bCs/>
          <w:noProof/>
          <w:sz w:val="32"/>
          <w:szCs w:val="32"/>
          <w:lang w:val="es-MX"/>
        </w:rPr>
        <w:lastRenderedPageBreak/>
        <w:drawing>
          <wp:inline distT="0" distB="0" distL="0" distR="0" wp14:anchorId="00E2ED5C" wp14:editId="3B8DC00D">
            <wp:extent cx="5943600" cy="8117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117205"/>
                    </a:xfrm>
                    <a:prstGeom prst="rect">
                      <a:avLst/>
                    </a:prstGeom>
                    <a:noFill/>
                    <a:ln>
                      <a:noFill/>
                    </a:ln>
                  </pic:spPr>
                </pic:pic>
              </a:graphicData>
            </a:graphic>
          </wp:inline>
        </w:drawing>
      </w:r>
    </w:p>
    <w:sectPr w:rsidR="00AE600C" w:rsidRPr="00AE600C" w:rsidSect="00F14640">
      <w:pgSz w:w="12240" w:h="15840"/>
      <w:pgMar w:top="1440" w:right="1440" w:bottom="1440" w:left="1440" w:header="708" w:footer="708" w:gutter="0"/>
      <w:pgBorders w:offsetFrom="page">
        <w:top w:val="double" w:sz="6" w:space="24" w:color="00B0F0"/>
        <w:left w:val="double" w:sz="6" w:space="24" w:color="00B0F0"/>
        <w:bottom w:val="double" w:sz="6" w:space="24" w:color="00B0F0"/>
        <w:right w:val="double" w:sz="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F21"/>
    <w:multiLevelType w:val="hybridMultilevel"/>
    <w:tmpl w:val="FC82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F72B6"/>
    <w:multiLevelType w:val="hybridMultilevel"/>
    <w:tmpl w:val="CAAC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D2B51"/>
    <w:multiLevelType w:val="hybridMultilevel"/>
    <w:tmpl w:val="D8A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A596C"/>
    <w:multiLevelType w:val="hybridMultilevel"/>
    <w:tmpl w:val="B2E6C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017F7E"/>
    <w:multiLevelType w:val="hybridMultilevel"/>
    <w:tmpl w:val="A044C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CD"/>
    <w:rsid w:val="001C48B2"/>
    <w:rsid w:val="00686588"/>
    <w:rsid w:val="007B230B"/>
    <w:rsid w:val="008C5C73"/>
    <w:rsid w:val="00AE600C"/>
    <w:rsid w:val="00B11E13"/>
    <w:rsid w:val="00C04C40"/>
    <w:rsid w:val="00E47FBF"/>
    <w:rsid w:val="00F14640"/>
    <w:rsid w:val="00FF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062"/>
  <w15:chartTrackingRefBased/>
  <w15:docId w15:val="{8C16D19C-459E-4553-968C-B784B4A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CD"/>
    <w:pPr>
      <w:spacing w:line="256" w:lineRule="auto"/>
    </w:pPr>
  </w:style>
  <w:style w:type="paragraph" w:styleId="Ttulo1">
    <w:name w:val="heading 1"/>
    <w:basedOn w:val="Normal"/>
    <w:next w:val="Normal"/>
    <w:link w:val="Ttulo1Car"/>
    <w:uiPriority w:val="9"/>
    <w:qFormat/>
    <w:rsid w:val="00FF4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F4D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F4DC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FF4DCD"/>
    <w:rPr>
      <w:rFonts w:ascii="Times New Roman" w:eastAsia="Times New Roman" w:hAnsi="Times New Roman" w:cs="Times New Roman"/>
      <w:b/>
      <w:bCs/>
      <w:sz w:val="36"/>
      <w:szCs w:val="36"/>
    </w:rPr>
  </w:style>
  <w:style w:type="paragraph" w:styleId="Prrafodelista">
    <w:name w:val="List Paragraph"/>
    <w:basedOn w:val="Normal"/>
    <w:uiPriority w:val="34"/>
    <w:qFormat/>
    <w:rsid w:val="00FF4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F4DC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F4DCD"/>
    <w:pPr>
      <w:spacing w:line="259" w:lineRule="auto"/>
      <w:outlineLvl w:val="9"/>
    </w:pPr>
  </w:style>
  <w:style w:type="paragraph" w:styleId="TDC1">
    <w:name w:val="toc 1"/>
    <w:basedOn w:val="Normal"/>
    <w:next w:val="Normal"/>
    <w:autoRedefine/>
    <w:uiPriority w:val="39"/>
    <w:unhideWhenUsed/>
    <w:rsid w:val="00FF4DCD"/>
    <w:pPr>
      <w:spacing w:after="100"/>
    </w:pPr>
  </w:style>
  <w:style w:type="character" w:styleId="Hipervnculo">
    <w:name w:val="Hyperlink"/>
    <w:basedOn w:val="Fuentedeprrafopredeter"/>
    <w:uiPriority w:val="99"/>
    <w:unhideWhenUsed/>
    <w:rsid w:val="00FF4D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876505">
      <w:bodyDiv w:val="1"/>
      <w:marLeft w:val="0"/>
      <w:marRight w:val="0"/>
      <w:marTop w:val="0"/>
      <w:marBottom w:val="0"/>
      <w:divBdr>
        <w:top w:val="none" w:sz="0" w:space="0" w:color="auto"/>
        <w:left w:val="none" w:sz="0" w:space="0" w:color="auto"/>
        <w:bottom w:val="none" w:sz="0" w:space="0" w:color="auto"/>
        <w:right w:val="none" w:sz="0" w:space="0" w:color="auto"/>
      </w:divBdr>
    </w:div>
    <w:div w:id="809253597">
      <w:bodyDiv w:val="1"/>
      <w:marLeft w:val="0"/>
      <w:marRight w:val="0"/>
      <w:marTop w:val="0"/>
      <w:marBottom w:val="0"/>
      <w:divBdr>
        <w:top w:val="none" w:sz="0" w:space="0" w:color="auto"/>
        <w:left w:val="none" w:sz="0" w:space="0" w:color="auto"/>
        <w:bottom w:val="none" w:sz="0" w:space="0" w:color="auto"/>
        <w:right w:val="none" w:sz="0" w:space="0" w:color="auto"/>
      </w:divBdr>
    </w:div>
    <w:div w:id="1041903820">
      <w:bodyDiv w:val="1"/>
      <w:marLeft w:val="0"/>
      <w:marRight w:val="0"/>
      <w:marTop w:val="0"/>
      <w:marBottom w:val="0"/>
      <w:divBdr>
        <w:top w:val="none" w:sz="0" w:space="0" w:color="auto"/>
        <w:left w:val="none" w:sz="0" w:space="0" w:color="auto"/>
        <w:bottom w:val="none" w:sz="0" w:space="0" w:color="auto"/>
        <w:right w:val="none" w:sz="0" w:space="0" w:color="auto"/>
      </w:divBdr>
    </w:div>
    <w:div w:id="17441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fpYZuPmAoo" TargetMode="External"/><Relationship Id="rId3" Type="http://schemas.openxmlformats.org/officeDocument/2006/relationships/styles" Target="styles.xml"/><Relationship Id="rId7" Type="http://schemas.openxmlformats.org/officeDocument/2006/relationships/hyperlink" Target="https://www.youtube.com/watch?v=eMay8YolQx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9VTdSkV2Wz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2AB8-BE08-4F55-ADBD-83D8A941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956</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2021-05-28T03:26:00Z</dcterms:created>
  <dcterms:modified xsi:type="dcterms:W3CDTF">2021-05-28T03:26:00Z</dcterms:modified>
</cp:coreProperties>
</file>