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30921" w14:textId="56A39468" w:rsidR="002E5E7D" w:rsidRPr="002E5E7D" w:rsidRDefault="002E5E7D" w:rsidP="002E5E7D">
      <w:pPr>
        <w:jc w:val="center"/>
        <w:rPr>
          <w:rFonts w:ascii="Times New Roman" w:hAnsi="Times New Roman" w:cs="Times New Roman"/>
          <w:sz w:val="24"/>
          <w:szCs w:val="24"/>
        </w:rPr>
      </w:pPr>
      <w:r w:rsidRPr="002E5E7D">
        <w:rPr>
          <w:rFonts w:ascii="Times New Roman" w:hAnsi="Times New Roman" w:cs="Times New Roman"/>
          <w:sz w:val="24"/>
          <w:szCs w:val="24"/>
        </w:rPr>
        <w:t>ESCUELA NORMAL DE EDUCACIÓN PREESCOLAR</w:t>
      </w:r>
    </w:p>
    <w:p w14:paraId="7D322102" w14:textId="752ADEC6" w:rsidR="002E5E7D" w:rsidRPr="002E5E7D" w:rsidRDefault="002E5E7D" w:rsidP="002E5E7D">
      <w:pPr>
        <w:jc w:val="center"/>
        <w:rPr>
          <w:rFonts w:ascii="Times New Roman" w:hAnsi="Times New Roman" w:cs="Times New Roman"/>
          <w:sz w:val="24"/>
          <w:szCs w:val="24"/>
        </w:rPr>
      </w:pPr>
      <w:r w:rsidRPr="002E5E7D">
        <w:rPr>
          <w:rFonts w:ascii="Times New Roman" w:hAnsi="Times New Roman" w:cs="Times New Roman"/>
          <w:sz w:val="24"/>
          <w:szCs w:val="24"/>
        </w:rPr>
        <w:t>Licenciatura en Educación preescolar</w:t>
      </w:r>
    </w:p>
    <w:p w14:paraId="07294AC2" w14:textId="77777777" w:rsidR="002E5E7D" w:rsidRDefault="002E5E7D" w:rsidP="002E5E7D">
      <w:pPr>
        <w:jc w:val="center"/>
        <w:rPr>
          <w:rFonts w:ascii="Times New Roman" w:hAnsi="Times New Roman" w:cs="Times New Roman"/>
          <w:sz w:val="28"/>
          <w:szCs w:val="28"/>
        </w:rPr>
      </w:pPr>
      <w:r w:rsidRPr="002E5E7D">
        <w:rPr>
          <w:rFonts w:ascii="Times New Roman" w:hAnsi="Times New Roman" w:cs="Times New Roman"/>
          <w:sz w:val="24"/>
          <w:szCs w:val="24"/>
        </w:rPr>
        <w:t>Ciclo escolar 2020 – 2021</w:t>
      </w:r>
    </w:p>
    <w:p w14:paraId="56259FDC" w14:textId="56141087" w:rsidR="002E5E7D" w:rsidRPr="002A3907" w:rsidRDefault="002E5E7D" w:rsidP="002E5E7D">
      <w:pPr>
        <w:jc w:val="center"/>
        <w:rPr>
          <w:rFonts w:ascii="Times New Roman" w:hAnsi="Times New Roman" w:cs="Times New Roman"/>
          <w:sz w:val="28"/>
          <w:szCs w:val="28"/>
        </w:rPr>
      </w:pPr>
      <w:r>
        <w:rPr>
          <w:noProof/>
          <w:sz w:val="28"/>
          <w:szCs w:val="28"/>
        </w:rPr>
        <w:drawing>
          <wp:inline distT="0" distB="0" distL="0" distR="0" wp14:anchorId="5ACADBBD" wp14:editId="0E767D03">
            <wp:extent cx="1281502" cy="9569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9079" cy="1007392"/>
                    </a:xfrm>
                    <a:prstGeom prst="rect">
                      <a:avLst/>
                    </a:prstGeom>
                    <a:noFill/>
                    <a:ln>
                      <a:noFill/>
                    </a:ln>
                  </pic:spPr>
                </pic:pic>
              </a:graphicData>
            </a:graphic>
          </wp:inline>
        </w:drawing>
      </w:r>
    </w:p>
    <w:p w14:paraId="7C729B47" w14:textId="77777777" w:rsidR="002E5E7D" w:rsidRPr="002A3907" w:rsidRDefault="002E5E7D" w:rsidP="002E5E7D">
      <w:pPr>
        <w:jc w:val="center"/>
        <w:rPr>
          <w:rFonts w:ascii="Times New Roman" w:hAnsi="Times New Roman" w:cs="Times New Roman"/>
          <w:sz w:val="24"/>
          <w:szCs w:val="24"/>
        </w:rPr>
      </w:pPr>
      <w:r w:rsidRPr="002A3907">
        <w:rPr>
          <w:rFonts w:ascii="Times New Roman" w:hAnsi="Times New Roman" w:cs="Times New Roman"/>
          <w:sz w:val="24"/>
          <w:szCs w:val="24"/>
        </w:rPr>
        <w:t>PLANEACIÓN Y EVALUACIÓN</w:t>
      </w:r>
    </w:p>
    <w:p w14:paraId="53BBE342" w14:textId="77777777" w:rsidR="002E5E7D" w:rsidRPr="002E5E7D" w:rsidRDefault="002E5E7D" w:rsidP="002E5E7D">
      <w:pPr>
        <w:jc w:val="center"/>
        <w:rPr>
          <w:rFonts w:ascii="Times New Roman" w:hAnsi="Times New Roman" w:cs="Times New Roman"/>
          <w:b/>
          <w:bCs/>
          <w:sz w:val="24"/>
          <w:szCs w:val="24"/>
        </w:rPr>
      </w:pPr>
      <w:r w:rsidRPr="002E5E7D">
        <w:rPr>
          <w:rFonts w:ascii="Times New Roman" w:hAnsi="Times New Roman" w:cs="Times New Roman"/>
          <w:b/>
          <w:bCs/>
          <w:sz w:val="24"/>
          <w:szCs w:val="24"/>
        </w:rPr>
        <w:t>“Cuadro comparativo”</w:t>
      </w:r>
    </w:p>
    <w:p w14:paraId="6A0A4D8A" w14:textId="77777777" w:rsidR="002E5E7D" w:rsidRPr="002E5E7D" w:rsidRDefault="002E5E7D" w:rsidP="002E5E7D">
      <w:pPr>
        <w:jc w:val="center"/>
        <w:rPr>
          <w:rFonts w:ascii="Times New Roman" w:hAnsi="Times New Roman" w:cs="Times New Roman"/>
          <w:sz w:val="24"/>
          <w:szCs w:val="24"/>
        </w:rPr>
      </w:pPr>
      <w:r w:rsidRPr="002E5E7D">
        <w:rPr>
          <w:rFonts w:ascii="Times New Roman" w:hAnsi="Times New Roman" w:cs="Times New Roman"/>
          <w:sz w:val="24"/>
          <w:szCs w:val="24"/>
        </w:rPr>
        <w:t>Nombre de la alumna:</w:t>
      </w:r>
    </w:p>
    <w:p w14:paraId="284D9CEC" w14:textId="77777777" w:rsidR="002E5E7D" w:rsidRDefault="002E5E7D" w:rsidP="002E5E7D">
      <w:pPr>
        <w:jc w:val="center"/>
        <w:rPr>
          <w:rFonts w:ascii="Times New Roman" w:hAnsi="Times New Roman" w:cs="Times New Roman"/>
          <w:sz w:val="24"/>
          <w:szCs w:val="24"/>
        </w:rPr>
      </w:pPr>
      <w:r>
        <w:rPr>
          <w:rFonts w:ascii="Times New Roman" w:hAnsi="Times New Roman" w:cs="Times New Roman"/>
          <w:sz w:val="24"/>
          <w:szCs w:val="24"/>
        </w:rPr>
        <w:t xml:space="preserve">MARIANA GARCÍA FLORES #4 </w:t>
      </w:r>
    </w:p>
    <w:p w14:paraId="4489D1E4" w14:textId="77777777" w:rsidR="002E5E7D" w:rsidRPr="002A3907" w:rsidRDefault="002E5E7D" w:rsidP="002E5E7D">
      <w:pPr>
        <w:jc w:val="center"/>
        <w:rPr>
          <w:rFonts w:ascii="Times New Roman" w:hAnsi="Times New Roman" w:cs="Times New Roman"/>
          <w:sz w:val="24"/>
          <w:szCs w:val="24"/>
        </w:rPr>
      </w:pPr>
      <w:r>
        <w:rPr>
          <w:rFonts w:ascii="Times New Roman" w:hAnsi="Times New Roman" w:cs="Times New Roman"/>
          <w:sz w:val="24"/>
          <w:szCs w:val="24"/>
        </w:rPr>
        <w:t>SARA YAMILET GOMÉZ HERNANDEZ #5</w:t>
      </w:r>
    </w:p>
    <w:p w14:paraId="7645EE98" w14:textId="77777777" w:rsidR="002E5E7D" w:rsidRPr="002E5E7D" w:rsidRDefault="002E5E7D" w:rsidP="002E5E7D">
      <w:pPr>
        <w:jc w:val="center"/>
        <w:rPr>
          <w:rFonts w:ascii="Times New Roman" w:hAnsi="Times New Roman" w:cs="Times New Roman"/>
          <w:sz w:val="24"/>
          <w:szCs w:val="24"/>
        </w:rPr>
      </w:pPr>
      <w:r w:rsidRPr="002E5E7D">
        <w:rPr>
          <w:rFonts w:ascii="Times New Roman" w:hAnsi="Times New Roman" w:cs="Times New Roman"/>
          <w:sz w:val="24"/>
          <w:szCs w:val="24"/>
        </w:rPr>
        <w:t>Grupo: 2ºA</w:t>
      </w:r>
    </w:p>
    <w:p w14:paraId="73DF2418" w14:textId="77777777" w:rsidR="002E5E7D" w:rsidRPr="002E5E7D" w:rsidRDefault="002E5E7D" w:rsidP="002E5E7D">
      <w:pPr>
        <w:jc w:val="center"/>
        <w:rPr>
          <w:rFonts w:ascii="Times New Roman" w:hAnsi="Times New Roman" w:cs="Times New Roman"/>
          <w:sz w:val="24"/>
          <w:szCs w:val="24"/>
        </w:rPr>
      </w:pPr>
      <w:r w:rsidRPr="002E5E7D">
        <w:rPr>
          <w:rFonts w:ascii="Times New Roman" w:hAnsi="Times New Roman" w:cs="Times New Roman"/>
          <w:sz w:val="24"/>
          <w:szCs w:val="24"/>
        </w:rPr>
        <w:t>Docente: Gerardo Garza Alcalá</w:t>
      </w:r>
    </w:p>
    <w:p w14:paraId="527895B1" w14:textId="77777777" w:rsidR="002E5E7D" w:rsidRPr="002E5E7D" w:rsidRDefault="002E5E7D" w:rsidP="002E5E7D">
      <w:pPr>
        <w:jc w:val="center"/>
        <w:rPr>
          <w:rFonts w:ascii="Times New Roman" w:hAnsi="Times New Roman" w:cs="Times New Roman"/>
          <w:sz w:val="20"/>
          <w:szCs w:val="20"/>
        </w:rPr>
      </w:pPr>
      <w:r w:rsidRPr="002E5E7D">
        <w:rPr>
          <w:rFonts w:ascii="Times New Roman" w:hAnsi="Times New Roman" w:cs="Times New Roman"/>
          <w:sz w:val="20"/>
          <w:szCs w:val="20"/>
        </w:rPr>
        <w:t>Unidad de aprendizaje II: “De la organización del proceso de enseñanza a la evaluación del aprendizaje de los alumnos: bases y fundamentos”</w:t>
      </w:r>
    </w:p>
    <w:p w14:paraId="77139392" w14:textId="77777777" w:rsidR="002E5E7D" w:rsidRPr="002E5E7D" w:rsidRDefault="002E5E7D" w:rsidP="002E5E7D">
      <w:pPr>
        <w:jc w:val="center"/>
        <w:rPr>
          <w:rFonts w:ascii="Times New Roman" w:hAnsi="Times New Roman" w:cs="Times New Roman"/>
          <w:sz w:val="20"/>
          <w:szCs w:val="20"/>
        </w:rPr>
      </w:pPr>
      <w:r w:rsidRPr="002E5E7D">
        <w:rPr>
          <w:rFonts w:ascii="Times New Roman" w:hAnsi="Times New Roman" w:cs="Times New Roman"/>
          <w:sz w:val="20"/>
          <w:szCs w:val="20"/>
        </w:rPr>
        <w:t xml:space="preserve">Competencias de la unidad de aprendizaje: </w:t>
      </w:r>
    </w:p>
    <w:p w14:paraId="451133F0" w14:textId="77777777" w:rsidR="002E5E7D" w:rsidRPr="002E5E7D" w:rsidRDefault="002E5E7D" w:rsidP="002E5E7D">
      <w:pPr>
        <w:pStyle w:val="Prrafodelista"/>
        <w:numPr>
          <w:ilvl w:val="0"/>
          <w:numId w:val="1"/>
        </w:numPr>
        <w:jc w:val="center"/>
        <w:rPr>
          <w:rFonts w:ascii="Times New Roman" w:hAnsi="Times New Roman" w:cs="Times New Roman"/>
          <w:sz w:val="20"/>
          <w:szCs w:val="20"/>
        </w:rPr>
      </w:pPr>
      <w:r w:rsidRPr="002E5E7D">
        <w:rPr>
          <w:rFonts w:ascii="Times New Roman" w:hAnsi="Times New Roman" w:cs="Times New Roman"/>
          <w:sz w:val="20"/>
          <w:szCs w:val="20"/>
        </w:rPr>
        <w:t xml:space="preserve">Elabora diagnósticos de los intereses, motivaciones y necesidades formativas de los alumnos para organizar las actividades de aprendizaje, así como las adecuaciones curriculares y didácticas pertinentes. </w:t>
      </w:r>
    </w:p>
    <w:p w14:paraId="4002473E" w14:textId="77777777" w:rsidR="002E5E7D" w:rsidRPr="002E5E7D" w:rsidRDefault="002E5E7D" w:rsidP="002E5E7D">
      <w:pPr>
        <w:pStyle w:val="Prrafodelista"/>
        <w:numPr>
          <w:ilvl w:val="0"/>
          <w:numId w:val="1"/>
        </w:numPr>
        <w:jc w:val="center"/>
        <w:rPr>
          <w:rFonts w:ascii="Times New Roman" w:hAnsi="Times New Roman" w:cs="Times New Roman"/>
          <w:sz w:val="20"/>
          <w:szCs w:val="20"/>
        </w:rPr>
      </w:pPr>
      <w:r w:rsidRPr="002E5E7D">
        <w:rPr>
          <w:rFonts w:ascii="Times New Roman" w:hAnsi="Times New Roman" w:cs="Times New Roman"/>
          <w:sz w:val="20"/>
          <w:szCs w:val="20"/>
        </w:rPr>
        <w:t xml:space="preserve">Selecciona estrategias que favorecen el desarrollo intelectual, físico, social y emocional de los alumnos para procurar el logro de los aprendizajes. </w:t>
      </w:r>
    </w:p>
    <w:p w14:paraId="69FD3E51" w14:textId="2D0DADF5" w:rsidR="002E5E7D" w:rsidRPr="002E5E7D" w:rsidRDefault="002E5E7D" w:rsidP="002E5E7D">
      <w:pPr>
        <w:pStyle w:val="Prrafodelista"/>
        <w:numPr>
          <w:ilvl w:val="0"/>
          <w:numId w:val="1"/>
        </w:numPr>
        <w:jc w:val="center"/>
        <w:rPr>
          <w:rFonts w:ascii="Times New Roman" w:hAnsi="Times New Roman" w:cs="Times New Roman"/>
          <w:sz w:val="20"/>
          <w:szCs w:val="20"/>
        </w:rPr>
      </w:pPr>
      <w:r w:rsidRPr="002E5E7D">
        <w:rPr>
          <w:rFonts w:ascii="Times New Roman" w:hAnsi="Times New Roman" w:cs="Times New Roman"/>
          <w:sz w:val="20"/>
          <w:szCs w:val="20"/>
        </w:rPr>
        <w:t>Evalúa el aprendizaje de sus alumnos mediante la aplicación de distintas teorías, métodos e instrumentos considerando las áreas, campos y ámbitos de conocimiento, así como los saberes correspondientes al grado y nivel educativo.</w:t>
      </w:r>
    </w:p>
    <w:p w14:paraId="334C8AC2" w14:textId="0D8CD66E" w:rsidR="002E5E7D" w:rsidRDefault="002E5E7D" w:rsidP="002E5E7D">
      <w:pPr>
        <w:rPr>
          <w:rFonts w:ascii="Times New Roman" w:hAnsi="Times New Roman" w:cs="Times New Roman"/>
          <w:sz w:val="24"/>
          <w:szCs w:val="24"/>
        </w:rPr>
      </w:pPr>
      <w:r>
        <w:rPr>
          <w:rFonts w:ascii="Times New Roman" w:hAnsi="Times New Roman" w:cs="Times New Roman"/>
          <w:sz w:val="24"/>
          <w:szCs w:val="24"/>
        </w:rPr>
        <w:t xml:space="preserve">Saltillo, Coahuila de Zaragoza.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w:t>
      </w:r>
      <w:r>
        <w:rPr>
          <w:rFonts w:ascii="Times New Roman" w:hAnsi="Times New Roman" w:cs="Times New Roman"/>
          <w:sz w:val="24"/>
          <w:szCs w:val="24"/>
        </w:rPr>
        <w:t>/05/2021</w:t>
      </w:r>
    </w:p>
    <w:tbl>
      <w:tblPr>
        <w:tblpPr w:leftFromText="141" w:rightFromText="141" w:horzAnchor="page" w:tblpX="503" w:tblpY="-1189"/>
        <w:tblW w:w="14732" w:type="dxa"/>
        <w:tblCellMar>
          <w:left w:w="0" w:type="dxa"/>
          <w:right w:w="0" w:type="dxa"/>
        </w:tblCellMar>
        <w:tblLook w:val="04A0" w:firstRow="1" w:lastRow="0" w:firstColumn="1" w:lastColumn="0" w:noHBand="0" w:noVBand="1"/>
      </w:tblPr>
      <w:tblGrid>
        <w:gridCol w:w="1925"/>
        <w:gridCol w:w="1809"/>
        <w:gridCol w:w="1976"/>
        <w:gridCol w:w="1983"/>
        <w:gridCol w:w="1917"/>
        <w:gridCol w:w="117"/>
        <w:gridCol w:w="1448"/>
        <w:gridCol w:w="302"/>
        <w:gridCol w:w="1114"/>
        <w:gridCol w:w="2181"/>
      </w:tblGrid>
      <w:tr w:rsidR="002E5E7D" w:rsidRPr="002E5E7D" w14:paraId="0ADF3B92" w14:textId="77777777" w:rsidTr="002E5E7D">
        <w:tc>
          <w:tcPr>
            <w:tcW w:w="14732"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CCC1D" w14:textId="77777777" w:rsidR="002E5E7D" w:rsidRPr="002E5E7D" w:rsidRDefault="002E5E7D" w:rsidP="002E5E7D">
            <w:pPr>
              <w:spacing w:before="100" w:beforeAutospacing="1" w:after="0" w:line="240" w:lineRule="auto"/>
              <w:ind w:left="60"/>
              <w:jc w:val="center"/>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lastRenderedPageBreak/>
              <w:t>Fundamentación teórica del proceso de planeación y evaluación de la enseñanza y el aprendizaje</w:t>
            </w:r>
          </w:p>
        </w:tc>
      </w:tr>
      <w:tr w:rsidR="002E5E7D" w:rsidRPr="002E5E7D" w14:paraId="769C23B0" w14:textId="77777777" w:rsidTr="002E5E7D">
        <w:tc>
          <w:tcPr>
            <w:tcW w:w="14732"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D0B02"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 </w:t>
            </w:r>
          </w:p>
        </w:tc>
      </w:tr>
      <w:tr w:rsidR="00EF6C70" w:rsidRPr="002E5E7D" w14:paraId="241DB2BF" w14:textId="77777777" w:rsidTr="00EF6C70">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22094"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Aspectos</w:t>
            </w:r>
          </w:p>
        </w:tc>
        <w:tc>
          <w:tcPr>
            <w:tcW w:w="46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578C187"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   Proceso de Planeación</w:t>
            </w:r>
          </w:p>
        </w:tc>
        <w:tc>
          <w:tcPr>
            <w:tcW w:w="813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4A54A3D"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Proceso de Evaluación</w:t>
            </w:r>
          </w:p>
        </w:tc>
      </w:tr>
      <w:tr w:rsidR="00EF6C70" w:rsidRPr="002E5E7D" w14:paraId="7E5C0BD2" w14:textId="77777777" w:rsidTr="00EF6C70">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EFFC9"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Concepto</w:t>
            </w:r>
          </w:p>
        </w:tc>
        <w:tc>
          <w:tcPr>
            <w:tcW w:w="46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50FEECA" w14:textId="77777777" w:rsidR="00EF6C70" w:rsidRPr="00EF6C70" w:rsidRDefault="00EF6C70" w:rsidP="00EF6C70">
            <w:pPr>
              <w:rPr>
                <w:rFonts w:ascii="Times New Roman" w:hAnsi="Times New Roman" w:cs="Times New Roman"/>
                <w:sz w:val="24"/>
                <w:szCs w:val="24"/>
              </w:rPr>
            </w:pPr>
            <w:r w:rsidRPr="00EF6C70">
              <w:rPr>
                <w:rFonts w:ascii="Times New Roman" w:hAnsi="Times New Roman" w:cs="Times New Roman"/>
                <w:sz w:val="24"/>
                <w:szCs w:val="24"/>
              </w:rPr>
              <w:t xml:space="preserve">El proceso de planeación es un aspecto central de la pedagogía porque cumple una función vital en la concreción y el logro de las intenciones educativas. </w:t>
            </w:r>
          </w:p>
          <w:p w14:paraId="318796EA" w14:textId="6A0130AE" w:rsidR="002E5E7D" w:rsidRPr="002E5E7D" w:rsidRDefault="00EF6C70" w:rsidP="00EF6C70">
            <w:pPr>
              <w:rPr>
                <w:rFonts w:ascii="Arial" w:hAnsi="Arial" w:cs="Arial"/>
              </w:rPr>
            </w:pPr>
            <w:r w:rsidRPr="00EF6C70">
              <w:rPr>
                <w:rFonts w:ascii="Times New Roman" w:hAnsi="Times New Roman" w:cs="Times New Roman"/>
                <w:sz w:val="24"/>
                <w:szCs w:val="24"/>
                <w:shd w:val="clear" w:color="auto" w:fill="FFFFFF"/>
              </w:rPr>
              <w:t>La planeación didáctica, o programación docente, es el proceso en el que </w:t>
            </w:r>
            <w:r w:rsidRPr="00EF6C70">
              <w:rPr>
                <w:rStyle w:val="Textoennegrita"/>
                <w:rFonts w:ascii="Times New Roman" w:hAnsi="Times New Roman" w:cs="Times New Roman"/>
                <w:b w:val="0"/>
                <w:sz w:val="24"/>
                <w:szCs w:val="24"/>
                <w:shd w:val="clear" w:color="auto" w:fill="FFFFFF"/>
              </w:rPr>
              <w:t>el docente toma una serie de decisiones con respecto a los contenidos educativos que tiene que impartir, transformándolos en actividades concretas</w:t>
            </w:r>
            <w:r w:rsidRPr="00EF6C70">
              <w:rPr>
                <w:rFonts w:ascii="Times New Roman" w:hAnsi="Times New Roman" w:cs="Times New Roman"/>
                <w:sz w:val="24"/>
                <w:szCs w:val="24"/>
                <w:shd w:val="clear" w:color="auto" w:fill="FFFFFF"/>
              </w:rPr>
              <w:t> y específicas, para de esta forma poder asentar el conocimiento entre sus alumnos.</w:t>
            </w:r>
          </w:p>
        </w:tc>
        <w:tc>
          <w:tcPr>
            <w:tcW w:w="813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9B56121" w14:textId="30B66F6D" w:rsidR="002E5E7D" w:rsidRPr="002E5E7D" w:rsidRDefault="009203B5" w:rsidP="009203B5">
            <w:pPr>
              <w:rPr>
                <w:rFonts w:ascii="Times New Roman" w:hAnsi="Times New Roman" w:cs="Times New Roman"/>
                <w:sz w:val="24"/>
                <w:szCs w:val="24"/>
              </w:rPr>
            </w:pPr>
            <w:r w:rsidRPr="009203B5">
              <w:rPr>
                <w:rFonts w:ascii="Times New Roman" w:hAnsi="Times New Roman" w:cs="Times New Roman"/>
                <w:sz w:val="24"/>
                <w:szCs w:val="24"/>
              </w:rPr>
              <w:t>La evaluación se podría definir como la construcción de conocimiento sobre una situación escolar determinada, a partir de su medición, comparación, comprensión y planteamiento de interrogantes tanto acerca de los aprendizajes, como de las prácticas docentes desarrolladas, juzgando la viabilidad de los contenidos, estrategias e instrumentos, como una manera de mejorar la enseñanza y, en consecuencia, de la calidad de los aprendizajes</w:t>
            </w:r>
            <w:r w:rsidRPr="009203B5">
              <w:rPr>
                <w:rFonts w:ascii="Times New Roman" w:hAnsi="Times New Roman" w:cs="Times New Roman"/>
                <w:sz w:val="24"/>
                <w:szCs w:val="24"/>
              </w:rPr>
              <w:t>.</w:t>
            </w:r>
          </w:p>
        </w:tc>
      </w:tr>
      <w:tr w:rsidR="00EF6C70" w:rsidRPr="002E5E7D" w14:paraId="1B334A78" w14:textId="77777777" w:rsidTr="00EF6C70">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E7984"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Características</w:t>
            </w:r>
          </w:p>
        </w:tc>
        <w:tc>
          <w:tcPr>
            <w:tcW w:w="46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0369038" w14:textId="1B594D7E" w:rsidR="00EF6C70" w:rsidRPr="00EF6C70" w:rsidRDefault="00EF6C70" w:rsidP="00EF6C70">
            <w:pPr>
              <w:pStyle w:val="NormalWeb"/>
              <w:numPr>
                <w:ilvl w:val="0"/>
                <w:numId w:val="7"/>
              </w:numPr>
              <w:shd w:val="clear" w:color="auto" w:fill="FFFFFF"/>
              <w:spacing w:before="0" w:beforeAutospacing="0" w:after="390" w:afterAutospacing="0"/>
            </w:pPr>
            <w:r w:rsidRPr="00EF6C70">
              <w:t>Las planeaciones didácticas deben tener una serie de características para que puedan cumplir con sus objetivos:</w:t>
            </w:r>
          </w:p>
          <w:p w14:paraId="18475F48" w14:textId="121AE2B0" w:rsidR="00EF6C70" w:rsidRPr="00EF6C70" w:rsidRDefault="00EF6C70" w:rsidP="00EF6C70">
            <w:pPr>
              <w:pStyle w:val="NormalWeb"/>
              <w:numPr>
                <w:ilvl w:val="0"/>
                <w:numId w:val="7"/>
              </w:numPr>
              <w:shd w:val="clear" w:color="auto" w:fill="FFFFFF"/>
              <w:spacing w:before="0" w:beforeAutospacing="0" w:after="390" w:afterAutospacing="0"/>
            </w:pPr>
            <w:r w:rsidRPr="00EF6C70">
              <w:t>Deben estar por escrito y deben presentarse de forma estructurada los objetivos y las técnicas para llevarlos a cabo.</w:t>
            </w:r>
          </w:p>
          <w:p w14:paraId="051F03B5" w14:textId="2C7731C3" w:rsidR="00EF6C70" w:rsidRPr="00EF6C70" w:rsidRDefault="00EF6C70" w:rsidP="00EF6C70">
            <w:pPr>
              <w:pStyle w:val="NormalWeb"/>
              <w:numPr>
                <w:ilvl w:val="0"/>
                <w:numId w:val="7"/>
              </w:numPr>
              <w:shd w:val="clear" w:color="auto" w:fill="FFFFFF"/>
              <w:spacing w:before="0" w:beforeAutospacing="0" w:after="390" w:afterAutospacing="0"/>
            </w:pPr>
            <w:r w:rsidRPr="00EF6C70">
              <w:t>Deben partir siempre del programa o marco formativo institucional.</w:t>
            </w:r>
          </w:p>
          <w:p w14:paraId="11DDF339" w14:textId="73BCC5AD" w:rsidR="00EF6C70" w:rsidRPr="00EF6C70" w:rsidRDefault="00EF6C70" w:rsidP="00EF6C70">
            <w:pPr>
              <w:pStyle w:val="NormalWeb"/>
              <w:numPr>
                <w:ilvl w:val="0"/>
                <w:numId w:val="7"/>
              </w:numPr>
              <w:shd w:val="clear" w:color="auto" w:fill="FFFFFF"/>
              <w:spacing w:before="0" w:beforeAutospacing="0" w:after="390" w:afterAutospacing="0"/>
            </w:pPr>
            <w:r w:rsidRPr="00EF6C70">
              <w:t xml:space="preserve">Se debe hacer de forma coordinada con los demás docentes, de modo que reduzca la incertidumbre </w:t>
            </w:r>
            <w:r w:rsidRPr="00EF6C70">
              <w:lastRenderedPageBreak/>
              <w:t>al saber todos hacia qué se trabaja y cómo se llegará.</w:t>
            </w:r>
          </w:p>
          <w:p w14:paraId="0AC89B97" w14:textId="2BF874C3" w:rsidR="00EF6C70" w:rsidRPr="00EF6C70" w:rsidRDefault="00EF6C70" w:rsidP="00EF6C70">
            <w:pPr>
              <w:pStyle w:val="NormalWeb"/>
              <w:numPr>
                <w:ilvl w:val="0"/>
                <w:numId w:val="7"/>
              </w:numPr>
              <w:shd w:val="clear" w:color="auto" w:fill="FFFFFF"/>
              <w:spacing w:before="0" w:beforeAutospacing="0" w:after="390" w:afterAutospacing="0"/>
            </w:pPr>
            <w:r w:rsidRPr="00EF6C70">
              <w:t>Es un instrumento que debe ser flexible, ya que no todo se puede prever, y debe estar abierta a cualquier mejora que se pueda realizar.</w:t>
            </w:r>
          </w:p>
          <w:p w14:paraId="4D05A714" w14:textId="75A41A81" w:rsidR="00EF6C70" w:rsidRPr="00EF6C70" w:rsidRDefault="00EF6C70" w:rsidP="00EF6C70">
            <w:pPr>
              <w:pStyle w:val="NormalWeb"/>
              <w:numPr>
                <w:ilvl w:val="0"/>
                <w:numId w:val="7"/>
              </w:numPr>
              <w:shd w:val="clear" w:color="auto" w:fill="FFFFFF"/>
              <w:spacing w:before="0" w:beforeAutospacing="0" w:after="390" w:afterAutospacing="0"/>
            </w:pPr>
            <w:r w:rsidRPr="00EF6C70">
              <w:t>Debe adecuarse al contexto específico, por lo que debe personalizarse según la realidad actual.</w:t>
            </w:r>
          </w:p>
          <w:p w14:paraId="73C88B1A" w14:textId="3399B383" w:rsidR="002E5E7D" w:rsidRPr="002E5E7D" w:rsidRDefault="00EF6C70" w:rsidP="00EF6C70">
            <w:pPr>
              <w:pStyle w:val="NormalWeb"/>
              <w:numPr>
                <w:ilvl w:val="0"/>
                <w:numId w:val="7"/>
              </w:numPr>
              <w:shd w:val="clear" w:color="auto" w:fill="FFFFFF"/>
              <w:spacing w:before="0" w:beforeAutospacing="0" w:after="390" w:afterAutospacing="0"/>
            </w:pPr>
            <w:r w:rsidRPr="00EF6C70">
              <w:t>Debe ser realista, de modo que su aplicación pueda ser viable</w:t>
            </w:r>
          </w:p>
        </w:tc>
        <w:tc>
          <w:tcPr>
            <w:tcW w:w="813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5E4CC42" w14:textId="26C44691" w:rsidR="009203B5" w:rsidRPr="009203B5" w:rsidRDefault="009203B5" w:rsidP="009203B5">
            <w:pPr>
              <w:pStyle w:val="Prrafodelist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203B5">
              <w:rPr>
                <w:rFonts w:ascii="Times New Roman" w:eastAsia="Times New Roman" w:hAnsi="Times New Roman" w:cs="Times New Roman"/>
                <w:color w:val="000000"/>
                <w:sz w:val="24"/>
                <w:szCs w:val="24"/>
                <w:lang w:eastAsia="es-MX"/>
              </w:rPr>
              <w:lastRenderedPageBreak/>
              <w:t>Intenta recabar información útil sobre los saberes que los alumnos van adquiriendo a través de las distintas actividades académicas en las que participan.</w:t>
            </w:r>
          </w:p>
          <w:p w14:paraId="557CC7FB" w14:textId="77777777" w:rsidR="009203B5" w:rsidRPr="009203B5" w:rsidRDefault="009203B5" w:rsidP="009203B5">
            <w:pPr>
              <w:pStyle w:val="Prrafodelist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s-MX"/>
              </w:rPr>
            </w:pPr>
            <w:proofErr w:type="gramStart"/>
            <w:r w:rsidRPr="009203B5">
              <w:rPr>
                <w:rFonts w:ascii="Times New Roman" w:eastAsia="Times New Roman" w:hAnsi="Times New Roman" w:cs="Times New Roman"/>
                <w:color w:val="000000"/>
                <w:sz w:val="24"/>
                <w:szCs w:val="24"/>
                <w:lang w:eastAsia="es-MX"/>
              </w:rPr>
              <w:t>Le</w:t>
            </w:r>
            <w:proofErr w:type="gramEnd"/>
            <w:r w:rsidRPr="009203B5">
              <w:rPr>
                <w:rFonts w:ascii="Times New Roman" w:eastAsia="Times New Roman" w:hAnsi="Times New Roman" w:cs="Times New Roman"/>
                <w:color w:val="000000"/>
                <w:sz w:val="24"/>
                <w:szCs w:val="24"/>
                <w:lang w:eastAsia="es-MX"/>
              </w:rPr>
              <w:t xml:space="preserve"> da más peso a las fortalezas de los alumnos que a sus falencias o debilidades.</w:t>
            </w:r>
          </w:p>
          <w:p w14:paraId="2F10D761" w14:textId="77777777" w:rsidR="009203B5" w:rsidRPr="009203B5" w:rsidRDefault="009203B5" w:rsidP="009203B5">
            <w:pPr>
              <w:pStyle w:val="Prrafodelist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203B5">
              <w:rPr>
                <w:rFonts w:ascii="Times New Roman" w:eastAsia="Times New Roman" w:hAnsi="Times New Roman" w:cs="Times New Roman"/>
                <w:color w:val="000000"/>
                <w:sz w:val="24"/>
                <w:szCs w:val="24"/>
                <w:lang w:eastAsia="es-MX"/>
              </w:rPr>
              <w:t>Considera a cada alumno como un sujeto de aprendizaje, con sus propias capacidades lingüísticas, competencias culturales, niveles de cognición, etc.</w:t>
            </w:r>
          </w:p>
          <w:p w14:paraId="34236CFF" w14:textId="77777777" w:rsidR="009203B5" w:rsidRPr="009203B5" w:rsidRDefault="009203B5" w:rsidP="009203B5">
            <w:pPr>
              <w:pStyle w:val="Prrafodelist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203B5">
              <w:rPr>
                <w:rFonts w:ascii="Times New Roman" w:eastAsia="Times New Roman" w:hAnsi="Times New Roman" w:cs="Times New Roman"/>
                <w:color w:val="000000"/>
                <w:sz w:val="24"/>
                <w:szCs w:val="24"/>
                <w:lang w:eastAsia="es-MX"/>
              </w:rPr>
              <w:t>Incluye como parte relevante la reflexión acerca del aprendizaje como proceso.</w:t>
            </w:r>
          </w:p>
          <w:p w14:paraId="4E19346C" w14:textId="77777777" w:rsidR="009203B5" w:rsidRPr="009203B5" w:rsidRDefault="009203B5" w:rsidP="009203B5">
            <w:pPr>
              <w:pStyle w:val="Prrafodelista"/>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9203B5">
              <w:rPr>
                <w:rFonts w:ascii="Times New Roman" w:eastAsia="Times New Roman" w:hAnsi="Times New Roman" w:cs="Times New Roman"/>
                <w:color w:val="000000"/>
                <w:sz w:val="24"/>
                <w:szCs w:val="24"/>
                <w:lang w:eastAsia="es-MX"/>
              </w:rPr>
              <w:t>Documenta el grado de avance del estudiante y lo integra en una línea temporal, sobre la base de resolución de consignas significativas desde lo pedagógico.</w:t>
            </w:r>
          </w:p>
          <w:p w14:paraId="6F8D4F97" w14:textId="7C4EA3F6" w:rsidR="002E5E7D" w:rsidRPr="009203B5" w:rsidRDefault="009203B5" w:rsidP="009203B5">
            <w:pPr>
              <w:pStyle w:val="Prrafodelista"/>
              <w:numPr>
                <w:ilvl w:val="0"/>
                <w:numId w:val="3"/>
              </w:numPr>
              <w:spacing w:before="100" w:beforeAutospacing="1" w:after="100" w:afterAutospacing="1" w:line="240" w:lineRule="auto"/>
              <w:rPr>
                <w:rFonts w:ascii="Arial" w:eastAsia="Times New Roman" w:hAnsi="Arial" w:cs="Arial"/>
                <w:color w:val="000000"/>
                <w:szCs w:val="24"/>
                <w:lang w:eastAsia="es-MX"/>
              </w:rPr>
            </w:pPr>
            <w:r w:rsidRPr="009203B5">
              <w:rPr>
                <w:rFonts w:ascii="Times New Roman" w:eastAsia="Times New Roman" w:hAnsi="Times New Roman" w:cs="Times New Roman"/>
                <w:color w:val="000000"/>
                <w:sz w:val="24"/>
                <w:szCs w:val="24"/>
                <w:lang w:eastAsia="es-MX"/>
              </w:rPr>
              <w:lastRenderedPageBreak/>
              <w:t>Suelen demandar más tiempo, tanto para dar las respuestas por parte del alumno como luego para corregir por parte del docente.</w:t>
            </w:r>
          </w:p>
        </w:tc>
      </w:tr>
      <w:tr w:rsidR="00EF6C70" w:rsidRPr="002E5E7D" w14:paraId="204E98FE" w14:textId="77777777" w:rsidTr="00EF6C70">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CA5C1"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lastRenderedPageBreak/>
              <w:t>Propósito/ finalidades</w:t>
            </w:r>
          </w:p>
        </w:tc>
        <w:tc>
          <w:tcPr>
            <w:tcW w:w="46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2F8D84" w14:textId="16F3BA20" w:rsidR="002E5E7D" w:rsidRPr="002E5E7D" w:rsidRDefault="00EF6C70" w:rsidP="00EF6C70">
            <w:pPr>
              <w:pStyle w:val="NormalWeb"/>
              <w:shd w:val="clear" w:color="auto" w:fill="FFFFFF"/>
              <w:spacing w:before="120" w:beforeAutospacing="0" w:after="120" w:afterAutospacing="0" w:line="450" w:lineRule="atLeast"/>
              <w:rPr>
                <w:rFonts w:ascii="Arial" w:hAnsi="Arial" w:cs="Arial"/>
                <w:sz w:val="22"/>
                <w:szCs w:val="22"/>
              </w:rPr>
            </w:pPr>
            <w:r w:rsidRPr="00EF6C70">
              <w:t>Busca optimizar recursos y poner en práctica diversas estrategias con el fin de conjugar una serie de factores que garanticen el máximo logro en los aprendizajes de los alumnos</w:t>
            </w:r>
            <w:r>
              <w:rPr>
                <w:rFonts w:ascii="Arial" w:hAnsi="Arial" w:cs="Arial"/>
                <w:sz w:val="22"/>
                <w:szCs w:val="22"/>
              </w:rPr>
              <w:t>.</w:t>
            </w:r>
          </w:p>
        </w:tc>
        <w:tc>
          <w:tcPr>
            <w:tcW w:w="813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17BC319" w14:textId="1782E74E" w:rsidR="009203B5" w:rsidRPr="009203B5" w:rsidRDefault="009203B5" w:rsidP="009203B5">
            <w:pPr>
              <w:rPr>
                <w:rFonts w:ascii="Times New Roman" w:hAnsi="Times New Roman" w:cs="Times New Roman"/>
                <w:sz w:val="24"/>
                <w:szCs w:val="24"/>
              </w:rPr>
            </w:pPr>
            <w:r w:rsidRPr="009203B5">
              <w:rPr>
                <w:rFonts w:ascii="Times New Roman" w:hAnsi="Times New Roman" w:cs="Times New Roman"/>
                <w:sz w:val="24"/>
                <w:szCs w:val="24"/>
              </w:rPr>
              <w:t xml:space="preserve">Identificar las necesidades del grupo de alumnos con que trabaje cada docente, mediante la reflexión y mejora de la enseñanza y del aprendizaje. </w:t>
            </w:r>
          </w:p>
          <w:p w14:paraId="63F88DBE" w14:textId="77777777" w:rsidR="009203B5" w:rsidRPr="009203B5" w:rsidRDefault="009203B5" w:rsidP="009203B5">
            <w:pPr>
              <w:rPr>
                <w:rFonts w:ascii="Times New Roman" w:hAnsi="Times New Roman" w:cs="Times New Roman"/>
                <w:sz w:val="24"/>
                <w:szCs w:val="24"/>
              </w:rPr>
            </w:pPr>
            <w:r w:rsidRPr="009203B5">
              <w:rPr>
                <w:rFonts w:ascii="Times New Roman" w:hAnsi="Times New Roman" w:cs="Times New Roman"/>
                <w:sz w:val="24"/>
                <w:szCs w:val="24"/>
              </w:rPr>
              <w:t>Orientar el desempeño docente y seleccionar el tipo de actividades de aprendizaje que respondan a las necesidades de los alumnos</w:t>
            </w:r>
          </w:p>
          <w:p w14:paraId="3C54E7D5" w14:textId="14BE773C" w:rsidR="002E5E7D" w:rsidRPr="002E5E7D" w:rsidRDefault="009203B5" w:rsidP="009203B5">
            <w:pPr>
              <w:rPr>
                <w:rFonts w:ascii="Arial" w:hAnsi="Arial" w:cs="Arial"/>
              </w:rPr>
            </w:pPr>
            <w:r w:rsidRPr="009203B5">
              <w:rPr>
                <w:rFonts w:ascii="Times New Roman" w:hAnsi="Times New Roman" w:cs="Times New Roman"/>
                <w:sz w:val="24"/>
                <w:szCs w:val="24"/>
              </w:rPr>
              <w:t>Obtener información para que cada uno de los actores involucrados tome decisiones que conduzcan al cumplimiento de los propósitos educativos.</w:t>
            </w:r>
          </w:p>
        </w:tc>
      </w:tr>
      <w:tr w:rsidR="00EF6C70" w:rsidRPr="002E5E7D" w14:paraId="05B3FF09" w14:textId="77777777" w:rsidTr="00EF6C70">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00E1C"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Enfoque</w:t>
            </w:r>
          </w:p>
        </w:tc>
        <w:tc>
          <w:tcPr>
            <w:tcW w:w="46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43A06BC" w14:textId="69D1A779" w:rsidR="002E5E7D" w:rsidRPr="002E5E7D" w:rsidRDefault="008D5C96" w:rsidP="008D5C96">
            <w:pPr>
              <w:spacing w:before="100" w:beforeAutospacing="1" w:after="0" w:line="240" w:lineRule="auto"/>
              <w:rPr>
                <w:rFonts w:ascii="Times New Roman" w:eastAsia="Times New Roman" w:hAnsi="Times New Roman" w:cs="Times New Roman"/>
                <w:color w:val="000000"/>
                <w:sz w:val="24"/>
                <w:szCs w:val="24"/>
                <w:lang w:eastAsia="es-MX"/>
              </w:rPr>
            </w:pPr>
            <w:r>
              <w:rPr>
                <w:rFonts w:ascii="Times New Roman" w:hAnsi="Times New Roman" w:cs="Times New Roman"/>
                <w:color w:val="202124"/>
                <w:sz w:val="24"/>
                <w:szCs w:val="24"/>
                <w:shd w:val="clear" w:color="auto" w:fill="FFFFFF"/>
              </w:rPr>
              <w:t xml:space="preserve">Es </w:t>
            </w:r>
            <w:r w:rsidRPr="008D5C96">
              <w:rPr>
                <w:rFonts w:ascii="Times New Roman" w:hAnsi="Times New Roman" w:cs="Times New Roman"/>
                <w:color w:val="202124"/>
                <w:sz w:val="24"/>
                <w:szCs w:val="24"/>
                <w:shd w:val="clear" w:color="auto" w:fill="FFFFFF"/>
              </w:rPr>
              <w:t>proceso que busca prever diversos futuros en relación con los procesos educativos, especificando fines, objetivos y metas, lo cual permite definir cursos de acción y determinar recursos y estrategias más apropiadas para lograr su realización</w:t>
            </w:r>
          </w:p>
        </w:tc>
        <w:tc>
          <w:tcPr>
            <w:tcW w:w="813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1214DD7" w14:textId="141CFCD3" w:rsidR="002E5E7D" w:rsidRPr="002E5E7D" w:rsidRDefault="009203B5" w:rsidP="009203B5">
            <w:pPr>
              <w:rPr>
                <w:rFonts w:ascii="Times New Roman" w:hAnsi="Times New Roman" w:cs="Times New Roman"/>
                <w:sz w:val="24"/>
                <w:szCs w:val="24"/>
              </w:rPr>
            </w:pPr>
            <w:r w:rsidRPr="009203B5">
              <w:rPr>
                <w:rFonts w:ascii="Times New Roman" w:hAnsi="Times New Roman" w:cs="Times New Roman"/>
                <w:sz w:val="24"/>
                <w:szCs w:val="24"/>
              </w:rPr>
              <w:t xml:space="preserve">La evaluación se enfoca en promover reflexiones y mejores comprensiones del aprendizaje al posibilitar que docentes, estudiantes y la comunidad escolar contribuyan activamente a la calidad de la educación. </w:t>
            </w:r>
          </w:p>
        </w:tc>
      </w:tr>
      <w:tr w:rsidR="00EF6C70" w:rsidRPr="002E5E7D" w14:paraId="2212D89A" w14:textId="77777777" w:rsidTr="00EF6C70">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BAC26"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lastRenderedPageBreak/>
              <w:t>etapas o fases</w:t>
            </w:r>
          </w:p>
        </w:tc>
        <w:tc>
          <w:tcPr>
            <w:tcW w:w="46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44B2889" w14:textId="77777777" w:rsidR="00EF6C70" w:rsidRPr="00EF6C70" w:rsidRDefault="00EF6C70" w:rsidP="00EF6C70">
            <w:pPr>
              <w:pStyle w:val="NormalWeb"/>
              <w:numPr>
                <w:ilvl w:val="0"/>
                <w:numId w:val="8"/>
              </w:numPr>
              <w:shd w:val="clear" w:color="auto" w:fill="FFFFFF"/>
              <w:spacing w:before="120" w:beforeAutospacing="0" w:after="120" w:afterAutospacing="0" w:line="450" w:lineRule="atLeast"/>
              <w:rPr>
                <w:spacing w:val="-5"/>
                <w:shd w:val="clear" w:color="auto" w:fill="FFFFFF"/>
              </w:rPr>
            </w:pPr>
            <w:r w:rsidRPr="00EF6C70">
              <w:rPr>
                <w:spacing w:val="-5"/>
                <w:shd w:val="clear" w:color="auto" w:fill="FFFFFF"/>
              </w:rPr>
              <w:t>1.- Diagnostico</w:t>
            </w:r>
          </w:p>
          <w:p w14:paraId="425ED754" w14:textId="77777777" w:rsidR="00EF6C70" w:rsidRPr="00EF6C70" w:rsidRDefault="00EF6C70" w:rsidP="00EF6C70">
            <w:pPr>
              <w:pStyle w:val="NormalWeb"/>
              <w:numPr>
                <w:ilvl w:val="0"/>
                <w:numId w:val="8"/>
              </w:numPr>
              <w:shd w:val="clear" w:color="auto" w:fill="FFFFFF"/>
              <w:spacing w:before="120" w:beforeAutospacing="0" w:after="120" w:afterAutospacing="0" w:line="450" w:lineRule="atLeast"/>
              <w:rPr>
                <w:spacing w:val="-5"/>
                <w:shd w:val="clear" w:color="auto" w:fill="FFFFFF"/>
              </w:rPr>
            </w:pPr>
            <w:r w:rsidRPr="00EF6C70">
              <w:rPr>
                <w:spacing w:val="-5"/>
                <w:shd w:val="clear" w:color="auto" w:fill="FFFFFF"/>
              </w:rPr>
              <w:t xml:space="preserve">2.-Objetivos </w:t>
            </w:r>
          </w:p>
          <w:p w14:paraId="4B7776E6" w14:textId="77777777" w:rsidR="00EF6C70" w:rsidRPr="00EF6C70" w:rsidRDefault="00EF6C70" w:rsidP="00EF6C70">
            <w:pPr>
              <w:pStyle w:val="NormalWeb"/>
              <w:numPr>
                <w:ilvl w:val="0"/>
                <w:numId w:val="8"/>
              </w:numPr>
              <w:shd w:val="clear" w:color="auto" w:fill="FFFFFF"/>
              <w:spacing w:before="120" w:beforeAutospacing="0" w:after="120" w:afterAutospacing="0" w:line="450" w:lineRule="atLeast"/>
              <w:rPr>
                <w:spacing w:val="-5"/>
                <w:shd w:val="clear" w:color="auto" w:fill="FFFFFF"/>
              </w:rPr>
            </w:pPr>
            <w:r w:rsidRPr="00EF6C70">
              <w:rPr>
                <w:spacing w:val="-5"/>
                <w:shd w:val="clear" w:color="auto" w:fill="FFFFFF"/>
              </w:rPr>
              <w:t>3.-Contenidos</w:t>
            </w:r>
          </w:p>
          <w:p w14:paraId="41193709" w14:textId="77777777" w:rsidR="00EF6C70" w:rsidRPr="00EF6C70" w:rsidRDefault="00EF6C70" w:rsidP="00EF6C70">
            <w:pPr>
              <w:pStyle w:val="NormalWeb"/>
              <w:numPr>
                <w:ilvl w:val="0"/>
                <w:numId w:val="8"/>
              </w:numPr>
              <w:shd w:val="clear" w:color="auto" w:fill="FFFFFF"/>
              <w:spacing w:before="120" w:beforeAutospacing="0" w:after="120" w:afterAutospacing="0" w:line="450" w:lineRule="atLeast"/>
              <w:rPr>
                <w:spacing w:val="-5"/>
                <w:shd w:val="clear" w:color="auto" w:fill="FFFFFF"/>
              </w:rPr>
            </w:pPr>
            <w:r w:rsidRPr="00EF6C70">
              <w:rPr>
                <w:spacing w:val="-5"/>
                <w:shd w:val="clear" w:color="auto" w:fill="FFFFFF"/>
              </w:rPr>
              <w:t>4.-Actividades de E y A</w:t>
            </w:r>
          </w:p>
          <w:p w14:paraId="7F613A2B" w14:textId="77777777" w:rsidR="00EF6C70" w:rsidRPr="00EF6C70" w:rsidRDefault="00EF6C70" w:rsidP="00EF6C70">
            <w:pPr>
              <w:pStyle w:val="NormalWeb"/>
              <w:numPr>
                <w:ilvl w:val="0"/>
                <w:numId w:val="8"/>
              </w:numPr>
              <w:shd w:val="clear" w:color="auto" w:fill="FFFFFF"/>
              <w:spacing w:before="120" w:beforeAutospacing="0" w:after="120" w:afterAutospacing="0" w:line="450" w:lineRule="atLeast"/>
              <w:rPr>
                <w:spacing w:val="-5"/>
                <w:shd w:val="clear" w:color="auto" w:fill="FFFFFF"/>
              </w:rPr>
            </w:pPr>
            <w:r w:rsidRPr="00EF6C70">
              <w:rPr>
                <w:spacing w:val="-5"/>
                <w:shd w:val="clear" w:color="auto" w:fill="FFFFFF"/>
              </w:rPr>
              <w:t xml:space="preserve">5.-Selección de materiales y recursos </w:t>
            </w:r>
          </w:p>
          <w:p w14:paraId="50018506" w14:textId="77777777" w:rsidR="00EF6C70" w:rsidRPr="00EF6C70" w:rsidRDefault="00EF6C70" w:rsidP="00EF6C70">
            <w:pPr>
              <w:pStyle w:val="NormalWeb"/>
              <w:numPr>
                <w:ilvl w:val="0"/>
                <w:numId w:val="8"/>
              </w:numPr>
              <w:shd w:val="clear" w:color="auto" w:fill="FFFFFF"/>
              <w:spacing w:before="120" w:beforeAutospacing="0" w:after="120" w:afterAutospacing="0" w:line="450" w:lineRule="atLeast"/>
            </w:pPr>
            <w:r w:rsidRPr="00EF6C70">
              <w:t xml:space="preserve">6.-Evaluación </w:t>
            </w:r>
          </w:p>
          <w:p w14:paraId="23180A45" w14:textId="6D088A52" w:rsidR="002E5E7D" w:rsidRPr="002E5E7D" w:rsidRDefault="00EF6C70" w:rsidP="00EF6C70">
            <w:pPr>
              <w:pStyle w:val="NormalWeb"/>
              <w:numPr>
                <w:ilvl w:val="0"/>
                <w:numId w:val="8"/>
              </w:numPr>
              <w:shd w:val="clear" w:color="auto" w:fill="FFFFFF"/>
              <w:spacing w:before="120" w:beforeAutospacing="0" w:after="120" w:afterAutospacing="0" w:line="450" w:lineRule="atLeast"/>
              <w:rPr>
                <w:rFonts w:ascii="Arial" w:hAnsi="Arial" w:cs="Arial"/>
                <w:sz w:val="22"/>
                <w:szCs w:val="22"/>
              </w:rPr>
            </w:pPr>
            <w:r w:rsidRPr="00EF6C70">
              <w:t>7.-Programación de tiempo: necesidades, expectativas y problemas.</w:t>
            </w:r>
            <w:r>
              <w:rPr>
                <w:rFonts w:ascii="Arial" w:hAnsi="Arial" w:cs="Arial"/>
                <w:sz w:val="22"/>
                <w:szCs w:val="22"/>
              </w:rPr>
              <w:t xml:space="preserve"> </w:t>
            </w:r>
          </w:p>
        </w:tc>
        <w:tc>
          <w:tcPr>
            <w:tcW w:w="813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C4EB216" w14:textId="5CE0960C" w:rsidR="002E5E7D" w:rsidRPr="002E5E7D" w:rsidRDefault="009203B5" w:rsidP="009203B5">
            <w:pPr>
              <w:rPr>
                <w:rFonts w:ascii="Times New Roman" w:hAnsi="Times New Roman" w:cs="Times New Roman"/>
                <w:sz w:val="24"/>
                <w:szCs w:val="24"/>
              </w:rPr>
            </w:pPr>
            <w:r w:rsidRPr="009203B5">
              <w:rPr>
                <w:rFonts w:ascii="Times New Roman" w:hAnsi="Times New Roman" w:cs="Times New Roman"/>
                <w:sz w:val="24"/>
                <w:szCs w:val="24"/>
              </w:rPr>
              <w:t>Tradicionalmente se señalan tres momentos de evaluación: inicial, de proceso y final. Estos momentos coindicen con los tipos de evaluación: diagnóstica, formativa y sumativa o sumaria</w:t>
            </w:r>
            <w:r w:rsidRPr="009203B5">
              <w:rPr>
                <w:rFonts w:ascii="Times New Roman" w:hAnsi="Times New Roman" w:cs="Times New Roman"/>
                <w:sz w:val="24"/>
                <w:szCs w:val="24"/>
              </w:rPr>
              <w:t>.</w:t>
            </w:r>
          </w:p>
        </w:tc>
      </w:tr>
      <w:tr w:rsidR="00142270" w:rsidRPr="002E5E7D" w14:paraId="459165EB" w14:textId="77777777" w:rsidTr="00EF6C70">
        <w:trPr>
          <w:trHeight w:val="420"/>
        </w:trPr>
        <w:tc>
          <w:tcPr>
            <w:tcW w:w="19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C40EB"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Tipos</w:t>
            </w:r>
          </w:p>
        </w:tc>
        <w:tc>
          <w:tcPr>
            <w:tcW w:w="4608"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825D85E" w14:textId="77777777" w:rsidR="002E5E7D" w:rsidRPr="008D5C96" w:rsidRDefault="00EF6C70" w:rsidP="00EF6C70">
            <w:pPr>
              <w:pStyle w:val="Prrafodelista"/>
              <w:numPr>
                <w:ilvl w:val="0"/>
                <w:numId w:val="9"/>
              </w:numPr>
              <w:spacing w:before="100" w:beforeAutospacing="1" w:after="0" w:line="240" w:lineRule="auto"/>
              <w:jc w:val="both"/>
              <w:rPr>
                <w:rFonts w:ascii="Times New Roman" w:eastAsia="Times New Roman" w:hAnsi="Times New Roman" w:cs="Times New Roman"/>
                <w:color w:val="000000"/>
                <w:sz w:val="24"/>
                <w:szCs w:val="24"/>
                <w:lang w:eastAsia="es-MX"/>
              </w:rPr>
            </w:pPr>
            <w:r w:rsidRPr="008D5C96">
              <w:rPr>
                <w:rFonts w:ascii="Times New Roman" w:eastAsia="Times New Roman" w:hAnsi="Times New Roman" w:cs="Times New Roman"/>
                <w:color w:val="000000"/>
                <w:sz w:val="24"/>
                <w:szCs w:val="24"/>
                <w:lang w:eastAsia="es-MX"/>
              </w:rPr>
              <w:t xml:space="preserve">Operacional </w:t>
            </w:r>
          </w:p>
          <w:p w14:paraId="5F5D0080" w14:textId="77777777" w:rsidR="008D5C96" w:rsidRPr="008D5C96" w:rsidRDefault="008D5C96" w:rsidP="00EF6C70">
            <w:pPr>
              <w:pStyle w:val="Prrafodelista"/>
              <w:numPr>
                <w:ilvl w:val="0"/>
                <w:numId w:val="9"/>
              </w:numPr>
              <w:spacing w:before="100" w:beforeAutospacing="1" w:after="0" w:line="240" w:lineRule="auto"/>
              <w:jc w:val="both"/>
              <w:rPr>
                <w:rFonts w:ascii="Times New Roman" w:eastAsia="Times New Roman" w:hAnsi="Times New Roman" w:cs="Times New Roman"/>
                <w:color w:val="000000"/>
                <w:sz w:val="24"/>
                <w:szCs w:val="24"/>
                <w:lang w:eastAsia="es-MX"/>
              </w:rPr>
            </w:pPr>
            <w:r w:rsidRPr="008D5C96">
              <w:rPr>
                <w:rFonts w:ascii="Times New Roman" w:eastAsia="Times New Roman" w:hAnsi="Times New Roman" w:cs="Times New Roman"/>
                <w:color w:val="000000"/>
                <w:sz w:val="24"/>
                <w:szCs w:val="24"/>
                <w:lang w:eastAsia="es-MX"/>
              </w:rPr>
              <w:t xml:space="preserve">Trágico </w:t>
            </w:r>
          </w:p>
          <w:p w14:paraId="19236153" w14:textId="2FBFF021" w:rsidR="008D5C96" w:rsidRPr="00EF6C70" w:rsidRDefault="008D5C96" w:rsidP="00EF6C70">
            <w:pPr>
              <w:pStyle w:val="Prrafodelista"/>
              <w:numPr>
                <w:ilvl w:val="0"/>
                <w:numId w:val="9"/>
              </w:numPr>
              <w:spacing w:before="100" w:beforeAutospacing="1" w:after="0" w:line="240" w:lineRule="auto"/>
              <w:jc w:val="both"/>
              <w:rPr>
                <w:rFonts w:ascii="Times New Roman" w:eastAsia="Times New Roman" w:hAnsi="Times New Roman" w:cs="Times New Roman"/>
                <w:color w:val="000000"/>
                <w:sz w:val="28"/>
                <w:szCs w:val="28"/>
                <w:lang w:eastAsia="es-MX"/>
              </w:rPr>
            </w:pPr>
            <w:r w:rsidRPr="008D5C96">
              <w:rPr>
                <w:rFonts w:ascii="Times New Roman" w:eastAsia="Times New Roman" w:hAnsi="Times New Roman" w:cs="Times New Roman"/>
                <w:color w:val="000000"/>
                <w:sz w:val="24"/>
                <w:szCs w:val="24"/>
                <w:lang w:eastAsia="es-MX"/>
              </w:rPr>
              <w:t>Estratégico</w:t>
            </w:r>
            <w:r>
              <w:rPr>
                <w:rFonts w:ascii="Times New Roman" w:eastAsia="Times New Roman" w:hAnsi="Times New Roman" w:cs="Times New Roman"/>
                <w:color w:val="000000"/>
                <w:sz w:val="28"/>
                <w:szCs w:val="28"/>
                <w:lang w:eastAsia="es-MX"/>
              </w:rPr>
              <w:t xml:space="preserve"> </w:t>
            </w: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7D595A7B"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Diagnostica</w:t>
            </w:r>
          </w:p>
          <w:p w14:paraId="67F11CC3"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o inicial </w:t>
            </w:r>
          </w:p>
        </w:tc>
        <w:tc>
          <w:tcPr>
            <w:tcW w:w="196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E95D40"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formativa</w:t>
            </w:r>
          </w:p>
          <w:p w14:paraId="3EAB361E"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o continua</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47FCE2"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sumativa</w:t>
            </w:r>
          </w:p>
          <w:p w14:paraId="69BD37BA"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o final</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B0FBB4E"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auto   evaluación</w:t>
            </w:r>
          </w:p>
        </w:tc>
      </w:tr>
      <w:tr w:rsidR="00142270" w:rsidRPr="002E5E7D" w14:paraId="6753B80F" w14:textId="77777777" w:rsidTr="00EF6C70">
        <w:trPr>
          <w:trHeight w:val="227"/>
        </w:trPr>
        <w:tc>
          <w:tcPr>
            <w:tcW w:w="0" w:type="auto"/>
            <w:vMerge/>
            <w:tcBorders>
              <w:top w:val="nil"/>
              <w:left w:val="single" w:sz="8" w:space="0" w:color="auto"/>
              <w:bottom w:val="single" w:sz="8" w:space="0" w:color="auto"/>
              <w:right w:val="single" w:sz="8" w:space="0" w:color="auto"/>
            </w:tcBorders>
            <w:vAlign w:val="center"/>
            <w:hideMark/>
          </w:tcPr>
          <w:p w14:paraId="75FFC641" w14:textId="77777777" w:rsidR="002E5E7D" w:rsidRPr="002E5E7D" w:rsidRDefault="002E5E7D" w:rsidP="002E5E7D">
            <w:pPr>
              <w:spacing w:after="0" w:line="240" w:lineRule="auto"/>
              <w:rPr>
                <w:rFonts w:ascii="Times New Roman" w:eastAsia="Times New Roman" w:hAnsi="Times New Roman" w:cs="Times New Roman"/>
                <w:color w:val="000000"/>
                <w:sz w:val="28"/>
                <w:szCs w:val="28"/>
                <w:lang w:eastAsia="es-MX"/>
              </w:rPr>
            </w:pPr>
          </w:p>
        </w:tc>
        <w:tc>
          <w:tcPr>
            <w:tcW w:w="0" w:type="auto"/>
            <w:gridSpan w:val="3"/>
            <w:vMerge/>
            <w:tcBorders>
              <w:top w:val="nil"/>
              <w:left w:val="nil"/>
              <w:bottom w:val="single" w:sz="8" w:space="0" w:color="auto"/>
              <w:right w:val="single" w:sz="8" w:space="0" w:color="auto"/>
            </w:tcBorders>
            <w:vAlign w:val="center"/>
            <w:hideMark/>
          </w:tcPr>
          <w:p w14:paraId="70659C4E" w14:textId="77777777" w:rsidR="002E5E7D" w:rsidRPr="002E5E7D" w:rsidRDefault="002E5E7D" w:rsidP="002E5E7D">
            <w:pPr>
              <w:spacing w:after="0" w:line="240" w:lineRule="auto"/>
              <w:rPr>
                <w:rFonts w:ascii="Times New Roman" w:eastAsia="Times New Roman" w:hAnsi="Times New Roman" w:cs="Times New Roman"/>
                <w:color w:val="000000"/>
                <w:sz w:val="28"/>
                <w:szCs w:val="28"/>
                <w:lang w:eastAsia="es-MX"/>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052A3D5F" w14:textId="3C89B589" w:rsidR="002E5E7D" w:rsidRPr="002E5E7D" w:rsidRDefault="009203B5" w:rsidP="009203B5">
            <w:pPr>
              <w:rPr>
                <w:rFonts w:ascii="Times New Roman" w:hAnsi="Times New Roman" w:cs="Times New Roman"/>
                <w:sz w:val="24"/>
                <w:szCs w:val="24"/>
              </w:rPr>
            </w:pPr>
            <w:r>
              <w:rPr>
                <w:rFonts w:ascii="Times New Roman" w:hAnsi="Times New Roman" w:cs="Times New Roman"/>
                <w:sz w:val="24"/>
                <w:szCs w:val="24"/>
              </w:rPr>
              <w:t>S</w:t>
            </w:r>
            <w:r w:rsidRPr="009203B5">
              <w:rPr>
                <w:rFonts w:ascii="Times New Roman" w:hAnsi="Times New Roman" w:cs="Times New Roman"/>
                <w:sz w:val="24"/>
                <w:szCs w:val="24"/>
              </w:rPr>
              <w:t xml:space="preserve">e realiza de manera previa al desarrollo de un proceso educativo, cualquiera que sea, con la intención de explorar los conocimientos que ya poseen los </w:t>
            </w:r>
            <w:r w:rsidRPr="009203B5">
              <w:rPr>
                <w:rFonts w:ascii="Times New Roman" w:hAnsi="Times New Roman" w:cs="Times New Roman"/>
                <w:sz w:val="24"/>
                <w:szCs w:val="24"/>
              </w:rPr>
              <w:lastRenderedPageBreak/>
              <w:t xml:space="preserve">alumnos. Este tipo de evaluación es considerado por muchos teóricos como parte de la evaluación formativa, dado que su objetivo es establecer una línea base de aprendizajes comunes para diseñar las estrategias de intervención docente; por ello, la evaluación diagnóstica puede realizarse al inicio del ciclo escolar o de una situación o secuencia didáctica. </w:t>
            </w:r>
          </w:p>
        </w:tc>
        <w:tc>
          <w:tcPr>
            <w:tcW w:w="196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08121AE" w14:textId="41A2F679" w:rsidR="002E5E7D" w:rsidRPr="002E5E7D" w:rsidRDefault="009203B5" w:rsidP="009203B5">
            <w:pPr>
              <w:spacing w:before="100" w:beforeAutospacing="1" w:after="0" w:line="24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lastRenderedPageBreak/>
              <w:t>S</w:t>
            </w:r>
            <w:r w:rsidRPr="009203B5">
              <w:rPr>
                <w:rFonts w:ascii="Times New Roman" w:hAnsi="Times New Roman" w:cs="Times New Roman"/>
                <w:sz w:val="24"/>
                <w:szCs w:val="24"/>
              </w:rPr>
              <w:t xml:space="preserve">e realiza para valorar el avance en los aprendizajes y mejorar la enseñanza y el aprendizaje. Su función es mejorar una </w:t>
            </w:r>
            <w:r w:rsidRPr="009203B5">
              <w:rPr>
                <w:rFonts w:ascii="Times New Roman" w:hAnsi="Times New Roman" w:cs="Times New Roman"/>
                <w:sz w:val="24"/>
                <w:szCs w:val="24"/>
              </w:rPr>
              <w:lastRenderedPageBreak/>
              <w:t>intervención en un momento determinado, y en concreto, permite valorar si la planificación se está realizando de acuerdo con lo planeado. Las modalidades de evaluación formativa que se emplean para regular el proceso de enseñanza y de aprendizaje son: interactiva, retroactiva y proactiva.</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4F5E495" w14:textId="6D0EE7E8" w:rsidR="002E5E7D" w:rsidRPr="002E5E7D" w:rsidRDefault="009203B5" w:rsidP="009203B5">
            <w:pPr>
              <w:spacing w:before="100" w:beforeAutospacing="1" w:after="0" w:line="24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lastRenderedPageBreak/>
              <w:t>P</w:t>
            </w:r>
            <w:r w:rsidRPr="009203B5">
              <w:rPr>
                <w:rFonts w:ascii="Times New Roman" w:hAnsi="Times New Roman" w:cs="Times New Roman"/>
                <w:sz w:val="24"/>
                <w:szCs w:val="24"/>
              </w:rPr>
              <w:t xml:space="preserve">romueve que se obtenga un juicio global del grado de avance en el logro de los aprendizajes esperados de cada alumno, al </w:t>
            </w:r>
            <w:r w:rsidRPr="009203B5">
              <w:rPr>
                <w:rFonts w:ascii="Times New Roman" w:hAnsi="Times New Roman" w:cs="Times New Roman"/>
                <w:sz w:val="24"/>
                <w:szCs w:val="24"/>
              </w:rPr>
              <w:lastRenderedPageBreak/>
              <w:t xml:space="preserve">concluir una </w:t>
            </w:r>
            <w:r w:rsidR="00EF6C70" w:rsidRPr="009203B5">
              <w:rPr>
                <w:rFonts w:ascii="Times New Roman" w:hAnsi="Times New Roman" w:cs="Times New Roman"/>
                <w:sz w:val="24"/>
                <w:szCs w:val="24"/>
              </w:rPr>
              <w:t>secuencia o una situación didácticas</w:t>
            </w:r>
            <w:r w:rsidRPr="009203B5">
              <w:rPr>
                <w:rFonts w:ascii="Times New Roman" w:hAnsi="Times New Roman" w:cs="Times New Roman"/>
                <w:sz w:val="24"/>
                <w:szCs w:val="24"/>
              </w:rPr>
              <w:t xml:space="preserve">. Para el caso de primaria y secundaria, también permite tomar decisiones relacionadas con la acreditación al final de un periodo de enseñanza o ciclo escolar, no así en el nivel de preescolar, donde la acreditación se obtendrá sólo por el hecho de </w:t>
            </w:r>
            <w:r w:rsidRPr="009203B5">
              <w:rPr>
                <w:rFonts w:ascii="Times New Roman" w:hAnsi="Times New Roman" w:cs="Times New Roman"/>
                <w:sz w:val="24"/>
                <w:szCs w:val="24"/>
              </w:rPr>
              <w:lastRenderedPageBreak/>
              <w:t>haberlo cursado.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584EEFD6" w14:textId="1372A84E" w:rsidR="002E5E7D" w:rsidRPr="002E5E7D" w:rsidRDefault="00EF6C70" w:rsidP="00EF6C70">
            <w:pPr>
              <w:spacing w:before="100" w:beforeAutospacing="1" w:after="0" w:line="24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color w:val="202124"/>
                <w:sz w:val="24"/>
                <w:szCs w:val="24"/>
                <w:shd w:val="clear" w:color="auto" w:fill="FFFFFF"/>
              </w:rPr>
              <w:lastRenderedPageBreak/>
              <w:t>E</w:t>
            </w:r>
            <w:r w:rsidRPr="00EF6C70">
              <w:rPr>
                <w:rFonts w:ascii="Times New Roman" w:hAnsi="Times New Roman" w:cs="Times New Roman"/>
                <w:color w:val="202124"/>
                <w:sz w:val="24"/>
                <w:szCs w:val="24"/>
                <w:shd w:val="clear" w:color="auto" w:fill="FFFFFF"/>
              </w:rPr>
              <w:t xml:space="preserve">s la capacidad del alumno para juzgar sus logros respecto a una tarea determinada: significa describir cómo lo logró, cuándo, cómo sitúa el propio trabajo respecto al de los </w:t>
            </w:r>
            <w:r w:rsidRPr="00EF6C70">
              <w:rPr>
                <w:rFonts w:ascii="Times New Roman" w:hAnsi="Times New Roman" w:cs="Times New Roman"/>
                <w:color w:val="202124"/>
                <w:sz w:val="24"/>
                <w:szCs w:val="24"/>
                <w:shd w:val="clear" w:color="auto" w:fill="FFFFFF"/>
              </w:rPr>
              <w:lastRenderedPageBreak/>
              <w:t>demás, y </w:t>
            </w:r>
            <w:r>
              <w:rPr>
                <w:rFonts w:ascii="Times New Roman" w:hAnsi="Times New Roman" w:cs="Times New Roman"/>
                <w:color w:val="202124"/>
                <w:sz w:val="24"/>
                <w:szCs w:val="24"/>
                <w:shd w:val="clear" w:color="auto" w:fill="FFFFFF"/>
              </w:rPr>
              <w:t>que</w:t>
            </w:r>
            <w:r w:rsidRPr="00EF6C70">
              <w:rPr>
                <w:rFonts w:ascii="Times New Roman" w:hAnsi="Times New Roman" w:cs="Times New Roman"/>
                <w:color w:val="202124"/>
                <w:sz w:val="24"/>
                <w:szCs w:val="24"/>
                <w:shd w:val="clear" w:color="auto" w:fill="FFFFFF"/>
              </w:rPr>
              <w:t> puede hacer para mejorar.</w:t>
            </w:r>
          </w:p>
        </w:tc>
      </w:tr>
      <w:tr w:rsidR="009203B5" w:rsidRPr="002E5E7D" w14:paraId="3935675D" w14:textId="77777777" w:rsidTr="00EF6C70">
        <w:trPr>
          <w:trHeight w:val="396"/>
        </w:trPr>
        <w:tc>
          <w:tcPr>
            <w:tcW w:w="0" w:type="auto"/>
            <w:vMerge/>
            <w:tcBorders>
              <w:top w:val="nil"/>
              <w:left w:val="single" w:sz="8" w:space="0" w:color="auto"/>
              <w:bottom w:val="single" w:sz="8" w:space="0" w:color="auto"/>
              <w:right w:val="single" w:sz="8" w:space="0" w:color="auto"/>
            </w:tcBorders>
            <w:vAlign w:val="center"/>
            <w:hideMark/>
          </w:tcPr>
          <w:p w14:paraId="11C9170E" w14:textId="77777777" w:rsidR="002E5E7D" w:rsidRPr="002E5E7D" w:rsidRDefault="002E5E7D" w:rsidP="002E5E7D">
            <w:pPr>
              <w:spacing w:after="0" w:line="240" w:lineRule="auto"/>
              <w:rPr>
                <w:rFonts w:ascii="Times New Roman" w:eastAsia="Times New Roman" w:hAnsi="Times New Roman" w:cs="Times New Roman"/>
                <w:color w:val="000000"/>
                <w:sz w:val="28"/>
                <w:szCs w:val="28"/>
                <w:lang w:eastAsia="es-MX"/>
              </w:rPr>
            </w:pPr>
          </w:p>
        </w:tc>
        <w:tc>
          <w:tcPr>
            <w:tcW w:w="0" w:type="auto"/>
            <w:gridSpan w:val="3"/>
            <w:vMerge/>
            <w:tcBorders>
              <w:top w:val="nil"/>
              <w:left w:val="nil"/>
              <w:bottom w:val="single" w:sz="8" w:space="0" w:color="auto"/>
              <w:right w:val="single" w:sz="8" w:space="0" w:color="auto"/>
            </w:tcBorders>
            <w:vAlign w:val="center"/>
            <w:hideMark/>
          </w:tcPr>
          <w:p w14:paraId="6A86345F" w14:textId="77777777" w:rsidR="002E5E7D" w:rsidRPr="002E5E7D" w:rsidRDefault="002E5E7D" w:rsidP="002E5E7D">
            <w:pPr>
              <w:spacing w:after="0" w:line="240" w:lineRule="auto"/>
              <w:rPr>
                <w:rFonts w:ascii="Times New Roman" w:eastAsia="Times New Roman" w:hAnsi="Times New Roman" w:cs="Times New Roman"/>
                <w:color w:val="000000"/>
                <w:sz w:val="28"/>
                <w:szCs w:val="28"/>
                <w:lang w:eastAsia="es-MX"/>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39941ADF"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coevaluación</w:t>
            </w:r>
          </w:p>
        </w:tc>
        <w:tc>
          <w:tcPr>
            <w:tcW w:w="196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1D7A83E"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hetero evaluación</w:t>
            </w:r>
          </w:p>
        </w:tc>
        <w:tc>
          <w:tcPr>
            <w:tcW w:w="425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95E1416"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evaluación auténtica</w:t>
            </w:r>
          </w:p>
        </w:tc>
      </w:tr>
      <w:tr w:rsidR="009203B5" w:rsidRPr="002E5E7D" w14:paraId="54A5E53A" w14:textId="77777777" w:rsidTr="00EF6C70">
        <w:trPr>
          <w:trHeight w:val="124"/>
        </w:trPr>
        <w:tc>
          <w:tcPr>
            <w:tcW w:w="0" w:type="auto"/>
            <w:vMerge/>
            <w:tcBorders>
              <w:top w:val="nil"/>
              <w:left w:val="single" w:sz="8" w:space="0" w:color="auto"/>
              <w:bottom w:val="single" w:sz="8" w:space="0" w:color="auto"/>
              <w:right w:val="single" w:sz="8" w:space="0" w:color="auto"/>
            </w:tcBorders>
            <w:vAlign w:val="center"/>
            <w:hideMark/>
          </w:tcPr>
          <w:p w14:paraId="50CB1D52" w14:textId="77777777" w:rsidR="002E5E7D" w:rsidRPr="002E5E7D" w:rsidRDefault="002E5E7D" w:rsidP="002E5E7D">
            <w:pPr>
              <w:spacing w:after="0" w:line="240" w:lineRule="auto"/>
              <w:rPr>
                <w:rFonts w:ascii="Times New Roman" w:eastAsia="Times New Roman" w:hAnsi="Times New Roman" w:cs="Times New Roman"/>
                <w:color w:val="000000"/>
                <w:sz w:val="28"/>
                <w:szCs w:val="28"/>
                <w:lang w:eastAsia="es-MX"/>
              </w:rPr>
            </w:pPr>
          </w:p>
        </w:tc>
        <w:tc>
          <w:tcPr>
            <w:tcW w:w="0" w:type="auto"/>
            <w:gridSpan w:val="3"/>
            <w:vMerge/>
            <w:tcBorders>
              <w:top w:val="nil"/>
              <w:left w:val="nil"/>
              <w:bottom w:val="single" w:sz="8" w:space="0" w:color="auto"/>
              <w:right w:val="single" w:sz="8" w:space="0" w:color="auto"/>
            </w:tcBorders>
            <w:vAlign w:val="center"/>
            <w:hideMark/>
          </w:tcPr>
          <w:p w14:paraId="1B30B805" w14:textId="77777777" w:rsidR="002E5E7D" w:rsidRPr="002E5E7D" w:rsidRDefault="002E5E7D" w:rsidP="002E5E7D">
            <w:pPr>
              <w:spacing w:after="0" w:line="240" w:lineRule="auto"/>
              <w:rPr>
                <w:rFonts w:ascii="Times New Roman" w:eastAsia="Times New Roman" w:hAnsi="Times New Roman" w:cs="Times New Roman"/>
                <w:color w:val="000000"/>
                <w:sz w:val="28"/>
                <w:szCs w:val="28"/>
                <w:lang w:eastAsia="es-MX"/>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37105A81" w14:textId="4DEFFC1A" w:rsidR="002E5E7D" w:rsidRPr="002E5E7D" w:rsidRDefault="00EF6C70" w:rsidP="00EF6C70">
            <w:pPr>
              <w:spacing w:before="100" w:beforeAutospacing="1" w:after="0" w:line="24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color w:val="202124"/>
                <w:sz w:val="24"/>
                <w:szCs w:val="24"/>
                <w:shd w:val="clear" w:color="auto" w:fill="FFFFFF"/>
              </w:rPr>
              <w:t>C</w:t>
            </w:r>
            <w:r w:rsidRPr="00EF6C70">
              <w:rPr>
                <w:rFonts w:ascii="Times New Roman" w:hAnsi="Times New Roman" w:cs="Times New Roman"/>
                <w:color w:val="202124"/>
                <w:sz w:val="24"/>
                <w:szCs w:val="24"/>
                <w:shd w:val="clear" w:color="auto" w:fill="FFFFFF"/>
              </w:rPr>
              <w:t>onsiste en la evaluación del desempeño de un alumno a través de la observación y determinaciones de sus propios compañeros de estudio</w:t>
            </w:r>
            <w:r w:rsidRPr="00EF6C70">
              <w:rPr>
                <w:rFonts w:ascii="Times New Roman" w:hAnsi="Times New Roman" w:cs="Times New Roman"/>
                <w:color w:val="202124"/>
                <w:sz w:val="24"/>
                <w:szCs w:val="24"/>
                <w:shd w:val="clear" w:color="auto" w:fill="FFFFFF"/>
              </w:rPr>
              <w:t>.</w:t>
            </w:r>
          </w:p>
        </w:tc>
        <w:tc>
          <w:tcPr>
            <w:tcW w:w="196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6CD3AB" w14:textId="2B12B27D" w:rsidR="002E5E7D" w:rsidRPr="002E5E7D" w:rsidRDefault="00EF6C70" w:rsidP="00EF6C70">
            <w:pPr>
              <w:spacing w:before="100" w:beforeAutospacing="1" w:after="0" w:line="240" w:lineRule="auto"/>
              <w:jc w:val="both"/>
              <w:rPr>
                <w:rFonts w:ascii="Times New Roman" w:eastAsia="Times New Roman" w:hAnsi="Times New Roman" w:cs="Times New Roman"/>
                <w:color w:val="000000"/>
                <w:sz w:val="24"/>
                <w:szCs w:val="24"/>
                <w:lang w:eastAsia="es-MX"/>
              </w:rPr>
            </w:pPr>
            <w:r w:rsidRPr="00EF6C70">
              <w:rPr>
                <w:rFonts w:ascii="Times New Roman" w:hAnsi="Times New Roman" w:cs="Times New Roman"/>
                <w:color w:val="202124"/>
                <w:sz w:val="24"/>
                <w:szCs w:val="24"/>
                <w:shd w:val="clear" w:color="auto" w:fill="FFFFFF"/>
              </w:rPr>
              <w:t xml:space="preserve">la evaluación que realiza una persona sobre otra respecto de su trabajo, </w:t>
            </w:r>
            <w:r w:rsidRPr="00EF6C70">
              <w:rPr>
                <w:rFonts w:ascii="Times New Roman" w:hAnsi="Times New Roman" w:cs="Times New Roman"/>
                <w:color w:val="202124"/>
                <w:sz w:val="24"/>
                <w:szCs w:val="24"/>
                <w:shd w:val="clear" w:color="auto" w:fill="FFFFFF"/>
              </w:rPr>
              <w:t>actuación, rendimiento</w:t>
            </w:r>
            <w:r w:rsidRPr="00EF6C70">
              <w:rPr>
                <w:rFonts w:ascii="Times New Roman" w:hAnsi="Times New Roman" w:cs="Times New Roman"/>
                <w:color w:val="202124"/>
                <w:sz w:val="24"/>
                <w:szCs w:val="24"/>
                <w:shd w:val="clear" w:color="auto" w:fill="FFFFFF"/>
              </w:rPr>
              <w:t>, etc. A diferencia de la coevaluación, aquí las personas pertenecen a distintos</w:t>
            </w:r>
            <w:r w:rsidR="008D5C96">
              <w:rPr>
                <w:rFonts w:ascii="Times New Roman" w:hAnsi="Times New Roman" w:cs="Times New Roman"/>
                <w:color w:val="202124"/>
                <w:sz w:val="24"/>
                <w:szCs w:val="24"/>
                <w:shd w:val="clear" w:color="auto" w:fill="FFFFFF"/>
              </w:rPr>
              <w:t xml:space="preserve"> </w:t>
            </w:r>
            <w:r w:rsidRPr="00EF6C70">
              <w:rPr>
                <w:rFonts w:ascii="Times New Roman" w:hAnsi="Times New Roman" w:cs="Times New Roman"/>
                <w:color w:val="202124"/>
                <w:sz w:val="24"/>
                <w:szCs w:val="24"/>
                <w:shd w:val="clear" w:color="auto" w:fill="FFFFFF"/>
              </w:rPr>
              <w:t>niveles, es decir no cumplen la misma función</w:t>
            </w:r>
          </w:p>
        </w:tc>
        <w:tc>
          <w:tcPr>
            <w:tcW w:w="425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010191" w14:textId="6EBCD9F4" w:rsidR="002E5E7D" w:rsidRPr="002E5E7D" w:rsidRDefault="00EF6C70" w:rsidP="00EF6C70">
            <w:pPr>
              <w:spacing w:before="100" w:beforeAutospacing="1" w:after="0" w:line="24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color w:val="202124"/>
                <w:sz w:val="24"/>
                <w:szCs w:val="24"/>
                <w:shd w:val="clear" w:color="auto" w:fill="FFFFFF"/>
              </w:rPr>
              <w:t>H</w:t>
            </w:r>
            <w:r w:rsidRPr="00EF6C70">
              <w:rPr>
                <w:rFonts w:ascii="Times New Roman" w:hAnsi="Times New Roman" w:cs="Times New Roman"/>
                <w:color w:val="202124"/>
                <w:sz w:val="24"/>
                <w:szCs w:val="24"/>
                <w:shd w:val="clear" w:color="auto" w:fill="FFFFFF"/>
              </w:rPr>
              <w:t>ace participar a los estudiantes en la realización de tareas realistas que dan una idea clara de sus conocimientos, habilidades y capacidades. Es </w:t>
            </w:r>
            <w:r w:rsidRPr="00EF6C70">
              <w:rPr>
                <w:rFonts w:ascii="Times New Roman" w:hAnsi="Times New Roman" w:cs="Times New Roman"/>
                <w:b/>
                <w:bCs/>
                <w:color w:val="202124"/>
                <w:sz w:val="24"/>
                <w:szCs w:val="24"/>
                <w:shd w:val="clear" w:color="auto" w:fill="FFFFFF"/>
              </w:rPr>
              <w:t>auténtica</w:t>
            </w:r>
            <w:r w:rsidRPr="00EF6C70">
              <w:rPr>
                <w:rFonts w:ascii="Times New Roman" w:hAnsi="Times New Roman" w:cs="Times New Roman"/>
                <w:color w:val="202124"/>
                <w:sz w:val="24"/>
                <w:szCs w:val="24"/>
                <w:shd w:val="clear" w:color="auto" w:fill="FFFFFF"/>
              </w:rPr>
              <w:t> porque requiere que los estudiantes apliquen el conocimiento y las habilidades de manera que reflejen el mundo real.</w:t>
            </w:r>
          </w:p>
        </w:tc>
      </w:tr>
      <w:tr w:rsidR="00EF6C70" w:rsidRPr="002E5E7D" w14:paraId="13737EE6" w14:textId="77777777" w:rsidTr="00EF6C70">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7BBD5"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Instrumentos</w:t>
            </w:r>
          </w:p>
        </w:tc>
        <w:tc>
          <w:tcPr>
            <w:tcW w:w="46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FCDCB71" w14:textId="0F8855F0" w:rsidR="002E5E7D" w:rsidRPr="002E5E7D" w:rsidRDefault="002E5E7D" w:rsidP="008D5C96">
            <w:pPr>
              <w:spacing w:before="100" w:beforeAutospacing="1" w:after="0" w:line="240" w:lineRule="auto"/>
              <w:jc w:val="both"/>
              <w:rPr>
                <w:rFonts w:ascii="Times New Roman" w:eastAsia="Times New Roman" w:hAnsi="Times New Roman" w:cs="Times New Roman"/>
                <w:color w:val="000000"/>
                <w:sz w:val="28"/>
                <w:szCs w:val="28"/>
                <w:lang w:eastAsia="es-MX"/>
              </w:rPr>
            </w:pPr>
          </w:p>
        </w:tc>
        <w:tc>
          <w:tcPr>
            <w:tcW w:w="813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7D218E5" w14:textId="77777777" w:rsidR="00EF6C70" w:rsidRPr="00EF6C70" w:rsidRDefault="00EF6C70" w:rsidP="00EF6C70">
            <w:pPr>
              <w:pStyle w:val="NormalWeb"/>
              <w:shd w:val="clear" w:color="auto" w:fill="FFFFFF"/>
              <w:rPr>
                <w:color w:val="333333"/>
              </w:rPr>
            </w:pPr>
            <w:r w:rsidRPr="00EF6C70">
              <w:rPr>
                <w:color w:val="333333"/>
              </w:rPr>
              <w:t>Cuestionarios</w:t>
            </w:r>
          </w:p>
          <w:p w14:paraId="7211D0E5" w14:textId="6452674D" w:rsidR="00EF6C70" w:rsidRPr="00EF6C70" w:rsidRDefault="00EF6C70" w:rsidP="00EF6C70">
            <w:pPr>
              <w:pStyle w:val="NormalWeb"/>
              <w:numPr>
                <w:ilvl w:val="0"/>
                <w:numId w:val="5"/>
              </w:numPr>
              <w:shd w:val="clear" w:color="auto" w:fill="FFFFFF"/>
              <w:rPr>
                <w:color w:val="333333"/>
              </w:rPr>
            </w:pPr>
            <w:r w:rsidRPr="00EF6C70">
              <w:rPr>
                <w:color w:val="333333"/>
              </w:rPr>
              <w:t>Fichas de indagación</w:t>
            </w:r>
          </w:p>
          <w:p w14:paraId="3087DAE0" w14:textId="1EAA3B09" w:rsidR="00EF6C70" w:rsidRPr="00EF6C70" w:rsidRDefault="00EF6C70" w:rsidP="00EF6C70">
            <w:pPr>
              <w:pStyle w:val="NormalWeb"/>
              <w:numPr>
                <w:ilvl w:val="0"/>
                <w:numId w:val="5"/>
              </w:numPr>
              <w:shd w:val="clear" w:color="auto" w:fill="FFFFFF"/>
              <w:rPr>
                <w:color w:val="333333"/>
              </w:rPr>
            </w:pPr>
            <w:r w:rsidRPr="00EF6C70">
              <w:rPr>
                <w:color w:val="333333"/>
              </w:rPr>
              <w:t>Fichas gráficas</w:t>
            </w:r>
          </w:p>
          <w:p w14:paraId="66E49C9D" w14:textId="03A79CB8" w:rsidR="00EF6C70" w:rsidRPr="00EF6C70" w:rsidRDefault="00EF6C70" w:rsidP="00EF6C70">
            <w:pPr>
              <w:pStyle w:val="NormalWeb"/>
              <w:numPr>
                <w:ilvl w:val="0"/>
                <w:numId w:val="5"/>
              </w:numPr>
              <w:shd w:val="clear" w:color="auto" w:fill="FFFFFF"/>
              <w:rPr>
                <w:color w:val="333333"/>
              </w:rPr>
            </w:pPr>
            <w:r w:rsidRPr="00EF6C70">
              <w:rPr>
                <w:color w:val="333333"/>
              </w:rPr>
              <w:t>Reflexión personal</w:t>
            </w:r>
          </w:p>
          <w:p w14:paraId="6B5919AF" w14:textId="5033E728" w:rsidR="00EF6C70" w:rsidRPr="00EF6C70" w:rsidRDefault="00EF6C70" w:rsidP="00EF6C70">
            <w:pPr>
              <w:pStyle w:val="NormalWeb"/>
              <w:numPr>
                <w:ilvl w:val="0"/>
                <w:numId w:val="5"/>
              </w:numPr>
              <w:shd w:val="clear" w:color="auto" w:fill="FFFFFF"/>
              <w:rPr>
                <w:color w:val="333333"/>
              </w:rPr>
            </w:pPr>
            <w:r w:rsidRPr="00EF6C70">
              <w:rPr>
                <w:color w:val="333333"/>
              </w:rPr>
              <w:t>Observación externa</w:t>
            </w:r>
          </w:p>
          <w:p w14:paraId="543B48EE" w14:textId="7237B8BA" w:rsidR="00EF6C70" w:rsidRPr="00EF6C70" w:rsidRDefault="00EF6C70" w:rsidP="00EF6C70">
            <w:pPr>
              <w:pStyle w:val="NormalWeb"/>
              <w:numPr>
                <w:ilvl w:val="0"/>
                <w:numId w:val="5"/>
              </w:numPr>
              <w:shd w:val="clear" w:color="auto" w:fill="FFFFFF"/>
              <w:rPr>
                <w:color w:val="333333"/>
              </w:rPr>
            </w:pPr>
            <w:r w:rsidRPr="00EF6C70">
              <w:rPr>
                <w:color w:val="333333"/>
              </w:rPr>
              <w:lastRenderedPageBreak/>
              <w:t>Contraste de experiencias con compañeros</w:t>
            </w:r>
          </w:p>
          <w:p w14:paraId="0169C422" w14:textId="77777777" w:rsidR="00EF6C70" w:rsidRPr="00EF6C70" w:rsidRDefault="00EF6C70" w:rsidP="00EF6C70">
            <w:pPr>
              <w:rPr>
                <w:rFonts w:ascii="Times New Roman" w:hAnsi="Times New Roman" w:cs="Times New Roman"/>
                <w:sz w:val="24"/>
                <w:szCs w:val="24"/>
              </w:rPr>
            </w:pPr>
            <w:r w:rsidRPr="00EF6C70">
              <w:rPr>
                <w:rFonts w:ascii="Times New Roman" w:hAnsi="Times New Roman" w:cs="Times New Roman"/>
                <w:sz w:val="24"/>
                <w:szCs w:val="24"/>
              </w:rPr>
              <w:t>Instrumentos para evaluar el aprendizaje:</w:t>
            </w:r>
          </w:p>
          <w:p w14:paraId="5195EE85" w14:textId="5C830A87" w:rsidR="00EF6C70" w:rsidRPr="00EF6C70" w:rsidRDefault="00EF6C70" w:rsidP="00EF6C70">
            <w:pPr>
              <w:pStyle w:val="NormalWeb"/>
              <w:numPr>
                <w:ilvl w:val="0"/>
                <w:numId w:val="5"/>
              </w:numPr>
              <w:shd w:val="clear" w:color="auto" w:fill="FFFFFF"/>
              <w:rPr>
                <w:color w:val="333333"/>
              </w:rPr>
            </w:pPr>
            <w:r w:rsidRPr="00EF6C70">
              <w:rPr>
                <w:color w:val="333333"/>
              </w:rPr>
              <w:t>Observación directa y sistemática (escalas, listas de control, registro anecdotario, lista de cotejo)</w:t>
            </w:r>
          </w:p>
          <w:p w14:paraId="7FEC378F" w14:textId="77777777" w:rsidR="00EF6C70" w:rsidRPr="00EF6C70" w:rsidRDefault="00EF6C70" w:rsidP="00EF6C70">
            <w:pPr>
              <w:pStyle w:val="NormalWeb"/>
              <w:numPr>
                <w:ilvl w:val="0"/>
                <w:numId w:val="6"/>
              </w:numPr>
              <w:shd w:val="clear" w:color="auto" w:fill="FFFFFF"/>
              <w:rPr>
                <w:color w:val="333333"/>
              </w:rPr>
            </w:pPr>
            <w:r w:rsidRPr="00EF6C70">
              <w:rPr>
                <w:color w:val="333333"/>
              </w:rPr>
              <w:t>-Análisis de producción de los y las estudiantes (ficha de metacognición, resúmenes, trabajos, cuadernos de clase, resolución de ejercicios y problemas, pruebas orales, motrices, plásticas, musicales, etc.)</w:t>
            </w:r>
          </w:p>
          <w:p w14:paraId="4502B200" w14:textId="68DE2416" w:rsidR="002E5E7D" w:rsidRPr="002E5E7D" w:rsidRDefault="00EF6C70" w:rsidP="00EF6C70">
            <w:pPr>
              <w:pStyle w:val="NormalWeb"/>
              <w:numPr>
                <w:ilvl w:val="0"/>
                <w:numId w:val="6"/>
              </w:numPr>
              <w:shd w:val="clear" w:color="auto" w:fill="FFFFFF"/>
              <w:rPr>
                <w:color w:val="333333"/>
              </w:rPr>
            </w:pPr>
            <w:r w:rsidRPr="00EF6C70">
              <w:rPr>
                <w:color w:val="333333"/>
              </w:rPr>
              <w:t>- Intercambios orales con los y las estudiantes (entrevista, diálogo, puesta en común, grabaciones, observación externa, cuestionario)</w:t>
            </w:r>
          </w:p>
        </w:tc>
      </w:tr>
      <w:tr w:rsidR="00EF6C70" w:rsidRPr="002E5E7D" w14:paraId="5496EBDF" w14:textId="77777777" w:rsidTr="00EF6C70">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7E950"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lastRenderedPageBreak/>
              <w:t>Elementos o aspectos</w:t>
            </w:r>
          </w:p>
        </w:tc>
        <w:tc>
          <w:tcPr>
            <w:tcW w:w="460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5A58742" w14:textId="6FD2477C" w:rsidR="008D5C96" w:rsidRPr="008D5C96" w:rsidRDefault="008D5C96" w:rsidP="008D5C96">
            <w:pPr>
              <w:pStyle w:val="NormalWeb"/>
              <w:numPr>
                <w:ilvl w:val="0"/>
                <w:numId w:val="10"/>
              </w:numPr>
              <w:shd w:val="clear" w:color="auto" w:fill="FFFFFF"/>
              <w:spacing w:before="120" w:beforeAutospacing="0" w:after="120" w:afterAutospacing="0" w:line="450" w:lineRule="atLeast"/>
            </w:pPr>
            <w:r w:rsidRPr="008D5C96">
              <w:t>Tiempo.</w:t>
            </w:r>
          </w:p>
          <w:p w14:paraId="4A42CCB6" w14:textId="054E2BB2" w:rsidR="008D5C96" w:rsidRPr="008D5C96" w:rsidRDefault="008D5C96" w:rsidP="008D5C96">
            <w:pPr>
              <w:pStyle w:val="NormalWeb"/>
              <w:numPr>
                <w:ilvl w:val="0"/>
                <w:numId w:val="10"/>
              </w:numPr>
              <w:shd w:val="clear" w:color="auto" w:fill="FFFFFF"/>
              <w:spacing w:before="120" w:beforeAutospacing="0" w:after="120" w:afterAutospacing="0" w:line="450" w:lineRule="atLeast"/>
            </w:pPr>
            <w:r w:rsidRPr="008D5C96">
              <w:t xml:space="preserve">Contenidos por abordar. </w:t>
            </w:r>
          </w:p>
          <w:p w14:paraId="7FB444DE" w14:textId="69088340" w:rsidR="008D5C96" w:rsidRPr="008D5C96" w:rsidRDefault="008D5C96" w:rsidP="008D5C96">
            <w:pPr>
              <w:pStyle w:val="NormalWeb"/>
              <w:numPr>
                <w:ilvl w:val="0"/>
                <w:numId w:val="10"/>
              </w:numPr>
              <w:shd w:val="clear" w:color="auto" w:fill="FFFFFF"/>
              <w:spacing w:before="120" w:beforeAutospacing="0" w:after="120" w:afterAutospacing="0" w:line="450" w:lineRule="atLeast"/>
            </w:pPr>
            <w:r w:rsidRPr="008D5C96">
              <w:t xml:space="preserve">Objetivos. </w:t>
            </w:r>
          </w:p>
          <w:p w14:paraId="41C30849" w14:textId="4722C584" w:rsidR="008D5C96" w:rsidRPr="008D5C96" w:rsidRDefault="008D5C96" w:rsidP="008D5C96">
            <w:pPr>
              <w:pStyle w:val="NormalWeb"/>
              <w:numPr>
                <w:ilvl w:val="0"/>
                <w:numId w:val="10"/>
              </w:numPr>
              <w:shd w:val="clear" w:color="auto" w:fill="FFFFFF"/>
              <w:spacing w:before="120" w:beforeAutospacing="0" w:after="120" w:afterAutospacing="0" w:line="450" w:lineRule="atLeast"/>
            </w:pPr>
            <w:r w:rsidRPr="008D5C96">
              <w:t xml:space="preserve">Momentos de la secuencia (inicio, desarrollo y cierre). </w:t>
            </w:r>
          </w:p>
          <w:p w14:paraId="7221BA4C" w14:textId="61ACBC0C" w:rsidR="008D5C96" w:rsidRPr="008D5C96" w:rsidRDefault="008D5C96" w:rsidP="008D5C96">
            <w:pPr>
              <w:pStyle w:val="NormalWeb"/>
              <w:numPr>
                <w:ilvl w:val="0"/>
                <w:numId w:val="10"/>
              </w:numPr>
              <w:shd w:val="clear" w:color="auto" w:fill="FFFFFF"/>
              <w:spacing w:before="120" w:beforeAutospacing="0" w:after="120" w:afterAutospacing="0" w:line="450" w:lineRule="atLeast"/>
            </w:pPr>
            <w:r w:rsidRPr="008D5C96">
              <w:t xml:space="preserve">Actividades de la secuencia. </w:t>
            </w:r>
          </w:p>
          <w:p w14:paraId="12F4F763" w14:textId="78487951" w:rsidR="008D5C96" w:rsidRPr="008D5C96" w:rsidRDefault="008D5C96" w:rsidP="008D5C96">
            <w:pPr>
              <w:pStyle w:val="NormalWeb"/>
              <w:numPr>
                <w:ilvl w:val="0"/>
                <w:numId w:val="10"/>
              </w:numPr>
              <w:shd w:val="clear" w:color="auto" w:fill="FFFFFF"/>
              <w:spacing w:before="120" w:beforeAutospacing="0" w:after="120" w:afterAutospacing="0" w:line="450" w:lineRule="atLeast"/>
            </w:pPr>
            <w:r w:rsidRPr="008D5C96">
              <w:t xml:space="preserve">Evaluación. </w:t>
            </w:r>
          </w:p>
          <w:p w14:paraId="04FBFF1A" w14:textId="6A69CF74" w:rsidR="008D5C96" w:rsidRPr="008D5C96" w:rsidRDefault="008D5C96" w:rsidP="008D5C96">
            <w:pPr>
              <w:pStyle w:val="NormalWeb"/>
              <w:numPr>
                <w:ilvl w:val="0"/>
                <w:numId w:val="10"/>
              </w:numPr>
              <w:shd w:val="clear" w:color="auto" w:fill="FFFFFF"/>
              <w:spacing w:before="120" w:beforeAutospacing="0" w:after="120" w:afterAutospacing="0" w:line="450" w:lineRule="atLeast"/>
            </w:pPr>
            <w:r w:rsidRPr="008D5C96">
              <w:t>Evidencias de aprendizaje</w:t>
            </w:r>
            <w:r w:rsidRPr="008D5C96">
              <w:t>.</w:t>
            </w:r>
          </w:p>
          <w:p w14:paraId="061E7EE7" w14:textId="6FB1FF89" w:rsidR="002E5E7D" w:rsidRPr="002E5E7D" w:rsidRDefault="008D5C96" w:rsidP="008D5C96">
            <w:pPr>
              <w:pStyle w:val="NormalWeb"/>
              <w:numPr>
                <w:ilvl w:val="0"/>
                <w:numId w:val="10"/>
              </w:numPr>
              <w:shd w:val="clear" w:color="auto" w:fill="FFFFFF"/>
              <w:spacing w:before="120" w:beforeAutospacing="0" w:after="120" w:afterAutospacing="0" w:line="450" w:lineRule="atLeast"/>
              <w:rPr>
                <w:color w:val="000000"/>
                <w:sz w:val="28"/>
                <w:szCs w:val="28"/>
              </w:rPr>
            </w:pPr>
            <w:r w:rsidRPr="008D5C96">
              <w:lastRenderedPageBreak/>
              <w:t>Recursos y bibliografía.</w:t>
            </w:r>
          </w:p>
        </w:tc>
        <w:tc>
          <w:tcPr>
            <w:tcW w:w="8133"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AF7196A" w14:textId="49805C5B" w:rsidR="002E5E7D" w:rsidRPr="002E5E7D" w:rsidRDefault="00EF6C70" w:rsidP="00EF6C70">
            <w:pPr>
              <w:rPr>
                <w:rFonts w:ascii="Times New Roman" w:hAnsi="Times New Roman" w:cs="Times New Roman"/>
                <w:sz w:val="24"/>
                <w:szCs w:val="24"/>
              </w:rPr>
            </w:pPr>
            <w:r w:rsidRPr="00EF6C70">
              <w:rPr>
                <w:rFonts w:ascii="Times New Roman" w:hAnsi="Times New Roman" w:cs="Times New Roman"/>
                <w:sz w:val="24"/>
                <w:szCs w:val="24"/>
              </w:rPr>
              <w:lastRenderedPageBreak/>
              <w:t>Los elementos de la evaluación Cuando se evalúa desde el enfoque formativo se debe tener presente una serie de elementos para el diseño, el desarrollo y la reflexión del proceso evaluativo, que se refieren a las siguientes preguntas: ¿Qué se evalúa? ¿Para qué se evalúa? ¿Quiénes evalúan? ¿Cuándo se evalúa? ¿Cómo se evalúa? ¿Cómo se emiten juicios? ¿Cómo se distribuyen las responsabilidades de la evaluación? ¿Qué se hace con los resultados de la evaluación?</w:t>
            </w:r>
          </w:p>
        </w:tc>
      </w:tr>
      <w:tr w:rsidR="002E5E7D" w:rsidRPr="002E5E7D" w14:paraId="33081C8C" w14:textId="77777777" w:rsidTr="00EF6C70">
        <w:trPr>
          <w:trHeight w:val="192"/>
        </w:trPr>
        <w:tc>
          <w:tcPr>
            <w:tcW w:w="199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3A739" w14:textId="40CC2A43" w:rsidR="002E5E7D" w:rsidRPr="002E5E7D" w:rsidRDefault="008D5C96"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Enfoques pedagógicos</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14:paraId="04930E0D"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enfoque</w:t>
            </w:r>
          </w:p>
          <w:p w14:paraId="188EC21F"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formativo</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7B9D7FC"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enfoque por</w:t>
            </w:r>
          </w:p>
          <w:p w14:paraId="6F9FA547"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competencias</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14:paraId="5A94809D"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enfoque</w:t>
            </w:r>
          </w:p>
          <w:p w14:paraId="0E16EF90"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humanista</w:t>
            </w:r>
          </w:p>
        </w:tc>
        <w:tc>
          <w:tcPr>
            <w:tcW w:w="20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0F129B4"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enfoque</w:t>
            </w:r>
          </w:p>
          <w:p w14:paraId="5ED98F51"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socioemocional</w:t>
            </w:r>
          </w:p>
        </w:tc>
        <w:tc>
          <w:tcPr>
            <w:tcW w:w="214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5C07B7"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Enfoque</w:t>
            </w:r>
          </w:p>
          <w:p w14:paraId="74A0E9E5"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sociocultural</w:t>
            </w:r>
          </w:p>
        </w:tc>
        <w:tc>
          <w:tcPr>
            <w:tcW w:w="395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39DE0A" w14:textId="77777777" w:rsidR="002E5E7D" w:rsidRPr="002E5E7D" w:rsidRDefault="002E5E7D" w:rsidP="002E5E7D">
            <w:pPr>
              <w:spacing w:before="100" w:beforeAutospacing="1" w:after="0" w:line="240" w:lineRule="auto"/>
              <w:ind w:left="60"/>
              <w:jc w:val="both"/>
              <w:rPr>
                <w:rFonts w:ascii="Times New Roman" w:eastAsia="Times New Roman" w:hAnsi="Times New Roman" w:cs="Times New Roman"/>
                <w:color w:val="000000"/>
                <w:sz w:val="28"/>
                <w:szCs w:val="28"/>
                <w:lang w:eastAsia="es-MX"/>
              </w:rPr>
            </w:pPr>
            <w:r w:rsidRPr="002E5E7D">
              <w:rPr>
                <w:rFonts w:ascii="Times New Roman" w:eastAsia="Times New Roman" w:hAnsi="Times New Roman" w:cs="Times New Roman"/>
                <w:color w:val="000000"/>
                <w:sz w:val="28"/>
                <w:szCs w:val="28"/>
                <w:lang w:eastAsia="es-MX"/>
              </w:rPr>
              <w:t>Enfoque constructivista</w:t>
            </w:r>
          </w:p>
        </w:tc>
      </w:tr>
      <w:tr w:rsidR="009203B5" w:rsidRPr="002E5E7D" w14:paraId="37CAD338" w14:textId="77777777" w:rsidTr="00EF6C70">
        <w:trPr>
          <w:trHeight w:val="5307"/>
        </w:trPr>
        <w:tc>
          <w:tcPr>
            <w:tcW w:w="0" w:type="auto"/>
            <w:vMerge/>
            <w:tcBorders>
              <w:top w:val="nil"/>
              <w:left w:val="single" w:sz="8" w:space="0" w:color="auto"/>
              <w:bottom w:val="single" w:sz="8" w:space="0" w:color="auto"/>
              <w:right w:val="single" w:sz="8" w:space="0" w:color="auto"/>
            </w:tcBorders>
            <w:vAlign w:val="center"/>
            <w:hideMark/>
          </w:tcPr>
          <w:p w14:paraId="593BE473" w14:textId="77777777" w:rsidR="002E5E7D" w:rsidRPr="002E5E7D" w:rsidRDefault="002E5E7D" w:rsidP="002E5E7D">
            <w:pPr>
              <w:spacing w:after="0" w:line="240" w:lineRule="auto"/>
              <w:rPr>
                <w:rFonts w:ascii="Verdana" w:eastAsia="Times New Roman" w:hAnsi="Verdana" w:cs="Times New Roman"/>
                <w:color w:val="000000"/>
                <w:sz w:val="24"/>
                <w:szCs w:val="24"/>
                <w:lang w:eastAsia="es-MX"/>
              </w:rPr>
            </w:pP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14:paraId="51504FA3" w14:textId="70BE08CE" w:rsidR="002E5E7D" w:rsidRPr="002E5E7D" w:rsidRDefault="008D5C96" w:rsidP="008D5C96">
            <w:pPr>
              <w:spacing w:before="100" w:beforeAutospacing="1" w:after="0" w:line="240" w:lineRule="auto"/>
              <w:jc w:val="both"/>
              <w:rPr>
                <w:rFonts w:ascii="Times New Roman" w:eastAsia="Times New Roman" w:hAnsi="Times New Roman" w:cs="Times New Roman"/>
                <w:color w:val="000000"/>
                <w:sz w:val="24"/>
                <w:szCs w:val="24"/>
                <w:lang w:eastAsia="es-MX"/>
              </w:rPr>
            </w:pPr>
            <w:r w:rsidRPr="008D5C96">
              <w:rPr>
                <w:rFonts w:ascii="Times New Roman" w:hAnsi="Times New Roman" w:cs="Times New Roman"/>
                <w:color w:val="202124"/>
                <w:sz w:val="24"/>
                <w:szCs w:val="24"/>
                <w:shd w:val="clear" w:color="auto" w:fill="FFFFFF"/>
              </w:rPr>
              <w:t>Tiene como propósito contribuir a la mejora del aprendizaje, regula los procesos de enseñanza y de aprendizaje, principalmente para adaptar o ajustar las condiciones pedagógicas (estrategias, actividades, planificaciones).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10BFAA8" w14:textId="3350A2DA" w:rsidR="002E5E7D" w:rsidRPr="002E5E7D" w:rsidRDefault="008D5C96" w:rsidP="008D5C96">
            <w:pPr>
              <w:spacing w:before="100" w:beforeAutospacing="1" w:after="0" w:line="240" w:lineRule="auto"/>
              <w:jc w:val="both"/>
              <w:rPr>
                <w:rFonts w:ascii="Times New Roman" w:eastAsia="Times New Roman" w:hAnsi="Times New Roman" w:cs="Times New Roman"/>
                <w:color w:val="000000"/>
                <w:sz w:val="24"/>
                <w:szCs w:val="24"/>
                <w:lang w:eastAsia="es-MX"/>
              </w:rPr>
            </w:pPr>
            <w:r w:rsidRPr="008D5C96">
              <w:rPr>
                <w:rFonts w:ascii="Times New Roman" w:hAnsi="Times New Roman" w:cs="Times New Roman"/>
                <w:color w:val="202124"/>
                <w:sz w:val="24"/>
                <w:szCs w:val="24"/>
                <w:shd w:val="clear" w:color="auto" w:fill="FFFFFF"/>
              </w:rPr>
              <w:t>El concepto de </w:t>
            </w:r>
            <w:r w:rsidRPr="00142270">
              <w:rPr>
                <w:rFonts w:ascii="Times New Roman" w:hAnsi="Times New Roman" w:cs="Times New Roman"/>
                <w:color w:val="202124"/>
                <w:sz w:val="24"/>
                <w:szCs w:val="24"/>
                <w:shd w:val="clear" w:color="auto" w:fill="FFFFFF"/>
              </w:rPr>
              <w:t>competencia</w:t>
            </w:r>
            <w:r w:rsidRPr="008D5C96">
              <w:rPr>
                <w:rFonts w:ascii="Times New Roman" w:hAnsi="Times New Roman" w:cs="Times New Roman"/>
                <w:color w:val="202124"/>
                <w:sz w:val="24"/>
                <w:szCs w:val="24"/>
                <w:shd w:val="clear" w:color="auto" w:fill="FFFFFF"/>
              </w:rPr>
              <w:t xml:space="preserve"> es el pilar del desarrollo curricular y el incentivo tras el proceso de cambio. Se define como “el desarrollo de las capacidades complejas que permiten a los estudiantes pensar y actuar en </w:t>
            </w:r>
            <w:r w:rsidR="00142270" w:rsidRPr="008D5C96">
              <w:rPr>
                <w:rFonts w:ascii="Times New Roman" w:hAnsi="Times New Roman" w:cs="Times New Roman"/>
                <w:color w:val="202124"/>
                <w:sz w:val="24"/>
                <w:szCs w:val="24"/>
                <w:shd w:val="clear" w:color="auto" w:fill="FFFFFF"/>
              </w:rPr>
              <w:t>diversos ámbitos</w:t>
            </w:r>
            <w:r w:rsidR="00142270">
              <w:rPr>
                <w:rFonts w:ascii="Times New Roman" w:hAnsi="Times New Roman" w:cs="Times New Roman"/>
                <w:color w:val="202124"/>
                <w:sz w:val="24"/>
                <w:szCs w:val="24"/>
                <w:shd w:val="clear" w:color="auto" w:fill="FFFFFF"/>
              </w:rPr>
              <w:t xml:space="preserve">. </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14:paraId="139BBBBA" w14:textId="1BFF7561" w:rsidR="002E5E7D" w:rsidRPr="002E5E7D" w:rsidRDefault="00142270" w:rsidP="00142270">
            <w:pPr>
              <w:spacing w:before="100" w:beforeAutospacing="1" w:after="0" w:line="24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color w:val="202124"/>
                <w:sz w:val="24"/>
                <w:szCs w:val="24"/>
                <w:shd w:val="clear" w:color="auto" w:fill="FFFFFF"/>
              </w:rPr>
              <w:t>S</w:t>
            </w:r>
            <w:r w:rsidRPr="00142270">
              <w:rPr>
                <w:rFonts w:ascii="Times New Roman" w:hAnsi="Times New Roman" w:cs="Times New Roman"/>
                <w:color w:val="202124"/>
                <w:sz w:val="24"/>
                <w:szCs w:val="24"/>
                <w:shd w:val="clear" w:color="auto" w:fill="FFFFFF"/>
              </w:rPr>
              <w:t>e centra en el desarrollo integral de los estudiantes, por lo que es determinante la calidad de los procesos de enseñanza y cómo se incorpora el desarrollo personal y social de los estudiantes con énfasis en el progreso de las habilidades socioemocionales.</w:t>
            </w:r>
          </w:p>
        </w:tc>
        <w:tc>
          <w:tcPr>
            <w:tcW w:w="20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87D86FD" w14:textId="584479F0" w:rsidR="002E5E7D" w:rsidRPr="002E5E7D" w:rsidRDefault="00142270" w:rsidP="00142270">
            <w:pPr>
              <w:spacing w:before="100" w:beforeAutospacing="1" w:after="0" w:line="240" w:lineRule="auto"/>
              <w:jc w:val="both"/>
              <w:rPr>
                <w:rFonts w:ascii="Times New Roman" w:eastAsia="Times New Roman" w:hAnsi="Times New Roman" w:cs="Times New Roman"/>
                <w:color w:val="000000"/>
                <w:sz w:val="24"/>
                <w:szCs w:val="24"/>
                <w:lang w:eastAsia="es-MX"/>
              </w:rPr>
            </w:pPr>
            <w:r w:rsidRPr="00142270">
              <w:rPr>
                <w:rFonts w:ascii="Times New Roman" w:hAnsi="Times New Roman" w:cs="Times New Roman"/>
                <w:color w:val="202124"/>
                <w:sz w:val="24"/>
                <w:szCs w:val="24"/>
                <w:shd w:val="clear" w:color="auto" w:fill="FFFFFF"/>
              </w:rPr>
              <w:t>E</w:t>
            </w:r>
            <w:r w:rsidRPr="00142270">
              <w:rPr>
                <w:rFonts w:ascii="Times New Roman" w:hAnsi="Times New Roman" w:cs="Times New Roman"/>
                <w:color w:val="202124"/>
                <w:sz w:val="24"/>
                <w:szCs w:val="24"/>
                <w:shd w:val="clear" w:color="auto" w:fill="FFFFFF"/>
              </w:rPr>
              <w:t>s un proceso de aprendizaje a través del cual los niños y los adolescentes trabajan e integran en su vida los conceptos, valores, actitudes y habilidades que les permiten comprender y manejar sus emociones, construir una identidad personal, mostrar atención y cuid</w:t>
            </w:r>
            <w:r w:rsidRPr="00142270">
              <w:rPr>
                <w:rFonts w:ascii="Times New Roman" w:hAnsi="Times New Roman" w:cs="Times New Roman"/>
                <w:color w:val="202124"/>
                <w:sz w:val="24"/>
                <w:szCs w:val="24"/>
                <w:shd w:val="clear" w:color="auto" w:fill="FFFFFF"/>
              </w:rPr>
              <w:t>an</w:t>
            </w:r>
            <w:r w:rsidRPr="00142270">
              <w:rPr>
                <w:rFonts w:ascii="Times New Roman" w:hAnsi="Times New Roman" w:cs="Times New Roman"/>
                <w:color w:val="202124"/>
                <w:sz w:val="24"/>
                <w:szCs w:val="24"/>
                <w:shd w:val="clear" w:color="auto" w:fill="FFFFFF"/>
              </w:rPr>
              <w:t>do hacia los demá</w:t>
            </w:r>
            <w:r w:rsidRPr="00142270">
              <w:rPr>
                <w:rFonts w:ascii="Times New Roman" w:hAnsi="Times New Roman" w:cs="Times New Roman"/>
                <w:color w:val="202124"/>
                <w:sz w:val="24"/>
                <w:szCs w:val="24"/>
                <w:shd w:val="clear" w:color="auto" w:fill="FFFFFF"/>
              </w:rPr>
              <w:t>s</w:t>
            </w:r>
            <w:r>
              <w:rPr>
                <w:rFonts w:ascii="Times New Roman" w:hAnsi="Times New Roman" w:cs="Times New Roman"/>
                <w:color w:val="202124"/>
                <w:sz w:val="24"/>
                <w:szCs w:val="24"/>
                <w:shd w:val="clear" w:color="auto" w:fill="FFFFFF"/>
              </w:rPr>
              <w:t>.</w:t>
            </w:r>
          </w:p>
        </w:tc>
        <w:tc>
          <w:tcPr>
            <w:tcW w:w="214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B08F7E" w14:textId="2C328E0C" w:rsidR="002E5E7D" w:rsidRPr="002E5E7D" w:rsidRDefault="00142270" w:rsidP="00142270">
            <w:pPr>
              <w:spacing w:before="100" w:beforeAutospacing="1" w:after="0" w:line="240" w:lineRule="auto"/>
              <w:jc w:val="both"/>
              <w:rPr>
                <w:rFonts w:ascii="Times New Roman" w:eastAsia="Times New Roman" w:hAnsi="Times New Roman" w:cs="Times New Roman"/>
                <w:color w:val="000000"/>
                <w:sz w:val="24"/>
                <w:szCs w:val="24"/>
                <w:lang w:eastAsia="es-MX"/>
              </w:rPr>
            </w:pPr>
            <w:r w:rsidRPr="00142270">
              <w:rPr>
                <w:rFonts w:ascii="Times New Roman" w:hAnsi="Times New Roman" w:cs="Times New Roman"/>
                <w:color w:val="202124"/>
                <w:sz w:val="24"/>
                <w:szCs w:val="24"/>
                <w:shd w:val="clear" w:color="auto" w:fill="FFFFFF"/>
              </w:rPr>
              <w:t xml:space="preserve">Lev </w:t>
            </w:r>
            <w:proofErr w:type="spellStart"/>
            <w:r w:rsidRPr="00142270">
              <w:rPr>
                <w:rFonts w:ascii="Times New Roman" w:hAnsi="Times New Roman" w:cs="Times New Roman"/>
                <w:color w:val="202124"/>
                <w:sz w:val="24"/>
                <w:szCs w:val="24"/>
                <w:shd w:val="clear" w:color="auto" w:fill="FFFFFF"/>
              </w:rPr>
              <w:t>Semionovich</w:t>
            </w:r>
            <w:proofErr w:type="spellEnd"/>
            <w:r w:rsidRPr="00142270">
              <w:rPr>
                <w:rFonts w:ascii="Times New Roman" w:hAnsi="Times New Roman" w:cs="Times New Roman"/>
                <w:color w:val="202124"/>
                <w:sz w:val="24"/>
                <w:szCs w:val="24"/>
                <w:shd w:val="clear" w:color="auto" w:fill="FFFFFF"/>
              </w:rPr>
              <w:t xml:space="preserve"> Vygotsky (1896-1934) es considerado el precursor del constructivismo social. Lo fundamental del </w:t>
            </w:r>
            <w:r w:rsidRPr="00142270">
              <w:rPr>
                <w:rFonts w:ascii="Times New Roman" w:hAnsi="Times New Roman" w:cs="Times New Roman"/>
                <w:b/>
                <w:bCs/>
                <w:color w:val="202124"/>
                <w:sz w:val="24"/>
                <w:szCs w:val="24"/>
                <w:shd w:val="clear" w:color="auto" w:fill="FFFFFF"/>
              </w:rPr>
              <w:t>enfoque</w:t>
            </w:r>
            <w:r w:rsidRPr="00142270">
              <w:rPr>
                <w:rFonts w:ascii="Times New Roman" w:hAnsi="Times New Roman" w:cs="Times New Roman"/>
                <w:color w:val="202124"/>
                <w:sz w:val="24"/>
                <w:szCs w:val="24"/>
                <w:shd w:val="clear" w:color="auto" w:fill="FFFFFF"/>
              </w:rPr>
              <w:t> de Vygotsky consiste en considerar al individuo como el resultado del proceso histórico y social donde el lenguaje desempeña un papel esencial</w:t>
            </w:r>
            <w:r w:rsidRPr="00142270">
              <w:rPr>
                <w:rFonts w:ascii="Times New Roman" w:hAnsi="Times New Roman" w:cs="Times New Roman"/>
                <w:color w:val="202124"/>
                <w:sz w:val="24"/>
                <w:szCs w:val="24"/>
                <w:shd w:val="clear" w:color="auto" w:fill="FFFFFF"/>
              </w:rPr>
              <w:t>.</w:t>
            </w:r>
          </w:p>
        </w:tc>
        <w:tc>
          <w:tcPr>
            <w:tcW w:w="395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A7DD115" w14:textId="3787798D" w:rsidR="002E5E7D" w:rsidRPr="002E5E7D" w:rsidRDefault="00142270" w:rsidP="00142270">
            <w:pPr>
              <w:spacing w:before="100" w:beforeAutospacing="1" w:after="0" w:line="240" w:lineRule="auto"/>
              <w:jc w:val="both"/>
              <w:rPr>
                <w:rFonts w:ascii="Times New Roman" w:eastAsia="Times New Roman" w:hAnsi="Times New Roman" w:cs="Times New Roman"/>
                <w:color w:val="000000"/>
                <w:sz w:val="24"/>
                <w:szCs w:val="24"/>
                <w:lang w:eastAsia="es-MX"/>
              </w:rPr>
            </w:pPr>
            <w:r w:rsidRPr="00142270">
              <w:rPr>
                <w:rFonts w:ascii="Times New Roman" w:hAnsi="Times New Roman" w:cs="Times New Roman"/>
                <w:color w:val="202124"/>
                <w:sz w:val="24"/>
                <w:szCs w:val="24"/>
                <w:shd w:val="clear" w:color="auto" w:fill="FFFFFF"/>
              </w:rPr>
              <w:t>E</w:t>
            </w:r>
            <w:r w:rsidRPr="00142270">
              <w:rPr>
                <w:rFonts w:ascii="Times New Roman" w:hAnsi="Times New Roman" w:cs="Times New Roman"/>
                <w:color w:val="202124"/>
                <w:sz w:val="24"/>
                <w:szCs w:val="24"/>
                <w:shd w:val="clear" w:color="auto" w:fill="FFFFFF"/>
              </w:rPr>
              <w:t>s una corriente pedagógica que brinda las herramientas al alumno para que sea capaz de construir su propio conocimiento, resultado de las experiencias anteriores obtenidas en el medio que le rodea.</w:t>
            </w:r>
          </w:p>
        </w:tc>
      </w:tr>
    </w:tbl>
    <w:p w14:paraId="57C83862" w14:textId="77777777" w:rsidR="002E5E7D" w:rsidRDefault="002E5E7D"/>
    <w:sectPr w:rsidR="002E5E7D" w:rsidSect="002E5E7D">
      <w:pgSz w:w="15840" w:h="12240" w:orient="landscape"/>
      <w:pgMar w:top="1701" w:right="1417" w:bottom="1701"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24386"/>
    <w:multiLevelType w:val="hybridMultilevel"/>
    <w:tmpl w:val="E71E1E96"/>
    <w:lvl w:ilvl="0" w:tplc="DD582794">
      <w:start w:val="30"/>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15:restartNumberingAfterBreak="0">
    <w:nsid w:val="1A7B0FFA"/>
    <w:multiLevelType w:val="hybridMultilevel"/>
    <w:tmpl w:val="1F9AC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44AA7"/>
    <w:multiLevelType w:val="hybridMultilevel"/>
    <w:tmpl w:val="72269B24"/>
    <w:lvl w:ilvl="0" w:tplc="DD582794">
      <w:start w:val="30"/>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BA7585"/>
    <w:multiLevelType w:val="multilevel"/>
    <w:tmpl w:val="717AF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84CD2"/>
    <w:multiLevelType w:val="hybridMultilevel"/>
    <w:tmpl w:val="B83088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294E73"/>
    <w:multiLevelType w:val="hybridMultilevel"/>
    <w:tmpl w:val="FE800068"/>
    <w:lvl w:ilvl="0" w:tplc="080A0001">
      <w:start w:val="1"/>
      <w:numFmt w:val="bullet"/>
      <w:lvlText w:val=""/>
      <w:lvlJc w:val="left"/>
      <w:pPr>
        <w:ind w:left="735" w:hanging="37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10433A"/>
    <w:multiLevelType w:val="hybridMultilevel"/>
    <w:tmpl w:val="8D2E8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51057A"/>
    <w:multiLevelType w:val="hybridMultilevel"/>
    <w:tmpl w:val="C1FA150E"/>
    <w:lvl w:ilvl="0" w:tplc="BBE61D7E">
      <w:numFmt w:val="bullet"/>
      <w:lvlText w:val="-"/>
      <w:lvlJc w:val="left"/>
      <w:pPr>
        <w:ind w:left="735" w:hanging="375"/>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FA691D"/>
    <w:multiLevelType w:val="hybridMultilevel"/>
    <w:tmpl w:val="7E32B9F6"/>
    <w:lvl w:ilvl="0" w:tplc="BBE61D7E">
      <w:numFmt w:val="bullet"/>
      <w:lvlText w:val="-"/>
      <w:lvlJc w:val="left"/>
      <w:pPr>
        <w:ind w:left="735" w:hanging="375"/>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6C2E79"/>
    <w:multiLevelType w:val="hybridMultilevel"/>
    <w:tmpl w:val="4B28B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lvlOverride w:ilvl="1"/>
    <w:lvlOverride w:ilvl="2"/>
    <w:lvlOverride w:ilvl="3"/>
    <w:lvlOverride w:ilvl="4"/>
    <w:lvlOverride w:ilvl="5"/>
    <w:lvlOverride w:ilvl="6"/>
    <w:lvlOverride w:ilvl="7"/>
    <w:lvlOverride w:ilvl="8"/>
  </w:num>
  <w:num w:numId="3">
    <w:abstractNumId w:val="1"/>
  </w:num>
  <w:num w:numId="4">
    <w:abstractNumId w:val="9"/>
  </w:num>
  <w:num w:numId="5">
    <w:abstractNumId w:val="7"/>
  </w:num>
  <w:num w:numId="6">
    <w:abstractNumId w:val="8"/>
  </w:num>
  <w:num w:numId="7">
    <w:abstractNumId w:val="5"/>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7D"/>
    <w:rsid w:val="00142270"/>
    <w:rsid w:val="002E5E7D"/>
    <w:rsid w:val="008D5C96"/>
    <w:rsid w:val="009203B5"/>
    <w:rsid w:val="00EF6C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0FF2"/>
  <w15:chartTrackingRefBased/>
  <w15:docId w15:val="{7F6A003D-5624-4F01-9B28-5AC0253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E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E7D"/>
    <w:pPr>
      <w:ind w:left="720"/>
      <w:contextualSpacing/>
    </w:pPr>
  </w:style>
  <w:style w:type="paragraph" w:styleId="NormalWeb">
    <w:name w:val="Normal (Web)"/>
    <w:basedOn w:val="Normal"/>
    <w:uiPriority w:val="99"/>
    <w:unhideWhenUsed/>
    <w:rsid w:val="00EF6C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F6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499713">
      <w:bodyDiv w:val="1"/>
      <w:marLeft w:val="0"/>
      <w:marRight w:val="0"/>
      <w:marTop w:val="0"/>
      <w:marBottom w:val="0"/>
      <w:divBdr>
        <w:top w:val="none" w:sz="0" w:space="0" w:color="auto"/>
        <w:left w:val="none" w:sz="0" w:space="0" w:color="auto"/>
        <w:bottom w:val="none" w:sz="0" w:space="0" w:color="auto"/>
        <w:right w:val="none" w:sz="0" w:space="0" w:color="auto"/>
      </w:divBdr>
    </w:div>
    <w:div w:id="421680411">
      <w:bodyDiv w:val="1"/>
      <w:marLeft w:val="0"/>
      <w:marRight w:val="0"/>
      <w:marTop w:val="0"/>
      <w:marBottom w:val="0"/>
      <w:divBdr>
        <w:top w:val="none" w:sz="0" w:space="0" w:color="auto"/>
        <w:left w:val="none" w:sz="0" w:space="0" w:color="auto"/>
        <w:bottom w:val="none" w:sz="0" w:space="0" w:color="auto"/>
        <w:right w:val="none" w:sz="0" w:space="0" w:color="auto"/>
      </w:divBdr>
    </w:div>
    <w:div w:id="428820062">
      <w:bodyDiv w:val="1"/>
      <w:marLeft w:val="0"/>
      <w:marRight w:val="0"/>
      <w:marTop w:val="0"/>
      <w:marBottom w:val="0"/>
      <w:divBdr>
        <w:top w:val="none" w:sz="0" w:space="0" w:color="auto"/>
        <w:left w:val="none" w:sz="0" w:space="0" w:color="auto"/>
        <w:bottom w:val="none" w:sz="0" w:space="0" w:color="auto"/>
        <w:right w:val="none" w:sz="0" w:space="0" w:color="auto"/>
      </w:divBdr>
    </w:div>
    <w:div w:id="710690846">
      <w:bodyDiv w:val="1"/>
      <w:marLeft w:val="0"/>
      <w:marRight w:val="0"/>
      <w:marTop w:val="0"/>
      <w:marBottom w:val="0"/>
      <w:divBdr>
        <w:top w:val="none" w:sz="0" w:space="0" w:color="auto"/>
        <w:left w:val="none" w:sz="0" w:space="0" w:color="auto"/>
        <w:bottom w:val="none" w:sz="0" w:space="0" w:color="auto"/>
        <w:right w:val="none" w:sz="0" w:space="0" w:color="auto"/>
      </w:divBdr>
    </w:div>
    <w:div w:id="764612039">
      <w:bodyDiv w:val="1"/>
      <w:marLeft w:val="0"/>
      <w:marRight w:val="0"/>
      <w:marTop w:val="0"/>
      <w:marBottom w:val="0"/>
      <w:divBdr>
        <w:top w:val="none" w:sz="0" w:space="0" w:color="auto"/>
        <w:left w:val="none" w:sz="0" w:space="0" w:color="auto"/>
        <w:bottom w:val="none" w:sz="0" w:space="0" w:color="auto"/>
        <w:right w:val="none" w:sz="0" w:space="0" w:color="auto"/>
      </w:divBdr>
    </w:div>
    <w:div w:id="765809569">
      <w:bodyDiv w:val="1"/>
      <w:marLeft w:val="0"/>
      <w:marRight w:val="0"/>
      <w:marTop w:val="0"/>
      <w:marBottom w:val="0"/>
      <w:divBdr>
        <w:top w:val="none" w:sz="0" w:space="0" w:color="auto"/>
        <w:left w:val="none" w:sz="0" w:space="0" w:color="auto"/>
        <w:bottom w:val="none" w:sz="0" w:space="0" w:color="auto"/>
        <w:right w:val="none" w:sz="0" w:space="0" w:color="auto"/>
      </w:divBdr>
    </w:div>
    <w:div w:id="824859987">
      <w:bodyDiv w:val="1"/>
      <w:marLeft w:val="0"/>
      <w:marRight w:val="0"/>
      <w:marTop w:val="0"/>
      <w:marBottom w:val="0"/>
      <w:divBdr>
        <w:top w:val="none" w:sz="0" w:space="0" w:color="auto"/>
        <w:left w:val="none" w:sz="0" w:space="0" w:color="auto"/>
        <w:bottom w:val="none" w:sz="0" w:space="0" w:color="auto"/>
        <w:right w:val="none" w:sz="0" w:space="0" w:color="auto"/>
      </w:divBdr>
    </w:div>
    <w:div w:id="898367866">
      <w:bodyDiv w:val="1"/>
      <w:marLeft w:val="0"/>
      <w:marRight w:val="0"/>
      <w:marTop w:val="0"/>
      <w:marBottom w:val="0"/>
      <w:divBdr>
        <w:top w:val="none" w:sz="0" w:space="0" w:color="auto"/>
        <w:left w:val="none" w:sz="0" w:space="0" w:color="auto"/>
        <w:bottom w:val="none" w:sz="0" w:space="0" w:color="auto"/>
        <w:right w:val="none" w:sz="0" w:space="0" w:color="auto"/>
      </w:divBdr>
    </w:div>
    <w:div w:id="1017780559">
      <w:bodyDiv w:val="1"/>
      <w:marLeft w:val="0"/>
      <w:marRight w:val="0"/>
      <w:marTop w:val="0"/>
      <w:marBottom w:val="0"/>
      <w:divBdr>
        <w:top w:val="none" w:sz="0" w:space="0" w:color="auto"/>
        <w:left w:val="none" w:sz="0" w:space="0" w:color="auto"/>
        <w:bottom w:val="none" w:sz="0" w:space="0" w:color="auto"/>
        <w:right w:val="none" w:sz="0" w:space="0" w:color="auto"/>
      </w:divBdr>
    </w:div>
    <w:div w:id="1431194309">
      <w:bodyDiv w:val="1"/>
      <w:marLeft w:val="0"/>
      <w:marRight w:val="0"/>
      <w:marTop w:val="0"/>
      <w:marBottom w:val="0"/>
      <w:divBdr>
        <w:top w:val="none" w:sz="0" w:space="0" w:color="auto"/>
        <w:left w:val="none" w:sz="0" w:space="0" w:color="auto"/>
        <w:bottom w:val="none" w:sz="0" w:space="0" w:color="auto"/>
        <w:right w:val="none" w:sz="0" w:space="0" w:color="auto"/>
      </w:divBdr>
    </w:div>
    <w:div w:id="1517578036">
      <w:bodyDiv w:val="1"/>
      <w:marLeft w:val="0"/>
      <w:marRight w:val="0"/>
      <w:marTop w:val="0"/>
      <w:marBottom w:val="0"/>
      <w:divBdr>
        <w:top w:val="none" w:sz="0" w:space="0" w:color="auto"/>
        <w:left w:val="none" w:sz="0" w:space="0" w:color="auto"/>
        <w:bottom w:val="none" w:sz="0" w:space="0" w:color="auto"/>
        <w:right w:val="none" w:sz="0" w:space="0" w:color="auto"/>
      </w:divBdr>
    </w:div>
    <w:div w:id="1533301787">
      <w:bodyDiv w:val="1"/>
      <w:marLeft w:val="0"/>
      <w:marRight w:val="0"/>
      <w:marTop w:val="0"/>
      <w:marBottom w:val="0"/>
      <w:divBdr>
        <w:top w:val="none" w:sz="0" w:space="0" w:color="auto"/>
        <w:left w:val="none" w:sz="0" w:space="0" w:color="auto"/>
        <w:bottom w:val="none" w:sz="0" w:space="0" w:color="auto"/>
        <w:right w:val="none" w:sz="0" w:space="0" w:color="auto"/>
      </w:divBdr>
    </w:div>
    <w:div w:id="1904482634">
      <w:bodyDiv w:val="1"/>
      <w:marLeft w:val="0"/>
      <w:marRight w:val="0"/>
      <w:marTop w:val="0"/>
      <w:marBottom w:val="0"/>
      <w:divBdr>
        <w:top w:val="none" w:sz="0" w:space="0" w:color="auto"/>
        <w:left w:val="none" w:sz="0" w:space="0" w:color="auto"/>
        <w:bottom w:val="none" w:sz="0" w:space="0" w:color="auto"/>
        <w:right w:val="none" w:sz="0" w:space="0" w:color="auto"/>
      </w:divBdr>
    </w:div>
    <w:div w:id="1953319932">
      <w:bodyDiv w:val="1"/>
      <w:marLeft w:val="0"/>
      <w:marRight w:val="0"/>
      <w:marTop w:val="0"/>
      <w:marBottom w:val="0"/>
      <w:divBdr>
        <w:top w:val="none" w:sz="0" w:space="0" w:color="auto"/>
        <w:left w:val="none" w:sz="0" w:space="0" w:color="auto"/>
        <w:bottom w:val="none" w:sz="0" w:space="0" w:color="auto"/>
        <w:right w:val="none" w:sz="0" w:space="0" w:color="auto"/>
      </w:divBdr>
    </w:div>
    <w:div w:id="21361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1607</Words>
  <Characters>8844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2021-05-22T02:43:00Z</dcterms:created>
  <dcterms:modified xsi:type="dcterms:W3CDTF">2021-05-22T03:29:00Z</dcterms:modified>
</cp:coreProperties>
</file>