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9E3B" w14:textId="77777777" w:rsidR="009E11AE" w:rsidRDefault="009E11AE" w:rsidP="009E11AE">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0F9A17AE" wp14:editId="258B1CD1">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688E04D7"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Ciclo escolar 2020-2021</w:t>
      </w:r>
    </w:p>
    <w:p w14:paraId="2B5C89EB"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1823BFBC"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Segundo semestre.</w:t>
      </w:r>
    </w:p>
    <w:p w14:paraId="2E7F4E17"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Nombre del titular: Mtro. Gerardo Garza Alcalá.</w:t>
      </w:r>
    </w:p>
    <w:p w14:paraId="64E38412"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Integrantes:</w:t>
      </w:r>
    </w:p>
    <w:p w14:paraId="074E9DD4"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Ariana Jazmín Morales Saucedo N. Lista 16</w:t>
      </w:r>
    </w:p>
    <w:p w14:paraId="6E098815"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Mariel Reséndiz Villarreal N. Lista 18</w:t>
      </w:r>
    </w:p>
    <w:p w14:paraId="7EB68510"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B1BA555" w14:textId="77777777" w:rsidR="009E11AE" w:rsidRDefault="009E11AE" w:rsidP="009E11AE">
      <w:pPr>
        <w:spacing w:line="360" w:lineRule="auto"/>
        <w:jc w:val="center"/>
        <w:rPr>
          <w:rFonts w:ascii="Arial" w:hAnsi="Arial" w:cs="Arial"/>
          <w:sz w:val="24"/>
          <w:szCs w:val="24"/>
        </w:rPr>
      </w:pPr>
      <w:r>
        <w:rPr>
          <w:rFonts w:ascii="Arial" w:hAnsi="Arial" w:cs="Arial"/>
          <w:sz w:val="24"/>
          <w:szCs w:val="24"/>
        </w:rPr>
        <w:t>Gabriela Vargas Aldape N. Lista 21</w:t>
      </w:r>
    </w:p>
    <w:tbl>
      <w:tblPr>
        <w:tblW w:w="0" w:type="auto"/>
        <w:tblCellSpacing w:w="15" w:type="dxa"/>
        <w:tblLook w:val="04A0" w:firstRow="1" w:lastRow="0" w:firstColumn="1" w:lastColumn="0" w:noHBand="0" w:noVBand="1"/>
      </w:tblPr>
      <w:tblGrid>
        <w:gridCol w:w="8838"/>
      </w:tblGrid>
      <w:tr w:rsidR="009E11AE" w:rsidRPr="00C65FED" w14:paraId="2BCA74B1" w14:textId="77777777" w:rsidTr="00665904">
        <w:trPr>
          <w:tblCellSpacing w:w="15" w:type="dxa"/>
        </w:trPr>
        <w:tc>
          <w:tcPr>
            <w:tcW w:w="0" w:type="auto"/>
            <w:tcMar>
              <w:top w:w="15" w:type="dxa"/>
              <w:left w:w="15" w:type="dxa"/>
              <w:bottom w:w="15" w:type="dxa"/>
              <w:right w:w="15" w:type="dxa"/>
            </w:tcMar>
            <w:hideMark/>
          </w:tcPr>
          <w:p w14:paraId="2EA284B9" w14:textId="77777777" w:rsidR="009E11AE" w:rsidRPr="00C65FED" w:rsidRDefault="009E11AE" w:rsidP="00665904">
            <w:pPr>
              <w:jc w:val="center"/>
              <w:rPr>
                <w:rFonts w:ascii="Arial" w:hAnsi="Arial" w:cs="Arial"/>
                <w:sz w:val="24"/>
                <w:szCs w:val="24"/>
              </w:rPr>
            </w:pPr>
            <w:r w:rsidRPr="00C65FED">
              <w:rPr>
                <w:rFonts w:ascii="Arial" w:hAnsi="Arial" w:cs="Arial"/>
                <w:sz w:val="24"/>
                <w:szCs w:val="24"/>
              </w:rPr>
              <w:t>Unidad II Planeación y evaluación: creencias y concepciones de la intervención docente.</w:t>
            </w:r>
          </w:p>
        </w:tc>
      </w:tr>
      <w:tr w:rsidR="009E11AE" w:rsidRPr="00C65FED" w14:paraId="78BDDD52" w14:textId="77777777" w:rsidTr="00665904">
        <w:trPr>
          <w:tblCellSpacing w:w="15" w:type="dxa"/>
        </w:trPr>
        <w:tc>
          <w:tcPr>
            <w:tcW w:w="0" w:type="auto"/>
            <w:tcMar>
              <w:top w:w="15" w:type="dxa"/>
              <w:left w:w="15" w:type="dxa"/>
              <w:bottom w:w="15" w:type="dxa"/>
              <w:right w:w="15" w:type="dxa"/>
            </w:tcMa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217E7D29" w14:textId="77777777" w:rsidTr="00665904">
              <w:trPr>
                <w:tblCellSpacing w:w="15" w:type="dxa"/>
              </w:trPr>
              <w:tc>
                <w:tcPr>
                  <w:tcW w:w="0" w:type="auto"/>
                  <w:hideMark/>
                </w:tcPr>
                <w:p w14:paraId="10EB68B8"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64DD5703" wp14:editId="1A600D2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21D1A16"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0C944618" w14:textId="77777777" w:rsidR="009E11AE" w:rsidRPr="00C65FED" w:rsidRDefault="009E11AE" w:rsidP="00665904">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0D39773C" w14:textId="77777777" w:rsidTr="00665904">
              <w:trPr>
                <w:tblCellSpacing w:w="15" w:type="dxa"/>
              </w:trPr>
              <w:tc>
                <w:tcPr>
                  <w:tcW w:w="0" w:type="auto"/>
                  <w:hideMark/>
                </w:tcPr>
                <w:p w14:paraId="2F51C30A"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71E606DB" wp14:editId="20A1F067">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EB41293"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Selecciona estrategias que favorecen el desarrollo intelectual, físico, social y emocional de los alumnos para procurar el logro de los aprendizajes.</w:t>
                  </w:r>
                </w:p>
              </w:tc>
            </w:tr>
          </w:tbl>
          <w:p w14:paraId="709FE693" w14:textId="77777777" w:rsidR="009E11AE" w:rsidRPr="00C65FED" w:rsidRDefault="009E11AE" w:rsidP="00665904">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9E11AE" w:rsidRPr="00C65FED" w14:paraId="04F3794D" w14:textId="77777777" w:rsidTr="00665904">
              <w:trPr>
                <w:tblCellSpacing w:w="15" w:type="dxa"/>
              </w:trPr>
              <w:tc>
                <w:tcPr>
                  <w:tcW w:w="0" w:type="auto"/>
                  <w:hideMark/>
                </w:tcPr>
                <w:p w14:paraId="415D94EE"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7F90682B" wp14:editId="61F94822">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E274E4B" w14:textId="77777777" w:rsidR="009E11AE" w:rsidRPr="00C65FED" w:rsidRDefault="009E11AE" w:rsidP="00665904">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0B814196" w14:textId="77777777" w:rsidR="009E11AE" w:rsidRPr="00C65FED" w:rsidRDefault="009E11AE" w:rsidP="00665904">
            <w:pPr>
              <w:jc w:val="center"/>
              <w:rPr>
                <w:rFonts w:ascii="Arial" w:hAnsi="Arial" w:cs="Arial"/>
                <w:sz w:val="24"/>
                <w:szCs w:val="24"/>
              </w:rPr>
            </w:pPr>
          </w:p>
        </w:tc>
      </w:tr>
      <w:tr w:rsidR="009E11AE" w14:paraId="121D58E2" w14:textId="77777777" w:rsidTr="00665904">
        <w:trPr>
          <w:tblCellSpacing w:w="15" w:type="dxa"/>
        </w:trPr>
        <w:tc>
          <w:tcPr>
            <w:tcW w:w="0" w:type="auto"/>
            <w:tcMar>
              <w:top w:w="15" w:type="dxa"/>
              <w:left w:w="15" w:type="dxa"/>
              <w:bottom w:w="15" w:type="dxa"/>
              <w:right w:w="15" w:type="dxa"/>
            </w:tcMar>
            <w:hideMark/>
          </w:tcPr>
          <w:p w14:paraId="26E09E15" w14:textId="77777777" w:rsidR="009E11AE" w:rsidRDefault="009E11AE" w:rsidP="00665904">
            <w:pPr>
              <w:rPr>
                <w:rFonts w:ascii="Arial" w:hAnsi="Arial" w:cs="Arial"/>
                <w:sz w:val="24"/>
                <w:szCs w:val="24"/>
              </w:rPr>
            </w:pPr>
          </w:p>
        </w:tc>
      </w:tr>
    </w:tbl>
    <w:p w14:paraId="0AE793FF" w14:textId="77777777" w:rsidR="009E11AE" w:rsidRDefault="009E11AE" w:rsidP="009E11AE">
      <w:pPr>
        <w:spacing w:after="0" w:line="360" w:lineRule="auto"/>
        <w:rPr>
          <w:rFonts w:ascii="Times New Roman" w:eastAsia="Times New Roman" w:hAnsi="Times New Roman" w:cs="Times New Roman"/>
          <w:vanish/>
          <w:sz w:val="24"/>
          <w:szCs w:val="24"/>
          <w:lang w:eastAsia="es-MX"/>
        </w:rPr>
      </w:pPr>
    </w:p>
    <w:p w14:paraId="71255275" w14:textId="77777777" w:rsidR="009E11AE" w:rsidRDefault="009E11AE" w:rsidP="009E11AE">
      <w:pPr>
        <w:tabs>
          <w:tab w:val="left" w:pos="720"/>
        </w:tabs>
        <w:spacing w:line="360" w:lineRule="auto"/>
        <w:jc w:val="center"/>
        <w:rPr>
          <w:rFonts w:ascii="Arial" w:hAnsi="Arial" w:cs="Arial"/>
          <w:sz w:val="24"/>
          <w:szCs w:val="24"/>
        </w:rPr>
      </w:pPr>
      <w:r>
        <w:rPr>
          <w:rFonts w:ascii="Arial" w:hAnsi="Arial" w:cs="Arial"/>
          <w:sz w:val="24"/>
          <w:szCs w:val="24"/>
        </w:rPr>
        <w:t>Sección: “A”.</w:t>
      </w:r>
    </w:p>
    <w:p w14:paraId="3FD954E1" w14:textId="3F0CA730" w:rsidR="009E11AE" w:rsidRDefault="009E11AE" w:rsidP="009E11AE">
      <w:pPr>
        <w:spacing w:line="360" w:lineRule="auto"/>
        <w:rPr>
          <w:rFonts w:ascii="Arial" w:hAnsi="Arial" w:cs="Arial"/>
          <w:sz w:val="24"/>
        </w:rPr>
      </w:pPr>
      <w:r>
        <w:rPr>
          <w:rFonts w:ascii="Arial" w:hAnsi="Arial" w:cs="Arial"/>
          <w:sz w:val="24"/>
        </w:rPr>
        <w:t>Saltillo, Coahuila de Zaragoza.                                                 21 de mayo de 2021</w:t>
      </w:r>
    </w:p>
    <w:p w14:paraId="39E98E88" w14:textId="6376A112" w:rsidR="00AE44AD" w:rsidRDefault="00AE44AD"/>
    <w:p w14:paraId="590E1810" w14:textId="0CBE0691" w:rsidR="009E11AE" w:rsidRDefault="009E11AE"/>
    <w:p w14:paraId="11D61560" w14:textId="77777777" w:rsidR="00D60D26" w:rsidRPr="00D60D26" w:rsidRDefault="00D60D26" w:rsidP="00D60D26">
      <w:pPr>
        <w:pStyle w:val="Ttulo2"/>
        <w:spacing w:before="75" w:after="75"/>
        <w:jc w:val="center"/>
        <w:rPr>
          <w:rFonts w:ascii="Arial" w:hAnsi="Arial" w:cs="Arial"/>
          <w:b/>
          <w:bCs/>
          <w:color w:val="000000"/>
          <w:sz w:val="28"/>
          <w:szCs w:val="28"/>
        </w:rPr>
      </w:pPr>
      <w:r w:rsidRPr="00D60D26">
        <w:rPr>
          <w:rFonts w:ascii="Arial" w:hAnsi="Arial" w:cs="Arial"/>
          <w:b/>
          <w:bCs/>
          <w:color w:val="000000"/>
          <w:sz w:val="28"/>
          <w:szCs w:val="28"/>
        </w:rPr>
        <w:lastRenderedPageBreak/>
        <w:t>Cuadro comparativo de fundamentación del proceso de planeación y evaluación</w:t>
      </w:r>
    </w:p>
    <w:p w14:paraId="710E999A" w14:textId="1BAE79F2" w:rsidR="009E11AE" w:rsidRDefault="009E11AE"/>
    <w:tbl>
      <w:tblPr>
        <w:tblStyle w:val="Tablaconcuadrcula"/>
        <w:tblW w:w="11194" w:type="dxa"/>
        <w:jc w:val="center"/>
        <w:tblLayout w:type="fixed"/>
        <w:tblLook w:val="04A0" w:firstRow="1" w:lastRow="0" w:firstColumn="1" w:lastColumn="0" w:noHBand="0" w:noVBand="1"/>
      </w:tblPr>
      <w:tblGrid>
        <w:gridCol w:w="1980"/>
        <w:gridCol w:w="1134"/>
        <w:gridCol w:w="1417"/>
        <w:gridCol w:w="1750"/>
        <w:gridCol w:w="1134"/>
        <w:gridCol w:w="1418"/>
        <w:gridCol w:w="471"/>
        <w:gridCol w:w="663"/>
        <w:gridCol w:w="1227"/>
      </w:tblGrid>
      <w:tr w:rsidR="007E77CA" w:rsidRPr="00D60D26" w14:paraId="40236818" w14:textId="77777777" w:rsidTr="00CC56D9">
        <w:trPr>
          <w:jc w:val="center"/>
        </w:trPr>
        <w:tc>
          <w:tcPr>
            <w:tcW w:w="11194" w:type="dxa"/>
            <w:gridSpan w:val="9"/>
            <w:shd w:val="clear" w:color="auto" w:fill="E2EFD9" w:themeFill="accent6" w:themeFillTint="33"/>
          </w:tcPr>
          <w:p w14:paraId="0353C7C4" w14:textId="75C012A8" w:rsidR="007E77CA" w:rsidRPr="00D60D26" w:rsidRDefault="00B26DE6" w:rsidP="00B26DE6">
            <w:pPr>
              <w:jc w:val="center"/>
              <w:rPr>
                <w:rFonts w:ascii="Arial" w:hAnsi="Arial" w:cs="Arial"/>
                <w:b/>
                <w:bCs/>
                <w:sz w:val="18"/>
                <w:szCs w:val="18"/>
              </w:rPr>
            </w:pPr>
            <w:r w:rsidRPr="00D60D26">
              <w:rPr>
                <w:rFonts w:ascii="Arial" w:hAnsi="Arial" w:cs="Arial"/>
                <w:b/>
                <w:bCs/>
                <w:color w:val="000000"/>
                <w:sz w:val="18"/>
                <w:szCs w:val="18"/>
              </w:rPr>
              <w:t>Fundamentación teórica del proceso de planeación y evaluación de la enseñanza y el aprendizaje</w:t>
            </w:r>
          </w:p>
        </w:tc>
      </w:tr>
      <w:tr w:rsidR="007E77CA" w:rsidRPr="00D60D26" w14:paraId="56830F6A" w14:textId="77777777" w:rsidTr="00CC56D9">
        <w:trPr>
          <w:jc w:val="center"/>
        </w:trPr>
        <w:tc>
          <w:tcPr>
            <w:tcW w:w="11194" w:type="dxa"/>
            <w:gridSpan w:val="9"/>
          </w:tcPr>
          <w:p w14:paraId="227DFDEC" w14:textId="0F5C07F4" w:rsidR="007E77CA" w:rsidRPr="00D60D26" w:rsidRDefault="007E77CA">
            <w:pPr>
              <w:rPr>
                <w:rFonts w:ascii="Arial" w:hAnsi="Arial" w:cs="Arial"/>
                <w:sz w:val="18"/>
                <w:szCs w:val="18"/>
              </w:rPr>
            </w:pPr>
          </w:p>
        </w:tc>
      </w:tr>
      <w:tr w:rsidR="00486665" w:rsidRPr="00D60D26" w14:paraId="19398714" w14:textId="77777777" w:rsidTr="002553DE">
        <w:trPr>
          <w:jc w:val="center"/>
        </w:trPr>
        <w:tc>
          <w:tcPr>
            <w:tcW w:w="1980" w:type="dxa"/>
            <w:shd w:val="clear" w:color="auto" w:fill="B1DDF1"/>
          </w:tcPr>
          <w:p w14:paraId="1985EE55" w14:textId="0C81E9D5"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ASPECTOS</w:t>
            </w:r>
          </w:p>
        </w:tc>
        <w:tc>
          <w:tcPr>
            <w:tcW w:w="4301" w:type="dxa"/>
            <w:gridSpan w:val="3"/>
            <w:shd w:val="clear" w:color="auto" w:fill="F0CAE5"/>
          </w:tcPr>
          <w:p w14:paraId="397C6436" w14:textId="1C3A626E"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 xml:space="preserve">PROCESO DE </w:t>
            </w:r>
            <w:r w:rsidR="00486665" w:rsidRPr="00D60D26">
              <w:rPr>
                <w:rFonts w:ascii="Arial" w:hAnsi="Arial" w:cs="Arial"/>
                <w:b/>
                <w:bCs/>
                <w:sz w:val="18"/>
                <w:szCs w:val="18"/>
              </w:rPr>
              <w:t>PLANEACIÓN</w:t>
            </w:r>
          </w:p>
        </w:tc>
        <w:tc>
          <w:tcPr>
            <w:tcW w:w="4913" w:type="dxa"/>
            <w:gridSpan w:val="5"/>
            <w:shd w:val="clear" w:color="auto" w:fill="FFE599" w:themeFill="accent4" w:themeFillTint="66"/>
          </w:tcPr>
          <w:p w14:paraId="1FE7C33C" w14:textId="19C17203" w:rsidR="007E77CA" w:rsidRPr="00D60D26" w:rsidRDefault="007E77CA" w:rsidP="00B26DE6">
            <w:pPr>
              <w:jc w:val="center"/>
              <w:rPr>
                <w:rFonts w:ascii="Arial" w:hAnsi="Arial" w:cs="Arial"/>
                <w:b/>
                <w:bCs/>
                <w:sz w:val="18"/>
                <w:szCs w:val="18"/>
              </w:rPr>
            </w:pPr>
            <w:r w:rsidRPr="00D60D26">
              <w:rPr>
                <w:rFonts w:ascii="Arial" w:hAnsi="Arial" w:cs="Arial"/>
                <w:b/>
                <w:bCs/>
                <w:sz w:val="18"/>
                <w:szCs w:val="18"/>
              </w:rPr>
              <w:t xml:space="preserve">PROCESO DE </w:t>
            </w:r>
            <w:r w:rsidR="00486665" w:rsidRPr="00D60D26">
              <w:rPr>
                <w:rFonts w:ascii="Arial" w:hAnsi="Arial" w:cs="Arial"/>
                <w:b/>
                <w:bCs/>
                <w:sz w:val="18"/>
                <w:szCs w:val="18"/>
              </w:rPr>
              <w:t>EVALUACIÓN</w:t>
            </w:r>
          </w:p>
        </w:tc>
      </w:tr>
      <w:tr w:rsidR="00486665" w:rsidRPr="00D60D26" w14:paraId="54BB2661" w14:textId="77777777" w:rsidTr="002553DE">
        <w:trPr>
          <w:jc w:val="center"/>
        </w:trPr>
        <w:tc>
          <w:tcPr>
            <w:tcW w:w="1980" w:type="dxa"/>
            <w:shd w:val="clear" w:color="auto" w:fill="D8EEF8"/>
          </w:tcPr>
          <w:p w14:paraId="436F9B96" w14:textId="0D33EE48" w:rsidR="007E77CA" w:rsidRPr="00D60D26" w:rsidRDefault="007E77CA">
            <w:pPr>
              <w:rPr>
                <w:rFonts w:ascii="Arial" w:hAnsi="Arial" w:cs="Arial"/>
                <w:sz w:val="18"/>
                <w:szCs w:val="18"/>
              </w:rPr>
            </w:pPr>
            <w:r w:rsidRPr="00D60D26">
              <w:rPr>
                <w:rFonts w:ascii="Arial" w:hAnsi="Arial" w:cs="Arial"/>
                <w:sz w:val="18"/>
                <w:szCs w:val="18"/>
              </w:rPr>
              <w:t>Concepto</w:t>
            </w:r>
          </w:p>
        </w:tc>
        <w:tc>
          <w:tcPr>
            <w:tcW w:w="4301" w:type="dxa"/>
            <w:gridSpan w:val="3"/>
            <w:shd w:val="clear" w:color="auto" w:fill="F4D8EC"/>
          </w:tcPr>
          <w:p w14:paraId="63C52A0A" w14:textId="77777777" w:rsidR="007E77CA" w:rsidRDefault="00486665" w:rsidP="00486665">
            <w:pPr>
              <w:rPr>
                <w:rFonts w:ascii="Arial" w:hAnsi="Arial" w:cs="Arial"/>
                <w:sz w:val="18"/>
                <w:szCs w:val="18"/>
              </w:rPr>
            </w:pPr>
            <w:r w:rsidRPr="00D60D26">
              <w:rPr>
                <w:rFonts w:ascii="Arial" w:hAnsi="Arial" w:cs="Arial"/>
                <w:sz w:val="18"/>
                <w:szCs w:val="18"/>
              </w:rPr>
              <w:t>Es una herramienta fundamental de la práctica docente, pues requiere que el profesor establezca metas, con base en los Aprendizajes</w:t>
            </w:r>
            <w:r w:rsidR="00A409EB">
              <w:rPr>
                <w:rFonts w:ascii="Arial" w:hAnsi="Arial" w:cs="Arial"/>
                <w:sz w:val="18"/>
                <w:szCs w:val="18"/>
              </w:rPr>
              <w:t xml:space="preserve"> </w:t>
            </w:r>
            <w:r w:rsidRPr="00D60D26">
              <w:rPr>
                <w:rFonts w:ascii="Arial" w:hAnsi="Arial" w:cs="Arial"/>
                <w:sz w:val="18"/>
                <w:szCs w:val="18"/>
              </w:rPr>
              <w:t>esperados de los programas de estudio, para lo cual ha de diseñar actividades y</w:t>
            </w:r>
            <w:r w:rsidR="00A409EB">
              <w:rPr>
                <w:rFonts w:ascii="Arial" w:hAnsi="Arial" w:cs="Arial"/>
                <w:sz w:val="18"/>
                <w:szCs w:val="18"/>
              </w:rPr>
              <w:t xml:space="preserve"> </w:t>
            </w:r>
            <w:r w:rsidRPr="00D60D26">
              <w:rPr>
                <w:rFonts w:ascii="Arial" w:hAnsi="Arial" w:cs="Arial"/>
                <w:sz w:val="18"/>
                <w:szCs w:val="18"/>
              </w:rPr>
              <w:t>tomar decisiones acerca de cómo evaluará el logro de dichos aprendizajes.</w:t>
            </w:r>
            <w:sdt>
              <w:sdtPr>
                <w:rPr>
                  <w:rFonts w:ascii="Arial" w:hAnsi="Arial" w:cs="Arial"/>
                  <w:sz w:val="18"/>
                  <w:szCs w:val="18"/>
                </w:rPr>
                <w:id w:val="-59792436"/>
                <w:citation/>
              </w:sdtPr>
              <w:sdtEndPr/>
              <w:sdtContent>
                <w:r w:rsidRPr="00D60D26">
                  <w:rPr>
                    <w:rFonts w:ascii="Arial" w:hAnsi="Arial" w:cs="Arial"/>
                    <w:sz w:val="18"/>
                    <w:szCs w:val="18"/>
                  </w:rPr>
                  <w:fldChar w:fldCharType="begin"/>
                </w:r>
                <w:r w:rsidR="007976F2" w:rsidRPr="00D60D26">
                  <w:rPr>
                    <w:rFonts w:ascii="Arial" w:hAnsi="Arial" w:cs="Arial"/>
                    <w:sz w:val="18"/>
                    <w:szCs w:val="18"/>
                  </w:rPr>
                  <w:instrText xml:space="preserve">CITATION Sec17 \l 2058 </w:instrText>
                </w:r>
                <w:r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Pr="00D60D26">
                  <w:rPr>
                    <w:rFonts w:ascii="Arial" w:hAnsi="Arial" w:cs="Arial"/>
                    <w:sz w:val="18"/>
                    <w:szCs w:val="18"/>
                  </w:rPr>
                  <w:fldChar w:fldCharType="end"/>
                </w:r>
              </w:sdtContent>
            </w:sdt>
          </w:p>
          <w:p w14:paraId="2FD343F2" w14:textId="4EC57D0A" w:rsidR="002553DE" w:rsidRPr="00D60D26" w:rsidRDefault="002553DE" w:rsidP="00486665">
            <w:pPr>
              <w:rPr>
                <w:rFonts w:ascii="Arial" w:hAnsi="Arial" w:cs="Arial"/>
                <w:sz w:val="18"/>
                <w:szCs w:val="18"/>
              </w:rPr>
            </w:pPr>
          </w:p>
        </w:tc>
        <w:tc>
          <w:tcPr>
            <w:tcW w:w="4913" w:type="dxa"/>
            <w:gridSpan w:val="5"/>
            <w:shd w:val="clear" w:color="auto" w:fill="FFE7A3"/>
          </w:tcPr>
          <w:p w14:paraId="443C349C" w14:textId="15A9F80E" w:rsidR="007E77CA" w:rsidRPr="00D60D26" w:rsidRDefault="006E65D5" w:rsidP="006E65D5">
            <w:pPr>
              <w:rPr>
                <w:rFonts w:ascii="Arial" w:hAnsi="Arial" w:cs="Arial"/>
                <w:sz w:val="18"/>
                <w:szCs w:val="18"/>
              </w:rPr>
            </w:pPr>
            <w:r>
              <w:rPr>
                <w:rFonts w:ascii="Arial" w:hAnsi="Arial" w:cs="Arial"/>
                <w:sz w:val="18"/>
                <w:szCs w:val="18"/>
              </w:rPr>
              <w:t>E</w:t>
            </w:r>
            <w:r w:rsidRPr="006E65D5">
              <w:rPr>
                <w:rFonts w:ascii="Arial" w:hAnsi="Arial" w:cs="Arial"/>
                <w:sz w:val="18"/>
                <w:szCs w:val="18"/>
              </w:rPr>
              <w:t>s un medio para conocer el proceso de aprendizaje de sus alumnos e identificar el tipo de apoyos que requieren para alca</w:t>
            </w:r>
            <w:r>
              <w:rPr>
                <w:rFonts w:ascii="Arial" w:hAnsi="Arial" w:cs="Arial"/>
                <w:sz w:val="18"/>
                <w:szCs w:val="18"/>
              </w:rPr>
              <w:t xml:space="preserve">nzar los Aprendizajes esperados </w:t>
            </w:r>
            <w:r w:rsidRPr="006E65D5">
              <w:rPr>
                <w:rFonts w:ascii="Arial" w:hAnsi="Arial" w:cs="Arial"/>
                <w:sz w:val="18"/>
                <w:szCs w:val="18"/>
              </w:rPr>
              <w:t>mediante nuevas oportunidades para aprender.</w:t>
            </w:r>
            <w:r>
              <w:rPr>
                <w:rFonts w:ascii="Arial" w:hAnsi="Arial" w:cs="Arial"/>
                <w:sz w:val="18"/>
                <w:szCs w:val="18"/>
              </w:rPr>
              <w:t xml:space="preserve"> (SEP, 2017)</w:t>
            </w:r>
          </w:p>
        </w:tc>
      </w:tr>
      <w:tr w:rsidR="00486665" w:rsidRPr="00D60D26" w14:paraId="11A2083B" w14:textId="77777777" w:rsidTr="002553DE">
        <w:trPr>
          <w:jc w:val="center"/>
        </w:trPr>
        <w:tc>
          <w:tcPr>
            <w:tcW w:w="1980" w:type="dxa"/>
            <w:shd w:val="clear" w:color="auto" w:fill="EEF8FC"/>
          </w:tcPr>
          <w:p w14:paraId="0FE4A741" w14:textId="4566B713" w:rsidR="007E77CA" w:rsidRPr="00D60D26" w:rsidRDefault="007E77CA">
            <w:pPr>
              <w:rPr>
                <w:rFonts w:ascii="Arial" w:hAnsi="Arial" w:cs="Arial"/>
                <w:sz w:val="18"/>
                <w:szCs w:val="18"/>
              </w:rPr>
            </w:pPr>
            <w:r w:rsidRPr="00D60D26">
              <w:rPr>
                <w:rFonts w:ascii="Arial" w:hAnsi="Arial" w:cs="Arial"/>
                <w:sz w:val="18"/>
                <w:szCs w:val="18"/>
              </w:rPr>
              <w:t>Características</w:t>
            </w:r>
          </w:p>
        </w:tc>
        <w:tc>
          <w:tcPr>
            <w:tcW w:w="4301" w:type="dxa"/>
            <w:gridSpan w:val="3"/>
            <w:shd w:val="clear" w:color="auto" w:fill="F8E4F2"/>
          </w:tcPr>
          <w:p w14:paraId="47A7AAAB" w14:textId="0CC6A9E1"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Deben estar por escrito y deben presentarse de forma estructurada los objetivos y las técnicas para llevarlos a cabo.</w:t>
            </w:r>
          </w:p>
          <w:p w14:paraId="064B4F25" w14:textId="77777777" w:rsidR="002553DE" w:rsidRPr="002553DE" w:rsidRDefault="002553DE" w:rsidP="002553DE">
            <w:pPr>
              <w:rPr>
                <w:rFonts w:ascii="Arial" w:hAnsi="Arial" w:cs="Arial"/>
                <w:sz w:val="18"/>
                <w:szCs w:val="18"/>
              </w:rPr>
            </w:pPr>
          </w:p>
          <w:p w14:paraId="1227FCEF" w14:textId="6D312551"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Deben partir siempre del programa o marco formativo institucional.</w:t>
            </w:r>
          </w:p>
          <w:p w14:paraId="231F2309" w14:textId="77777777" w:rsidR="002553DE" w:rsidRPr="002553DE" w:rsidRDefault="002553DE" w:rsidP="002553DE">
            <w:pPr>
              <w:rPr>
                <w:rFonts w:ascii="Arial" w:hAnsi="Arial" w:cs="Arial"/>
                <w:sz w:val="18"/>
                <w:szCs w:val="18"/>
              </w:rPr>
            </w:pPr>
          </w:p>
          <w:p w14:paraId="7C8FCB4F" w14:textId="56D13279"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Se debe hacer de forma coordinada con los demás docentes, de modo que reduzca la incertidumbre al saber todos hacia qué se trabaja y cómo se llegará.</w:t>
            </w:r>
          </w:p>
          <w:p w14:paraId="33779AFF" w14:textId="77777777" w:rsidR="002553DE" w:rsidRPr="002553DE" w:rsidRDefault="002553DE" w:rsidP="002553DE">
            <w:pPr>
              <w:rPr>
                <w:rFonts w:ascii="Arial" w:hAnsi="Arial" w:cs="Arial"/>
                <w:sz w:val="18"/>
                <w:szCs w:val="18"/>
              </w:rPr>
            </w:pPr>
          </w:p>
          <w:p w14:paraId="0E8207E0" w14:textId="36DE4806"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Es un instrumento que debe ser flexible, ya que no todo se puede prever, y debe estar abierta a cualquier mejora que se pueda realizar.</w:t>
            </w:r>
          </w:p>
          <w:p w14:paraId="2D74CAAF" w14:textId="77777777" w:rsidR="002553DE" w:rsidRPr="002553DE" w:rsidRDefault="002553DE" w:rsidP="002553DE">
            <w:pPr>
              <w:rPr>
                <w:rFonts w:ascii="Arial" w:hAnsi="Arial" w:cs="Arial"/>
                <w:sz w:val="18"/>
                <w:szCs w:val="18"/>
              </w:rPr>
            </w:pPr>
          </w:p>
          <w:p w14:paraId="749058CA" w14:textId="5503607D" w:rsidR="002553DE" w:rsidRPr="002553DE"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 adecuarse al contexto específico, por lo que debe personalizarse según la realidad actual.</w:t>
            </w:r>
          </w:p>
          <w:p w14:paraId="60AB2695" w14:textId="77777777" w:rsidR="002553DE" w:rsidRPr="002553DE" w:rsidRDefault="002553DE" w:rsidP="002553DE">
            <w:pPr>
              <w:rPr>
                <w:rFonts w:ascii="Arial" w:hAnsi="Arial" w:cs="Arial"/>
                <w:sz w:val="18"/>
                <w:szCs w:val="18"/>
              </w:rPr>
            </w:pPr>
          </w:p>
          <w:p w14:paraId="1837A277" w14:textId="77777777" w:rsidR="007E77CA" w:rsidRDefault="002553DE" w:rsidP="002553DE">
            <w:pPr>
              <w:rPr>
                <w:rFonts w:ascii="Arial" w:hAnsi="Arial" w:cs="Arial"/>
                <w:sz w:val="18"/>
                <w:szCs w:val="18"/>
              </w:rPr>
            </w:pPr>
            <w:r>
              <w:rPr>
                <w:rFonts w:ascii="Arial" w:hAnsi="Arial" w:cs="Arial"/>
                <w:sz w:val="18"/>
                <w:szCs w:val="18"/>
              </w:rPr>
              <w:t xml:space="preserve">• </w:t>
            </w:r>
            <w:r w:rsidRPr="002553DE">
              <w:rPr>
                <w:rFonts w:ascii="Arial" w:hAnsi="Arial" w:cs="Arial"/>
                <w:sz w:val="18"/>
                <w:szCs w:val="18"/>
              </w:rPr>
              <w:t>Debe ser realista, de modo que su aplicación pueda ser viable.</w:t>
            </w:r>
          </w:p>
          <w:p w14:paraId="28374265" w14:textId="0D809097" w:rsidR="002553DE" w:rsidRPr="00D60D26" w:rsidRDefault="002553DE" w:rsidP="002553DE">
            <w:pPr>
              <w:rPr>
                <w:rFonts w:ascii="Arial" w:hAnsi="Arial" w:cs="Arial"/>
                <w:sz w:val="18"/>
                <w:szCs w:val="18"/>
              </w:rPr>
            </w:pPr>
          </w:p>
        </w:tc>
        <w:tc>
          <w:tcPr>
            <w:tcW w:w="4913" w:type="dxa"/>
            <w:gridSpan w:val="5"/>
            <w:shd w:val="clear" w:color="auto" w:fill="FFF0C5"/>
          </w:tcPr>
          <w:p w14:paraId="10D2A032" w14:textId="2B3ACE83" w:rsidR="00732BB8" w:rsidRPr="0028781D" w:rsidRDefault="00732BB8" w:rsidP="006C25C2">
            <w:pPr>
              <w:pStyle w:val="Prrafodelista"/>
              <w:numPr>
                <w:ilvl w:val="0"/>
                <w:numId w:val="4"/>
              </w:numPr>
              <w:rPr>
                <w:rFonts w:ascii="Arial" w:hAnsi="Arial" w:cs="Arial"/>
                <w:sz w:val="14"/>
                <w:szCs w:val="18"/>
              </w:rPr>
            </w:pPr>
            <w:r w:rsidRPr="00AC1F51">
              <w:rPr>
                <w:rFonts w:ascii="Arial" w:hAnsi="Arial" w:cs="Arial"/>
                <w:sz w:val="18"/>
              </w:rPr>
              <w:t xml:space="preserve">Tiene un sentido formativo con las siguientes finalidades: valorar los aprendizajes de los alumnos, identificar las condiciones que influyen en el aprendizaje y mejorar el proceso docente y otros aspectos del proceso escolar. </w:t>
            </w:r>
          </w:p>
          <w:p w14:paraId="2FA92B33" w14:textId="77777777" w:rsidR="0028781D" w:rsidRPr="00AC1F51" w:rsidRDefault="0028781D" w:rsidP="0028781D">
            <w:pPr>
              <w:pStyle w:val="Prrafodelista"/>
              <w:rPr>
                <w:rFonts w:ascii="Arial" w:hAnsi="Arial" w:cs="Arial"/>
                <w:sz w:val="14"/>
                <w:szCs w:val="18"/>
              </w:rPr>
            </w:pPr>
          </w:p>
          <w:p w14:paraId="0D87F1D8" w14:textId="77777777" w:rsidR="007E77CA" w:rsidRPr="0028781D" w:rsidRDefault="006C25C2" w:rsidP="006C25C2">
            <w:pPr>
              <w:pStyle w:val="Prrafodelista"/>
              <w:numPr>
                <w:ilvl w:val="0"/>
                <w:numId w:val="4"/>
              </w:numPr>
              <w:rPr>
                <w:rFonts w:ascii="Arial" w:hAnsi="Arial" w:cs="Arial"/>
                <w:sz w:val="14"/>
                <w:szCs w:val="18"/>
              </w:rPr>
            </w:pPr>
            <w:r w:rsidRPr="00AC1F51">
              <w:rPr>
                <w:rFonts w:ascii="Arial" w:hAnsi="Arial" w:cs="Arial"/>
                <w:sz w:val="18"/>
              </w:rPr>
              <w:t>Debe servir para tomar decisiones respecto a qué es necesario fortalecer, modificar y evitar</w:t>
            </w:r>
          </w:p>
          <w:p w14:paraId="5D9F6130" w14:textId="77777777" w:rsidR="0028781D" w:rsidRPr="0028781D" w:rsidRDefault="0028781D" w:rsidP="0028781D">
            <w:pPr>
              <w:pStyle w:val="Prrafodelista"/>
              <w:rPr>
                <w:rFonts w:ascii="Arial" w:hAnsi="Arial" w:cs="Arial"/>
                <w:sz w:val="14"/>
                <w:szCs w:val="18"/>
              </w:rPr>
            </w:pPr>
          </w:p>
          <w:p w14:paraId="34754342" w14:textId="02945F26" w:rsidR="00AC1F51" w:rsidRPr="0028781D" w:rsidRDefault="00AC1F51" w:rsidP="0028781D">
            <w:pPr>
              <w:pStyle w:val="Prrafodelista"/>
              <w:numPr>
                <w:ilvl w:val="0"/>
                <w:numId w:val="4"/>
              </w:numPr>
              <w:rPr>
                <w:rFonts w:ascii="Arial" w:hAnsi="Arial" w:cs="Arial"/>
                <w:sz w:val="14"/>
                <w:szCs w:val="18"/>
              </w:rPr>
            </w:pPr>
            <w:r w:rsidRPr="0028781D">
              <w:rPr>
                <w:rFonts w:ascii="Arial" w:hAnsi="Arial" w:cs="Arial"/>
                <w:sz w:val="18"/>
              </w:rPr>
              <w:t>Permita obtener información útil acerca de los avances de los alumnos para orientar la planeación y la intervención docente.</w:t>
            </w:r>
          </w:p>
        </w:tc>
      </w:tr>
      <w:tr w:rsidR="007976F2" w:rsidRPr="00D60D26" w14:paraId="6FE4A648" w14:textId="77777777" w:rsidTr="002553DE">
        <w:trPr>
          <w:jc w:val="center"/>
        </w:trPr>
        <w:tc>
          <w:tcPr>
            <w:tcW w:w="1980" w:type="dxa"/>
            <w:shd w:val="clear" w:color="auto" w:fill="D8EEF8"/>
          </w:tcPr>
          <w:p w14:paraId="162EB458" w14:textId="17F79D50" w:rsidR="007E77CA" w:rsidRPr="00D60D26" w:rsidRDefault="007E77CA">
            <w:pPr>
              <w:rPr>
                <w:rFonts w:ascii="Arial" w:hAnsi="Arial" w:cs="Arial"/>
                <w:sz w:val="18"/>
                <w:szCs w:val="18"/>
              </w:rPr>
            </w:pPr>
            <w:r w:rsidRPr="00D60D26">
              <w:rPr>
                <w:rFonts w:ascii="Arial" w:hAnsi="Arial" w:cs="Arial"/>
                <w:sz w:val="18"/>
                <w:szCs w:val="18"/>
              </w:rPr>
              <w:t>Propósito/finalidades</w:t>
            </w:r>
          </w:p>
        </w:tc>
        <w:tc>
          <w:tcPr>
            <w:tcW w:w="4301" w:type="dxa"/>
            <w:gridSpan w:val="3"/>
            <w:shd w:val="clear" w:color="auto" w:fill="F4D8EC"/>
          </w:tcPr>
          <w:p w14:paraId="4E9C786F" w14:textId="77777777" w:rsidR="007E77CA" w:rsidRDefault="00486665" w:rsidP="00486665">
            <w:pPr>
              <w:rPr>
                <w:rFonts w:ascii="Arial" w:hAnsi="Arial" w:cs="Arial"/>
                <w:sz w:val="18"/>
                <w:szCs w:val="18"/>
              </w:rPr>
            </w:pPr>
            <w:r w:rsidRPr="00D60D26">
              <w:rPr>
                <w:rFonts w:ascii="Arial" w:hAnsi="Arial" w:cs="Arial"/>
                <w:sz w:val="18"/>
                <w:szCs w:val="18"/>
              </w:rPr>
              <w:t>Busca optimizar recursos y poner en práctica diversas estrategias con el fin de</w:t>
            </w:r>
            <w:r w:rsidR="00A409EB">
              <w:rPr>
                <w:rFonts w:ascii="Arial" w:hAnsi="Arial" w:cs="Arial"/>
                <w:sz w:val="18"/>
                <w:szCs w:val="18"/>
              </w:rPr>
              <w:t xml:space="preserve"> </w:t>
            </w:r>
            <w:r w:rsidRPr="00D60D26">
              <w:rPr>
                <w:rFonts w:ascii="Arial" w:hAnsi="Arial" w:cs="Arial"/>
                <w:sz w:val="18"/>
                <w:szCs w:val="18"/>
              </w:rPr>
              <w:t>conjugar una serie de factores (tiempo, espacio, características y necesidades</w:t>
            </w:r>
            <w:r w:rsidR="00A409EB">
              <w:rPr>
                <w:rFonts w:ascii="Arial" w:hAnsi="Arial" w:cs="Arial"/>
                <w:sz w:val="18"/>
                <w:szCs w:val="18"/>
              </w:rPr>
              <w:t xml:space="preserve"> </w:t>
            </w:r>
            <w:r w:rsidRPr="00D60D26">
              <w:rPr>
                <w:rFonts w:ascii="Arial" w:hAnsi="Arial" w:cs="Arial"/>
                <w:sz w:val="18"/>
                <w:szCs w:val="18"/>
              </w:rPr>
              <w:t>particulares del grupo, materiales y recursos disponibles, experiencia profesional del docente, principios pedagógicos del Modelo Educativo, entre otros) que</w:t>
            </w:r>
            <w:r w:rsidR="00A409EB">
              <w:rPr>
                <w:rFonts w:ascii="Arial" w:hAnsi="Arial" w:cs="Arial"/>
                <w:sz w:val="18"/>
                <w:szCs w:val="18"/>
              </w:rPr>
              <w:t xml:space="preserve"> </w:t>
            </w:r>
            <w:r w:rsidRPr="00D60D26">
              <w:rPr>
                <w:rFonts w:ascii="Arial" w:hAnsi="Arial" w:cs="Arial"/>
                <w:sz w:val="18"/>
                <w:szCs w:val="18"/>
              </w:rPr>
              <w:t>garanticen el máximo logro en los aprendizajes de los alumnos.</w:t>
            </w:r>
            <w:sdt>
              <w:sdtPr>
                <w:rPr>
                  <w:rFonts w:ascii="Arial" w:hAnsi="Arial" w:cs="Arial"/>
                  <w:sz w:val="18"/>
                  <w:szCs w:val="18"/>
                </w:rPr>
                <w:id w:val="-750891529"/>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p w14:paraId="7D1A0E55" w14:textId="48A980DD" w:rsidR="002553DE" w:rsidRPr="00D60D26" w:rsidRDefault="002553DE" w:rsidP="00486665">
            <w:pPr>
              <w:rPr>
                <w:rFonts w:ascii="Arial" w:hAnsi="Arial" w:cs="Arial"/>
                <w:sz w:val="18"/>
                <w:szCs w:val="18"/>
              </w:rPr>
            </w:pPr>
          </w:p>
        </w:tc>
        <w:tc>
          <w:tcPr>
            <w:tcW w:w="4913" w:type="dxa"/>
            <w:gridSpan w:val="5"/>
            <w:shd w:val="clear" w:color="auto" w:fill="FFE7A3"/>
          </w:tcPr>
          <w:p w14:paraId="2C87C6DC" w14:textId="7C2253C3" w:rsidR="007E77CA" w:rsidRPr="00D60D26" w:rsidRDefault="00486665" w:rsidP="00486665">
            <w:pPr>
              <w:rPr>
                <w:rFonts w:ascii="Arial" w:hAnsi="Arial" w:cs="Arial"/>
                <w:sz w:val="18"/>
                <w:szCs w:val="18"/>
              </w:rPr>
            </w:pPr>
            <w:r w:rsidRPr="00D60D26">
              <w:rPr>
                <w:rFonts w:ascii="Arial" w:hAnsi="Arial" w:cs="Arial"/>
                <w:sz w:val="18"/>
                <w:szCs w:val="18"/>
              </w:rPr>
              <w:t>Tiene como objetivo mejorar el desempeño de los estudiantes e identificar sus áreas de oportunidad a la vez que es</w:t>
            </w:r>
            <w:r w:rsidR="00A409EB">
              <w:rPr>
                <w:rFonts w:ascii="Arial" w:hAnsi="Arial" w:cs="Arial"/>
                <w:sz w:val="18"/>
                <w:szCs w:val="18"/>
              </w:rPr>
              <w:t xml:space="preserve"> </w:t>
            </w:r>
            <w:r w:rsidRPr="00D60D26">
              <w:rPr>
                <w:rFonts w:ascii="Arial" w:hAnsi="Arial" w:cs="Arial"/>
                <w:sz w:val="18"/>
                <w:szCs w:val="18"/>
              </w:rPr>
              <w:t>un factor que impulsa la transformación pedagógica, el seguimiento de los</w:t>
            </w:r>
            <w:r w:rsidR="00A409EB">
              <w:rPr>
                <w:rFonts w:ascii="Arial" w:hAnsi="Arial" w:cs="Arial"/>
                <w:sz w:val="18"/>
                <w:szCs w:val="18"/>
              </w:rPr>
              <w:t xml:space="preserve"> </w:t>
            </w:r>
            <w:r w:rsidRPr="00D60D26">
              <w:rPr>
                <w:rFonts w:ascii="Arial" w:hAnsi="Arial" w:cs="Arial"/>
                <w:sz w:val="18"/>
                <w:szCs w:val="18"/>
              </w:rPr>
              <w:t xml:space="preserve">aprendizajes y la </w:t>
            </w:r>
            <w:proofErr w:type="spellStart"/>
            <w:r w:rsidRPr="00D60D26">
              <w:rPr>
                <w:rFonts w:ascii="Arial" w:hAnsi="Arial" w:cs="Arial"/>
                <w:sz w:val="18"/>
                <w:szCs w:val="18"/>
              </w:rPr>
              <w:t>metacognición</w:t>
            </w:r>
            <w:proofErr w:type="spellEnd"/>
            <w:r w:rsidRPr="00D60D26">
              <w:rPr>
                <w:rFonts w:ascii="Arial" w:hAnsi="Arial" w:cs="Arial"/>
                <w:sz w:val="18"/>
                <w:szCs w:val="18"/>
              </w:rPr>
              <w:t>.</w:t>
            </w:r>
            <w:sdt>
              <w:sdtPr>
                <w:rPr>
                  <w:rFonts w:ascii="Arial" w:hAnsi="Arial" w:cs="Arial"/>
                  <w:sz w:val="18"/>
                  <w:szCs w:val="18"/>
                </w:rPr>
                <w:id w:val="-1821193270"/>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r>
      <w:tr w:rsidR="007976F2" w:rsidRPr="00D60D26" w14:paraId="21F491C4" w14:textId="77777777" w:rsidTr="002553DE">
        <w:trPr>
          <w:jc w:val="center"/>
        </w:trPr>
        <w:tc>
          <w:tcPr>
            <w:tcW w:w="1980" w:type="dxa"/>
            <w:shd w:val="clear" w:color="auto" w:fill="EEF8FC"/>
          </w:tcPr>
          <w:p w14:paraId="7DFA714D" w14:textId="4F2097DE" w:rsidR="007E77CA" w:rsidRPr="00D60D26" w:rsidRDefault="007E77CA">
            <w:pPr>
              <w:rPr>
                <w:rFonts w:ascii="Arial" w:hAnsi="Arial" w:cs="Arial"/>
                <w:sz w:val="18"/>
                <w:szCs w:val="18"/>
              </w:rPr>
            </w:pPr>
            <w:r w:rsidRPr="00D60D26">
              <w:rPr>
                <w:rFonts w:ascii="Arial" w:hAnsi="Arial" w:cs="Arial"/>
                <w:sz w:val="18"/>
                <w:szCs w:val="18"/>
              </w:rPr>
              <w:t>Enfoque</w:t>
            </w:r>
          </w:p>
        </w:tc>
        <w:tc>
          <w:tcPr>
            <w:tcW w:w="4301" w:type="dxa"/>
            <w:gridSpan w:val="3"/>
            <w:shd w:val="clear" w:color="auto" w:fill="F8E4F2"/>
          </w:tcPr>
          <w:p w14:paraId="340B1C5F" w14:textId="5F3385C2" w:rsidR="00486665" w:rsidRPr="00D60D26" w:rsidRDefault="00E539C6" w:rsidP="00486665">
            <w:pPr>
              <w:pStyle w:val="Prrafodelista"/>
              <w:numPr>
                <w:ilvl w:val="0"/>
                <w:numId w:val="1"/>
              </w:numPr>
              <w:rPr>
                <w:rFonts w:ascii="Arial" w:hAnsi="Arial" w:cs="Arial"/>
                <w:sz w:val="18"/>
                <w:szCs w:val="18"/>
              </w:rPr>
            </w:pPr>
            <w:r>
              <w:rPr>
                <w:rFonts w:ascii="Arial" w:hAnsi="Arial" w:cs="Arial"/>
                <w:sz w:val="18"/>
                <w:szCs w:val="18"/>
              </w:rPr>
              <w:t>Anticipar como se llevara a cabo el proceso de enseñanza.</w:t>
            </w:r>
          </w:p>
        </w:tc>
        <w:tc>
          <w:tcPr>
            <w:tcW w:w="4913" w:type="dxa"/>
            <w:gridSpan w:val="5"/>
            <w:shd w:val="clear" w:color="auto" w:fill="FFF0C5"/>
          </w:tcPr>
          <w:p w14:paraId="7543DEA5" w14:textId="77777777" w:rsidR="00486665" w:rsidRPr="00D60D26" w:rsidRDefault="00486665" w:rsidP="00486665">
            <w:pPr>
              <w:pStyle w:val="Prrafodelista"/>
              <w:numPr>
                <w:ilvl w:val="0"/>
                <w:numId w:val="1"/>
              </w:numPr>
              <w:rPr>
                <w:rFonts w:ascii="Arial" w:hAnsi="Arial" w:cs="Arial"/>
                <w:sz w:val="18"/>
                <w:szCs w:val="18"/>
              </w:rPr>
            </w:pPr>
            <w:r w:rsidRPr="00D60D26">
              <w:rPr>
                <w:rFonts w:ascii="Arial" w:hAnsi="Arial" w:cs="Arial"/>
                <w:sz w:val="18"/>
                <w:szCs w:val="18"/>
              </w:rPr>
              <w:t xml:space="preserve">Promover reflexiones y mejores comprensiones del aprendizaje. </w:t>
            </w:r>
          </w:p>
          <w:p w14:paraId="36B56BB6" w14:textId="231199BE" w:rsidR="00486665" w:rsidRPr="00D60D26" w:rsidRDefault="00486665" w:rsidP="00486665">
            <w:pPr>
              <w:pStyle w:val="Prrafodelista"/>
              <w:numPr>
                <w:ilvl w:val="0"/>
                <w:numId w:val="1"/>
              </w:numPr>
              <w:rPr>
                <w:rFonts w:ascii="Arial" w:hAnsi="Arial" w:cs="Arial"/>
                <w:sz w:val="18"/>
                <w:szCs w:val="18"/>
              </w:rPr>
            </w:pPr>
            <w:r w:rsidRPr="00D60D26">
              <w:rPr>
                <w:rFonts w:ascii="Arial" w:hAnsi="Arial" w:cs="Arial"/>
                <w:sz w:val="18"/>
                <w:szCs w:val="18"/>
              </w:rPr>
              <w:t>Obtener información para que cada uno de los actores involucrados tome decisiones que conduzcan al cumplimiento de los propósitos educativos</w:t>
            </w:r>
          </w:p>
          <w:p w14:paraId="6B86804A" w14:textId="4A9C545A" w:rsidR="002553DE" w:rsidRPr="002553DE" w:rsidRDefault="00486665" w:rsidP="002553DE">
            <w:pPr>
              <w:pStyle w:val="Prrafodelista"/>
              <w:numPr>
                <w:ilvl w:val="0"/>
                <w:numId w:val="1"/>
              </w:numPr>
              <w:rPr>
                <w:rFonts w:ascii="Arial" w:hAnsi="Arial" w:cs="Arial"/>
                <w:sz w:val="18"/>
                <w:szCs w:val="18"/>
              </w:rPr>
            </w:pPr>
            <w:r w:rsidRPr="00D60D26">
              <w:rPr>
                <w:rFonts w:ascii="Arial" w:hAnsi="Arial" w:cs="Arial"/>
                <w:sz w:val="18"/>
                <w:szCs w:val="18"/>
              </w:rPr>
              <w:t>A los alumnos, el enfoque formativo de la evaluación les permite conocer sus habilidades para aprender y las dificultades para hacerlo de manera óptima.</w:t>
            </w:r>
            <w:sdt>
              <w:sdtPr>
                <w:rPr>
                  <w:rFonts w:ascii="Arial" w:hAnsi="Arial" w:cs="Arial"/>
                  <w:sz w:val="18"/>
                  <w:szCs w:val="18"/>
                </w:rPr>
                <w:id w:val="-826745526"/>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r>
      <w:tr w:rsidR="007976F2" w:rsidRPr="00D60D26" w14:paraId="5D4766AB" w14:textId="77777777" w:rsidTr="002553DE">
        <w:trPr>
          <w:jc w:val="center"/>
        </w:trPr>
        <w:tc>
          <w:tcPr>
            <w:tcW w:w="1980" w:type="dxa"/>
            <w:shd w:val="clear" w:color="auto" w:fill="D8EEF8"/>
          </w:tcPr>
          <w:p w14:paraId="244D0CEA" w14:textId="501005DF" w:rsidR="007E77CA" w:rsidRPr="00D60D26" w:rsidRDefault="007E77CA">
            <w:pPr>
              <w:rPr>
                <w:rFonts w:ascii="Arial" w:hAnsi="Arial" w:cs="Arial"/>
                <w:sz w:val="18"/>
                <w:szCs w:val="18"/>
              </w:rPr>
            </w:pPr>
            <w:r w:rsidRPr="00D60D26">
              <w:rPr>
                <w:rFonts w:ascii="Arial" w:hAnsi="Arial" w:cs="Arial"/>
                <w:sz w:val="18"/>
                <w:szCs w:val="18"/>
              </w:rPr>
              <w:lastRenderedPageBreak/>
              <w:t>Etapas o fases</w:t>
            </w:r>
          </w:p>
        </w:tc>
        <w:tc>
          <w:tcPr>
            <w:tcW w:w="4301" w:type="dxa"/>
            <w:gridSpan w:val="3"/>
            <w:shd w:val="clear" w:color="auto" w:fill="F4D8EC"/>
          </w:tcPr>
          <w:p w14:paraId="70C5AF8A" w14:textId="00C5174C" w:rsidR="007E77CA" w:rsidRPr="00D60D26" w:rsidRDefault="00204610" w:rsidP="00204610">
            <w:pPr>
              <w:rPr>
                <w:rFonts w:ascii="Arial" w:hAnsi="Arial" w:cs="Arial"/>
                <w:sz w:val="18"/>
                <w:szCs w:val="18"/>
              </w:rPr>
            </w:pPr>
            <w:r w:rsidRPr="00D60D26">
              <w:rPr>
                <w:rFonts w:ascii="Arial" w:hAnsi="Arial" w:cs="Arial"/>
                <w:sz w:val="18"/>
                <w:szCs w:val="18"/>
              </w:rPr>
              <w:t>Este Plan brinda al docente</w:t>
            </w:r>
            <w:r w:rsidR="00A409EB">
              <w:rPr>
                <w:rFonts w:ascii="Arial" w:hAnsi="Arial" w:cs="Arial"/>
                <w:sz w:val="18"/>
                <w:szCs w:val="18"/>
              </w:rPr>
              <w:t xml:space="preserve"> </w:t>
            </w:r>
            <w:r w:rsidRPr="00D60D26">
              <w:rPr>
                <w:rFonts w:ascii="Arial" w:hAnsi="Arial" w:cs="Arial"/>
                <w:sz w:val="18"/>
                <w:szCs w:val="18"/>
              </w:rPr>
              <w:t>amplia libertad para planear sus clases organizando los contenidos como más</w:t>
            </w:r>
            <w:r w:rsidR="00A409EB">
              <w:rPr>
                <w:rFonts w:ascii="Arial" w:hAnsi="Arial" w:cs="Arial"/>
                <w:sz w:val="18"/>
                <w:szCs w:val="18"/>
              </w:rPr>
              <w:t xml:space="preserve"> </w:t>
            </w:r>
            <w:r w:rsidRPr="00D60D26">
              <w:rPr>
                <w:rFonts w:ascii="Arial" w:hAnsi="Arial" w:cs="Arial"/>
                <w:sz w:val="18"/>
                <w:szCs w:val="18"/>
              </w:rPr>
              <w:t>le convenga. Ningún Aprendizaje esperado está ligado a un momento particular del ciclo escolar, su naturaleza es anual</w:t>
            </w:r>
            <w:r w:rsidR="007976F2" w:rsidRPr="00D60D26">
              <w:rPr>
                <w:rFonts w:ascii="Arial" w:hAnsi="Arial" w:cs="Arial"/>
                <w:sz w:val="18"/>
                <w:szCs w:val="18"/>
              </w:rPr>
              <w:t>.</w:t>
            </w:r>
            <w:sdt>
              <w:sdtPr>
                <w:rPr>
                  <w:rFonts w:ascii="Arial" w:hAnsi="Arial" w:cs="Arial"/>
                  <w:sz w:val="18"/>
                  <w:szCs w:val="18"/>
                </w:rPr>
                <w:id w:val="-1716732100"/>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p w14:paraId="3EF8CD22" w14:textId="77777777" w:rsidR="00AD1943" w:rsidRDefault="00AD1943" w:rsidP="00AD1943">
            <w:pPr>
              <w:rPr>
                <w:rFonts w:ascii="Arial" w:hAnsi="Arial" w:cs="Arial"/>
                <w:sz w:val="18"/>
                <w:szCs w:val="18"/>
              </w:rPr>
            </w:pPr>
          </w:p>
          <w:p w14:paraId="6E415B06" w14:textId="69E278FA"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Exploración de las oportunidades. Implica una evaluación del contexto y de los recursos poseídos, como punto de partida para poder iniciar la planificación de cualquier tipo de proceso.</w:t>
            </w:r>
          </w:p>
          <w:p w14:paraId="3047F0AE" w14:textId="77777777" w:rsidR="00AD1943" w:rsidRDefault="00AD1943" w:rsidP="00AD1943">
            <w:pPr>
              <w:rPr>
                <w:rFonts w:ascii="Arial" w:hAnsi="Arial" w:cs="Arial"/>
                <w:sz w:val="18"/>
                <w:szCs w:val="18"/>
              </w:rPr>
            </w:pPr>
          </w:p>
          <w:p w14:paraId="5C4DF5FB" w14:textId="45AF34FF"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Establecimiento de los objetivos. No se puede planificar nada sin saber primero cuáles son las metas que debemos al</w:t>
            </w:r>
            <w:r w:rsidR="00D81206">
              <w:rPr>
                <w:rFonts w:ascii="Arial" w:hAnsi="Arial" w:cs="Arial"/>
                <w:sz w:val="18"/>
                <w:szCs w:val="18"/>
              </w:rPr>
              <w:t>canzar.</w:t>
            </w:r>
          </w:p>
          <w:p w14:paraId="0589549A" w14:textId="77777777" w:rsidR="00AD1943" w:rsidRDefault="00AD1943" w:rsidP="00AD1943">
            <w:pPr>
              <w:rPr>
                <w:rFonts w:ascii="Arial" w:hAnsi="Arial" w:cs="Arial"/>
                <w:sz w:val="18"/>
                <w:szCs w:val="18"/>
              </w:rPr>
            </w:pPr>
          </w:p>
          <w:p w14:paraId="35E28151" w14:textId="2D666C74"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Establecimiento de las premisas. Esto significa la evaluación de los recursos disponibles, los caminos posibles y los eventuales mecanismos a emplear para obtener los objetivos ya trazados. En esta etapa es fundamental tomar nota de los posibles contratiempos y eventualidades.</w:t>
            </w:r>
          </w:p>
          <w:p w14:paraId="4D5B6147" w14:textId="77777777" w:rsidR="00AD1943" w:rsidRDefault="00AD1943" w:rsidP="00AD1943">
            <w:pPr>
              <w:rPr>
                <w:rFonts w:ascii="Arial" w:hAnsi="Arial" w:cs="Arial"/>
                <w:sz w:val="18"/>
                <w:szCs w:val="18"/>
              </w:rPr>
            </w:pPr>
          </w:p>
          <w:p w14:paraId="4D87BFD1" w14:textId="01E0F744"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Evaluación de alternativas. Una vez considerados los caminos a tomar y los recursos a emplear, es importante evaluar las posibles alternativas, incluso aquellas que a primera vista no se vengan a la mente, para tener un panorama lo más completo y amplio posible.</w:t>
            </w:r>
          </w:p>
          <w:p w14:paraId="2E7AAC38" w14:textId="77777777" w:rsidR="00AD1943" w:rsidRDefault="00AD1943" w:rsidP="00AD1943">
            <w:pPr>
              <w:rPr>
                <w:rFonts w:ascii="Arial" w:hAnsi="Arial" w:cs="Arial"/>
                <w:sz w:val="18"/>
                <w:szCs w:val="18"/>
              </w:rPr>
            </w:pPr>
          </w:p>
          <w:p w14:paraId="6BD68206" w14:textId="78CE8DF7"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Selección del camino a seguir. Luego de una evaluación total de las posibilidades, llega el momento de la toma de decisiones, es decir, de adoptar el plan establecido en los pasos previos y comenzar a ponerlo en marcha, tomando nota de los imprevistos y retroalimentando la toma de decisiones para poder contar con mecanismos de control.</w:t>
            </w:r>
          </w:p>
          <w:p w14:paraId="27294314" w14:textId="77777777" w:rsidR="00AD1943" w:rsidRDefault="00AD1943" w:rsidP="00AD1943">
            <w:pPr>
              <w:rPr>
                <w:rFonts w:ascii="Arial" w:hAnsi="Arial" w:cs="Arial"/>
                <w:sz w:val="18"/>
                <w:szCs w:val="18"/>
              </w:rPr>
            </w:pPr>
          </w:p>
          <w:p w14:paraId="1F471CDD" w14:textId="7B13A26E" w:rsidR="00AD1943" w:rsidRPr="00AD1943" w:rsidRDefault="00AD1943" w:rsidP="00AD1943">
            <w:pPr>
              <w:rPr>
                <w:rFonts w:ascii="Arial" w:hAnsi="Arial" w:cs="Arial"/>
                <w:sz w:val="18"/>
                <w:szCs w:val="18"/>
              </w:rPr>
            </w:pPr>
            <w:r>
              <w:rPr>
                <w:rFonts w:ascii="Arial" w:hAnsi="Arial" w:cs="Arial"/>
                <w:sz w:val="18"/>
                <w:szCs w:val="18"/>
              </w:rPr>
              <w:t xml:space="preserve">• </w:t>
            </w:r>
            <w:r w:rsidRPr="00AD1943">
              <w:rPr>
                <w:rFonts w:ascii="Arial" w:hAnsi="Arial" w:cs="Arial"/>
                <w:sz w:val="18"/>
                <w:szCs w:val="18"/>
              </w:rPr>
              <w:t>Formulación de planes derivados. El plan elaborado inevitablemente requerirá de otros planes menores o paralelos, que se desprenderán de la actividad misma y que deberán ser evaluados de manera individual, repitiendo el esquema hasta aquí detallado y cuya resolución nos acercará a los objetivos de nuestro plan principal.</w:t>
            </w:r>
          </w:p>
          <w:p w14:paraId="062B075B" w14:textId="77777777" w:rsidR="00AD1943" w:rsidRPr="00AD1943" w:rsidRDefault="00AD1943" w:rsidP="00AD1943">
            <w:pPr>
              <w:rPr>
                <w:rFonts w:ascii="Arial" w:hAnsi="Arial" w:cs="Arial"/>
                <w:sz w:val="18"/>
                <w:szCs w:val="18"/>
              </w:rPr>
            </w:pPr>
          </w:p>
          <w:p w14:paraId="68F1C675" w14:textId="0447CA09" w:rsidR="002553DE" w:rsidRPr="00D60D26" w:rsidRDefault="002553DE" w:rsidP="00AD1943">
            <w:pPr>
              <w:rPr>
                <w:rFonts w:ascii="Arial" w:hAnsi="Arial" w:cs="Arial"/>
                <w:sz w:val="18"/>
                <w:szCs w:val="18"/>
              </w:rPr>
            </w:pPr>
          </w:p>
        </w:tc>
        <w:tc>
          <w:tcPr>
            <w:tcW w:w="4913" w:type="dxa"/>
            <w:gridSpan w:val="5"/>
            <w:shd w:val="clear" w:color="auto" w:fill="FFE7A3"/>
          </w:tcPr>
          <w:p w14:paraId="1B245E6E" w14:textId="68B06DBA" w:rsidR="007E77CA" w:rsidRPr="00D60D26" w:rsidRDefault="003A7306" w:rsidP="003A7306">
            <w:pPr>
              <w:rPr>
                <w:rFonts w:ascii="Arial" w:hAnsi="Arial" w:cs="Arial"/>
                <w:sz w:val="18"/>
                <w:szCs w:val="18"/>
              </w:rPr>
            </w:pPr>
            <w:r w:rsidRPr="003A7306">
              <w:rPr>
                <w:rFonts w:ascii="Arial" w:hAnsi="Arial" w:cs="Arial"/>
                <w:sz w:val="18"/>
                <w:szCs w:val="18"/>
              </w:rPr>
              <w:t>Tradicionalmente se señalan tres momentos de evaluación: inicial, de proceso y final. Estos momentos coindicen con los tipos</w:t>
            </w:r>
            <w:r w:rsidR="00C9249C">
              <w:rPr>
                <w:rFonts w:ascii="Arial" w:hAnsi="Arial" w:cs="Arial"/>
                <w:sz w:val="18"/>
                <w:szCs w:val="18"/>
              </w:rPr>
              <w:t xml:space="preserve"> </w:t>
            </w:r>
            <w:bookmarkStart w:id="0" w:name="_GoBack"/>
            <w:bookmarkEnd w:id="0"/>
            <w:r w:rsidRPr="003A7306">
              <w:rPr>
                <w:rFonts w:ascii="Arial" w:hAnsi="Arial" w:cs="Arial"/>
                <w:sz w:val="18"/>
                <w:szCs w:val="18"/>
              </w:rPr>
              <w:t xml:space="preserve">de evaluación: diagnóstica, formativa y </w:t>
            </w:r>
            <w:proofErr w:type="spellStart"/>
            <w:r w:rsidRPr="003A7306">
              <w:rPr>
                <w:rFonts w:ascii="Arial" w:hAnsi="Arial" w:cs="Arial"/>
                <w:sz w:val="18"/>
                <w:szCs w:val="18"/>
              </w:rPr>
              <w:t>sumativa</w:t>
            </w:r>
            <w:proofErr w:type="spellEnd"/>
            <w:r w:rsidRPr="003A7306">
              <w:rPr>
                <w:rFonts w:ascii="Arial" w:hAnsi="Arial" w:cs="Arial"/>
                <w:sz w:val="18"/>
                <w:szCs w:val="18"/>
              </w:rPr>
              <w:t xml:space="preserve"> o sumaria (</w:t>
            </w:r>
            <w:proofErr w:type="spellStart"/>
            <w:r w:rsidRPr="003A7306">
              <w:rPr>
                <w:rFonts w:ascii="Arial" w:hAnsi="Arial" w:cs="Arial"/>
                <w:sz w:val="18"/>
                <w:szCs w:val="18"/>
              </w:rPr>
              <w:t>Scriven</w:t>
            </w:r>
            <w:proofErr w:type="spellEnd"/>
            <w:r w:rsidRPr="003A7306">
              <w:rPr>
                <w:rFonts w:ascii="Arial" w:hAnsi="Arial" w:cs="Arial"/>
                <w:sz w:val="18"/>
                <w:szCs w:val="18"/>
              </w:rPr>
              <w:t xml:space="preserve">, 1967; Díaz Barriga y Hernández, 2002; </w:t>
            </w:r>
            <w:proofErr w:type="spellStart"/>
            <w:r w:rsidRPr="003A7306">
              <w:rPr>
                <w:rFonts w:ascii="Arial" w:hAnsi="Arial" w:cs="Arial"/>
                <w:sz w:val="18"/>
                <w:szCs w:val="18"/>
              </w:rPr>
              <w:t>Nirenberg</w:t>
            </w:r>
            <w:proofErr w:type="spellEnd"/>
            <w:r w:rsidRPr="003A7306">
              <w:rPr>
                <w:rFonts w:ascii="Arial" w:hAnsi="Arial" w:cs="Arial"/>
                <w:sz w:val="18"/>
                <w:szCs w:val="18"/>
              </w:rPr>
              <w:t xml:space="preserve">, </w:t>
            </w:r>
            <w:proofErr w:type="spellStart"/>
            <w:r w:rsidRPr="003A7306">
              <w:rPr>
                <w:rFonts w:ascii="Arial" w:hAnsi="Arial" w:cs="Arial"/>
                <w:sz w:val="18"/>
                <w:szCs w:val="18"/>
              </w:rPr>
              <w:t>Bra</w:t>
            </w:r>
            <w:r w:rsidR="005557A5">
              <w:rPr>
                <w:rFonts w:ascii="Arial" w:hAnsi="Arial" w:cs="Arial"/>
                <w:sz w:val="18"/>
                <w:szCs w:val="18"/>
              </w:rPr>
              <w:t>werman</w:t>
            </w:r>
            <w:proofErr w:type="spellEnd"/>
            <w:r w:rsidR="005557A5">
              <w:rPr>
                <w:rFonts w:ascii="Arial" w:hAnsi="Arial" w:cs="Arial"/>
                <w:sz w:val="18"/>
                <w:szCs w:val="18"/>
              </w:rPr>
              <w:t xml:space="preserve"> </w:t>
            </w:r>
            <w:r w:rsidRPr="003A7306">
              <w:rPr>
                <w:rFonts w:ascii="Arial" w:hAnsi="Arial" w:cs="Arial"/>
                <w:sz w:val="18"/>
                <w:szCs w:val="18"/>
              </w:rPr>
              <w:t>y Ruiz, 2003).</w:t>
            </w:r>
          </w:p>
        </w:tc>
      </w:tr>
      <w:tr w:rsidR="00A409EB" w:rsidRPr="00D60D26" w14:paraId="69260E85" w14:textId="77777777" w:rsidTr="002553DE">
        <w:trPr>
          <w:jc w:val="center"/>
        </w:trPr>
        <w:tc>
          <w:tcPr>
            <w:tcW w:w="1980" w:type="dxa"/>
            <w:vMerge w:val="restart"/>
            <w:shd w:val="clear" w:color="auto" w:fill="EEF8FC"/>
          </w:tcPr>
          <w:p w14:paraId="63DFAEE2" w14:textId="77777777" w:rsidR="007E77CA" w:rsidRPr="00D60D26" w:rsidRDefault="007E77CA">
            <w:pPr>
              <w:rPr>
                <w:rFonts w:ascii="Arial" w:hAnsi="Arial" w:cs="Arial"/>
                <w:sz w:val="18"/>
                <w:szCs w:val="18"/>
              </w:rPr>
            </w:pPr>
            <w:r w:rsidRPr="00D60D26">
              <w:rPr>
                <w:rFonts w:ascii="Arial" w:hAnsi="Arial" w:cs="Arial"/>
                <w:sz w:val="18"/>
                <w:szCs w:val="18"/>
              </w:rPr>
              <w:t>Tipos</w:t>
            </w:r>
          </w:p>
          <w:p w14:paraId="6F647582" w14:textId="714913E9" w:rsidR="007E77CA" w:rsidRPr="00D60D26" w:rsidRDefault="007E77CA" w:rsidP="00E025B0">
            <w:pPr>
              <w:rPr>
                <w:rFonts w:ascii="Arial" w:hAnsi="Arial" w:cs="Arial"/>
                <w:sz w:val="18"/>
                <w:szCs w:val="18"/>
              </w:rPr>
            </w:pPr>
          </w:p>
        </w:tc>
        <w:tc>
          <w:tcPr>
            <w:tcW w:w="4301" w:type="dxa"/>
            <w:gridSpan w:val="3"/>
            <w:vMerge w:val="restart"/>
            <w:shd w:val="clear" w:color="auto" w:fill="F8E4F2"/>
          </w:tcPr>
          <w:p w14:paraId="78FE2580" w14:textId="4AC9E727" w:rsidR="002553DE" w:rsidRDefault="002553DE">
            <w:pPr>
              <w:rPr>
                <w:rFonts w:ascii="Arial" w:hAnsi="Arial" w:cs="Arial"/>
                <w:sz w:val="18"/>
                <w:szCs w:val="18"/>
              </w:rPr>
            </w:pPr>
            <w:r>
              <w:rPr>
                <w:rFonts w:ascii="Arial" w:hAnsi="Arial" w:cs="Arial"/>
                <w:sz w:val="18"/>
                <w:szCs w:val="18"/>
              </w:rPr>
              <w:t>• Planeación estratégica.</w:t>
            </w:r>
          </w:p>
          <w:p w14:paraId="3EB5AB05" w14:textId="77777777" w:rsidR="002553DE" w:rsidRDefault="002553DE">
            <w:pPr>
              <w:rPr>
                <w:rFonts w:ascii="Arial" w:hAnsi="Arial" w:cs="Arial"/>
                <w:sz w:val="18"/>
                <w:szCs w:val="18"/>
              </w:rPr>
            </w:pPr>
          </w:p>
          <w:p w14:paraId="77DC15E5" w14:textId="462C6B6D" w:rsidR="002553DE" w:rsidRDefault="002553DE">
            <w:pPr>
              <w:rPr>
                <w:rFonts w:ascii="Arial" w:hAnsi="Arial" w:cs="Arial"/>
                <w:sz w:val="18"/>
                <w:szCs w:val="18"/>
              </w:rPr>
            </w:pPr>
            <w:r>
              <w:rPr>
                <w:rFonts w:ascii="Arial" w:hAnsi="Arial" w:cs="Arial"/>
                <w:sz w:val="18"/>
                <w:szCs w:val="18"/>
              </w:rPr>
              <w:t>• Planeación táctica.</w:t>
            </w:r>
          </w:p>
          <w:p w14:paraId="312204B2" w14:textId="77777777" w:rsidR="002553DE" w:rsidRDefault="002553DE">
            <w:pPr>
              <w:rPr>
                <w:rFonts w:ascii="Arial" w:hAnsi="Arial" w:cs="Arial"/>
                <w:sz w:val="18"/>
                <w:szCs w:val="18"/>
              </w:rPr>
            </w:pPr>
          </w:p>
          <w:p w14:paraId="416997FE" w14:textId="4C9A1F3B"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operativa.</w:t>
            </w:r>
          </w:p>
          <w:p w14:paraId="186108D3" w14:textId="77777777" w:rsidR="00AD1943" w:rsidRDefault="00AD1943">
            <w:pPr>
              <w:rPr>
                <w:rFonts w:ascii="Arial" w:hAnsi="Arial" w:cs="Arial"/>
                <w:sz w:val="18"/>
                <w:szCs w:val="18"/>
              </w:rPr>
            </w:pPr>
          </w:p>
          <w:p w14:paraId="01E2FB6A" w14:textId="64A924CD"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normativa.</w:t>
            </w:r>
          </w:p>
          <w:p w14:paraId="02ED90A2" w14:textId="77777777" w:rsidR="00AD1943" w:rsidRDefault="00AD1943">
            <w:pPr>
              <w:rPr>
                <w:rFonts w:ascii="Arial" w:hAnsi="Arial" w:cs="Arial"/>
                <w:sz w:val="18"/>
                <w:szCs w:val="18"/>
              </w:rPr>
            </w:pPr>
          </w:p>
          <w:p w14:paraId="04B4BAAF" w14:textId="7E0AFB90"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personalizada.</w:t>
            </w:r>
          </w:p>
          <w:p w14:paraId="0661CE02" w14:textId="77777777" w:rsidR="00AD1943" w:rsidRDefault="00AD1943">
            <w:pPr>
              <w:rPr>
                <w:rFonts w:ascii="Arial" w:hAnsi="Arial" w:cs="Arial"/>
                <w:sz w:val="18"/>
                <w:szCs w:val="18"/>
              </w:rPr>
            </w:pPr>
          </w:p>
          <w:p w14:paraId="251D2173" w14:textId="0633F35D" w:rsidR="002553DE" w:rsidRDefault="002553DE">
            <w:pPr>
              <w:rPr>
                <w:rFonts w:ascii="Arial" w:hAnsi="Arial" w:cs="Arial"/>
                <w:sz w:val="18"/>
                <w:szCs w:val="18"/>
              </w:rPr>
            </w:pPr>
            <w:r>
              <w:rPr>
                <w:rFonts w:ascii="Arial" w:hAnsi="Arial" w:cs="Arial"/>
                <w:sz w:val="18"/>
                <w:szCs w:val="18"/>
              </w:rPr>
              <w:lastRenderedPageBreak/>
              <w:t>•</w:t>
            </w:r>
            <w:r w:rsidR="00AD1943">
              <w:rPr>
                <w:rFonts w:ascii="Arial" w:hAnsi="Arial" w:cs="Arial"/>
                <w:sz w:val="18"/>
                <w:szCs w:val="18"/>
              </w:rPr>
              <w:t xml:space="preserve"> Planeación sistemática.</w:t>
            </w:r>
          </w:p>
          <w:p w14:paraId="120BF8E0" w14:textId="77777777" w:rsidR="00AD1943" w:rsidRDefault="00AD1943">
            <w:pPr>
              <w:rPr>
                <w:rFonts w:ascii="Arial" w:hAnsi="Arial" w:cs="Arial"/>
                <w:sz w:val="18"/>
                <w:szCs w:val="18"/>
              </w:rPr>
            </w:pPr>
          </w:p>
          <w:p w14:paraId="2AF1482F" w14:textId="723FAB36"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didáctica.</w:t>
            </w:r>
          </w:p>
          <w:p w14:paraId="34DBFFCA" w14:textId="77777777" w:rsidR="00AD1943" w:rsidRDefault="00AD1943">
            <w:pPr>
              <w:rPr>
                <w:rFonts w:ascii="Arial" w:hAnsi="Arial" w:cs="Arial"/>
                <w:sz w:val="18"/>
                <w:szCs w:val="18"/>
              </w:rPr>
            </w:pPr>
          </w:p>
          <w:p w14:paraId="737725BC" w14:textId="2DD3F58C"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ecológica.</w:t>
            </w:r>
          </w:p>
          <w:p w14:paraId="75B0E5B0" w14:textId="77777777" w:rsidR="00AD1943" w:rsidRDefault="00AD1943">
            <w:pPr>
              <w:rPr>
                <w:rFonts w:ascii="Arial" w:hAnsi="Arial" w:cs="Arial"/>
                <w:sz w:val="18"/>
                <w:szCs w:val="18"/>
              </w:rPr>
            </w:pPr>
          </w:p>
          <w:p w14:paraId="4C32AF02" w14:textId="7543C31F"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prospectiva.</w:t>
            </w:r>
          </w:p>
          <w:p w14:paraId="02EE4B75" w14:textId="77777777" w:rsidR="00AD1943" w:rsidRDefault="00AD1943">
            <w:pPr>
              <w:rPr>
                <w:rFonts w:ascii="Arial" w:hAnsi="Arial" w:cs="Arial"/>
                <w:sz w:val="18"/>
                <w:szCs w:val="18"/>
              </w:rPr>
            </w:pPr>
          </w:p>
          <w:p w14:paraId="13458184" w14:textId="1A346895" w:rsidR="002553DE"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familiar.</w:t>
            </w:r>
          </w:p>
          <w:p w14:paraId="798C10A1" w14:textId="77777777" w:rsidR="00AD1943" w:rsidRDefault="00AD1943">
            <w:pPr>
              <w:rPr>
                <w:rFonts w:ascii="Arial" w:hAnsi="Arial" w:cs="Arial"/>
                <w:sz w:val="18"/>
                <w:szCs w:val="18"/>
              </w:rPr>
            </w:pPr>
          </w:p>
          <w:p w14:paraId="342D711E" w14:textId="3827BC4D" w:rsidR="007E77CA" w:rsidRPr="00D60D26" w:rsidRDefault="002553DE">
            <w:pPr>
              <w:rPr>
                <w:rFonts w:ascii="Arial" w:hAnsi="Arial" w:cs="Arial"/>
                <w:sz w:val="18"/>
                <w:szCs w:val="18"/>
              </w:rPr>
            </w:pPr>
            <w:r>
              <w:rPr>
                <w:rFonts w:ascii="Arial" w:hAnsi="Arial" w:cs="Arial"/>
                <w:sz w:val="18"/>
                <w:szCs w:val="18"/>
              </w:rPr>
              <w:t>•</w:t>
            </w:r>
            <w:r w:rsidR="00AD1943">
              <w:rPr>
                <w:rFonts w:ascii="Arial" w:hAnsi="Arial" w:cs="Arial"/>
                <w:sz w:val="18"/>
                <w:szCs w:val="18"/>
              </w:rPr>
              <w:t xml:space="preserve"> Planeación educativa.</w:t>
            </w:r>
          </w:p>
        </w:tc>
        <w:tc>
          <w:tcPr>
            <w:tcW w:w="1134" w:type="dxa"/>
            <w:shd w:val="clear" w:color="auto" w:fill="FFDA71"/>
          </w:tcPr>
          <w:p w14:paraId="5362290C" w14:textId="77777777" w:rsidR="007E77CA" w:rsidRDefault="007976F2" w:rsidP="007976F2">
            <w:pPr>
              <w:jc w:val="center"/>
              <w:rPr>
                <w:rFonts w:ascii="Arial" w:hAnsi="Arial" w:cs="Arial"/>
                <w:b/>
                <w:bCs/>
                <w:sz w:val="18"/>
                <w:szCs w:val="18"/>
              </w:rPr>
            </w:pPr>
            <w:r w:rsidRPr="00D60D26">
              <w:rPr>
                <w:rFonts w:ascii="Arial" w:hAnsi="Arial" w:cs="Arial"/>
                <w:b/>
                <w:bCs/>
                <w:sz w:val="18"/>
                <w:szCs w:val="18"/>
              </w:rPr>
              <w:lastRenderedPageBreak/>
              <w:t>Diagnostica o inicial</w:t>
            </w:r>
          </w:p>
          <w:p w14:paraId="4068CEEB" w14:textId="634AEC5B" w:rsidR="004439DC" w:rsidRPr="004439DC" w:rsidRDefault="00916E3F" w:rsidP="00916E3F">
            <w:pPr>
              <w:rPr>
                <w:rFonts w:ascii="Arial" w:hAnsi="Arial" w:cs="Arial"/>
                <w:bCs/>
                <w:sz w:val="18"/>
                <w:szCs w:val="18"/>
              </w:rPr>
            </w:pPr>
            <w:r w:rsidRPr="00916E3F">
              <w:rPr>
                <w:rFonts w:ascii="Arial" w:hAnsi="Arial" w:cs="Arial"/>
                <w:bCs/>
                <w:sz w:val="18"/>
                <w:szCs w:val="18"/>
              </w:rPr>
              <w:t xml:space="preserve">El diagnóstico inicial permite saber qué manifiesta cada niño </w:t>
            </w:r>
            <w:r w:rsidRPr="00916E3F">
              <w:rPr>
                <w:rFonts w:ascii="Arial" w:hAnsi="Arial" w:cs="Arial"/>
                <w:bCs/>
                <w:sz w:val="18"/>
                <w:szCs w:val="18"/>
              </w:rPr>
              <w:lastRenderedPageBreak/>
              <w:t>en relación con los Apre</w:t>
            </w:r>
            <w:r>
              <w:rPr>
                <w:rFonts w:ascii="Arial" w:hAnsi="Arial" w:cs="Arial"/>
                <w:bCs/>
                <w:sz w:val="18"/>
                <w:szCs w:val="18"/>
              </w:rPr>
              <w:t>ndizajes esperados, sus caracte</w:t>
            </w:r>
            <w:r w:rsidRPr="00916E3F">
              <w:rPr>
                <w:rFonts w:ascii="Arial" w:hAnsi="Arial" w:cs="Arial"/>
                <w:bCs/>
                <w:sz w:val="18"/>
                <w:szCs w:val="18"/>
              </w:rPr>
              <w:t xml:space="preserve">rísticas y rasgos personales, condiciones de salud física y algunos aspectos de su ambiente familiar </w:t>
            </w:r>
            <w:r w:rsidR="004439DC" w:rsidRPr="004439DC">
              <w:rPr>
                <w:rFonts w:ascii="Arial" w:hAnsi="Arial" w:cs="Arial"/>
                <w:bCs/>
                <w:sz w:val="18"/>
                <w:szCs w:val="18"/>
              </w:rPr>
              <w:t>Se hace en las dos o tres primeras semanas del ciclo escolar con actividades o situaciones que permitan empezar a conocer a sus alumnos y tomar decisiones para la planeación del trabajo para el inicio del ciclo escolar</w:t>
            </w:r>
            <w:r>
              <w:rPr>
                <w:rFonts w:ascii="Arial" w:hAnsi="Arial" w:cs="Arial"/>
                <w:bCs/>
                <w:sz w:val="18"/>
                <w:szCs w:val="18"/>
              </w:rPr>
              <w:t xml:space="preserve"> (SEP, 2017)</w:t>
            </w:r>
          </w:p>
        </w:tc>
        <w:tc>
          <w:tcPr>
            <w:tcW w:w="1418" w:type="dxa"/>
            <w:shd w:val="clear" w:color="auto" w:fill="FFCE43"/>
          </w:tcPr>
          <w:p w14:paraId="0F24C1DA" w14:textId="77777777" w:rsidR="007E77CA" w:rsidRPr="00D60D26" w:rsidRDefault="007E77CA" w:rsidP="007976F2">
            <w:pPr>
              <w:jc w:val="center"/>
              <w:rPr>
                <w:rFonts w:ascii="Arial" w:hAnsi="Arial" w:cs="Arial"/>
                <w:b/>
                <w:bCs/>
                <w:sz w:val="18"/>
                <w:szCs w:val="18"/>
              </w:rPr>
            </w:pPr>
            <w:r w:rsidRPr="00D60D26">
              <w:rPr>
                <w:rFonts w:ascii="Arial" w:hAnsi="Arial" w:cs="Arial"/>
                <w:b/>
                <w:bCs/>
                <w:sz w:val="18"/>
                <w:szCs w:val="18"/>
              </w:rPr>
              <w:lastRenderedPageBreak/>
              <w:t>Formativa o continua</w:t>
            </w:r>
          </w:p>
          <w:p w14:paraId="0FD6DD06" w14:textId="7E61CE84" w:rsidR="00486665" w:rsidRPr="00D60D26" w:rsidRDefault="00486665" w:rsidP="007976F2">
            <w:pPr>
              <w:rPr>
                <w:rFonts w:ascii="Arial" w:hAnsi="Arial" w:cs="Arial"/>
                <w:sz w:val="18"/>
                <w:szCs w:val="18"/>
              </w:rPr>
            </w:pPr>
            <w:r w:rsidRPr="00D60D26">
              <w:rPr>
                <w:rFonts w:ascii="Arial" w:hAnsi="Arial" w:cs="Arial"/>
                <w:sz w:val="18"/>
                <w:szCs w:val="18"/>
              </w:rPr>
              <w:t>La evaluación formativa comunica a los padres de familia o</w:t>
            </w:r>
            <w:r w:rsidR="00A409EB">
              <w:rPr>
                <w:rFonts w:ascii="Arial" w:hAnsi="Arial" w:cs="Arial"/>
                <w:sz w:val="18"/>
                <w:szCs w:val="18"/>
              </w:rPr>
              <w:t xml:space="preserve"> </w:t>
            </w:r>
            <w:r w:rsidRPr="00D60D26">
              <w:rPr>
                <w:rFonts w:ascii="Arial" w:hAnsi="Arial" w:cs="Arial"/>
                <w:sz w:val="18"/>
                <w:szCs w:val="18"/>
              </w:rPr>
              <w:t xml:space="preserve">tutores los avances en los aprendizajes </w:t>
            </w:r>
            <w:r w:rsidRPr="00D60D26">
              <w:rPr>
                <w:rFonts w:ascii="Arial" w:hAnsi="Arial" w:cs="Arial"/>
                <w:sz w:val="18"/>
                <w:szCs w:val="18"/>
              </w:rPr>
              <w:lastRenderedPageBreak/>
              <w:t>de sus hijos y puede brindarles orientaciones concretas para dar apoyo al proceso de la escuela, ya sea mediante el</w:t>
            </w:r>
            <w:r w:rsidR="00A409EB">
              <w:rPr>
                <w:rFonts w:ascii="Arial" w:hAnsi="Arial" w:cs="Arial"/>
                <w:sz w:val="18"/>
                <w:szCs w:val="18"/>
              </w:rPr>
              <w:t xml:space="preserve"> seguimiento a las </w:t>
            </w:r>
            <w:r w:rsidRPr="00D60D26">
              <w:rPr>
                <w:rFonts w:ascii="Arial" w:hAnsi="Arial" w:cs="Arial"/>
                <w:sz w:val="18"/>
                <w:szCs w:val="18"/>
              </w:rPr>
              <w:t>actividades indicadas por los profesores o simplemente</w:t>
            </w:r>
            <w:r w:rsidR="00A409EB">
              <w:rPr>
                <w:rFonts w:ascii="Arial" w:hAnsi="Arial" w:cs="Arial"/>
                <w:sz w:val="18"/>
                <w:szCs w:val="18"/>
              </w:rPr>
              <w:t xml:space="preserve"> </w:t>
            </w:r>
            <w:r w:rsidRPr="00D60D26">
              <w:rPr>
                <w:rFonts w:ascii="Arial" w:hAnsi="Arial" w:cs="Arial"/>
                <w:sz w:val="18"/>
                <w:szCs w:val="18"/>
              </w:rPr>
              <w:t>acompañando a sus hijos y reconociendo sus logros, según sea el caso.</w:t>
            </w:r>
            <w:sdt>
              <w:sdtPr>
                <w:rPr>
                  <w:rFonts w:ascii="Arial" w:hAnsi="Arial" w:cs="Arial"/>
                  <w:sz w:val="18"/>
                  <w:szCs w:val="18"/>
                </w:rPr>
                <w:id w:val="-1993778599"/>
                <w:citation/>
              </w:sdtPr>
              <w:sdtEndPr/>
              <w:sdtContent>
                <w:r w:rsidR="007976F2" w:rsidRPr="00D60D26">
                  <w:rPr>
                    <w:rFonts w:ascii="Arial" w:hAnsi="Arial" w:cs="Arial"/>
                    <w:sz w:val="18"/>
                    <w:szCs w:val="18"/>
                  </w:rPr>
                  <w:fldChar w:fldCharType="begin"/>
                </w:r>
                <w:r w:rsidR="007976F2" w:rsidRPr="00D60D26">
                  <w:rPr>
                    <w:rFonts w:ascii="Arial" w:hAnsi="Arial" w:cs="Arial"/>
                    <w:sz w:val="18"/>
                    <w:szCs w:val="18"/>
                  </w:rPr>
                  <w:instrText xml:space="preserve"> CITATION Sec17 \l 2058 </w:instrText>
                </w:r>
                <w:r w:rsidR="007976F2" w:rsidRPr="00D60D26">
                  <w:rPr>
                    <w:rFonts w:ascii="Arial" w:hAnsi="Arial" w:cs="Arial"/>
                    <w:sz w:val="18"/>
                    <w:szCs w:val="18"/>
                  </w:rPr>
                  <w:fldChar w:fldCharType="separate"/>
                </w:r>
                <w:r w:rsidR="007976F2" w:rsidRPr="00D60D26">
                  <w:rPr>
                    <w:rFonts w:ascii="Arial" w:hAnsi="Arial" w:cs="Arial"/>
                    <w:noProof/>
                    <w:sz w:val="18"/>
                    <w:szCs w:val="18"/>
                  </w:rPr>
                  <w:t xml:space="preserve"> (SEP, 2017)</w:t>
                </w:r>
                <w:r w:rsidR="007976F2" w:rsidRPr="00D60D26">
                  <w:rPr>
                    <w:rFonts w:ascii="Arial" w:hAnsi="Arial" w:cs="Arial"/>
                    <w:sz w:val="18"/>
                    <w:szCs w:val="18"/>
                  </w:rPr>
                  <w:fldChar w:fldCharType="end"/>
                </w:r>
              </w:sdtContent>
            </w:sdt>
          </w:p>
        </w:tc>
        <w:tc>
          <w:tcPr>
            <w:tcW w:w="1134" w:type="dxa"/>
            <w:gridSpan w:val="2"/>
            <w:shd w:val="clear" w:color="auto" w:fill="FFC000" w:themeFill="accent4"/>
          </w:tcPr>
          <w:p w14:paraId="3D78492D" w14:textId="77777777" w:rsidR="007E77CA" w:rsidRDefault="007E77CA" w:rsidP="007976F2">
            <w:pPr>
              <w:rPr>
                <w:rFonts w:ascii="Arial" w:hAnsi="Arial" w:cs="Arial"/>
                <w:b/>
                <w:bCs/>
                <w:sz w:val="18"/>
                <w:szCs w:val="18"/>
              </w:rPr>
            </w:pPr>
            <w:proofErr w:type="spellStart"/>
            <w:r w:rsidRPr="00D60D26">
              <w:rPr>
                <w:rFonts w:ascii="Arial" w:hAnsi="Arial" w:cs="Arial"/>
                <w:b/>
                <w:bCs/>
                <w:sz w:val="18"/>
                <w:szCs w:val="18"/>
              </w:rPr>
              <w:lastRenderedPageBreak/>
              <w:t>Sumativa</w:t>
            </w:r>
            <w:proofErr w:type="spellEnd"/>
            <w:r w:rsidRPr="00D60D26">
              <w:rPr>
                <w:rFonts w:ascii="Arial" w:hAnsi="Arial" w:cs="Arial"/>
                <w:b/>
                <w:bCs/>
                <w:sz w:val="18"/>
                <w:szCs w:val="18"/>
              </w:rPr>
              <w:t xml:space="preserve"> o final</w:t>
            </w:r>
          </w:p>
          <w:p w14:paraId="4E596BBB" w14:textId="09DBBFE1" w:rsidR="00126392" w:rsidRPr="00126392" w:rsidRDefault="00126392" w:rsidP="007976F2">
            <w:pPr>
              <w:rPr>
                <w:rFonts w:ascii="Arial" w:hAnsi="Arial" w:cs="Arial"/>
                <w:bCs/>
                <w:sz w:val="18"/>
                <w:szCs w:val="18"/>
              </w:rPr>
            </w:pPr>
            <w:r>
              <w:rPr>
                <w:rFonts w:ascii="Arial" w:hAnsi="Arial" w:cs="Arial"/>
                <w:bCs/>
                <w:sz w:val="18"/>
                <w:szCs w:val="18"/>
              </w:rPr>
              <w:t xml:space="preserve">La Evaluación </w:t>
            </w:r>
            <w:proofErr w:type="spellStart"/>
            <w:r>
              <w:rPr>
                <w:rFonts w:ascii="Arial" w:hAnsi="Arial" w:cs="Arial"/>
                <w:bCs/>
                <w:sz w:val="18"/>
                <w:szCs w:val="18"/>
              </w:rPr>
              <w:t>s</w:t>
            </w:r>
            <w:r w:rsidRPr="00126392">
              <w:rPr>
                <w:rFonts w:ascii="Arial" w:hAnsi="Arial" w:cs="Arial"/>
                <w:bCs/>
                <w:sz w:val="18"/>
                <w:szCs w:val="18"/>
              </w:rPr>
              <w:t>umativa</w:t>
            </w:r>
            <w:proofErr w:type="spellEnd"/>
            <w:r w:rsidRPr="00126392">
              <w:rPr>
                <w:rFonts w:ascii="Arial" w:hAnsi="Arial" w:cs="Arial"/>
                <w:bCs/>
                <w:sz w:val="18"/>
                <w:szCs w:val="18"/>
              </w:rPr>
              <w:t xml:space="preserve"> es la que se realiza al término de </w:t>
            </w:r>
            <w:r>
              <w:rPr>
                <w:rFonts w:ascii="Arial" w:hAnsi="Arial" w:cs="Arial"/>
                <w:bCs/>
                <w:sz w:val="18"/>
                <w:szCs w:val="18"/>
              </w:rPr>
              <w:t xml:space="preserve">una etapa del </w:t>
            </w:r>
            <w:r>
              <w:rPr>
                <w:rFonts w:ascii="Arial" w:hAnsi="Arial" w:cs="Arial"/>
                <w:bCs/>
                <w:sz w:val="18"/>
                <w:szCs w:val="18"/>
              </w:rPr>
              <w:lastRenderedPageBreak/>
              <w:t>proceso enseñanz</w:t>
            </w:r>
            <w:r w:rsidR="00322831">
              <w:rPr>
                <w:rFonts w:ascii="Arial" w:hAnsi="Arial" w:cs="Arial"/>
                <w:bCs/>
                <w:sz w:val="18"/>
                <w:szCs w:val="18"/>
              </w:rPr>
              <w:t xml:space="preserve">a- </w:t>
            </w:r>
            <w:r w:rsidRPr="00126392">
              <w:rPr>
                <w:rFonts w:ascii="Arial" w:hAnsi="Arial" w:cs="Arial"/>
                <w:bCs/>
                <w:sz w:val="18"/>
                <w:szCs w:val="18"/>
              </w:rPr>
              <w:t>aprendizaje para verificar sus resultados. Determina si se lograron los objetivos educativos estipulados, y en qué medida fueron obtenidos para cada uno de los alumnos. La Evaluación Final de modo principal tiene como finalidad la calificación del alumno y la valoración del proyecto educativo, del programa desarrollado</w:t>
            </w:r>
          </w:p>
        </w:tc>
        <w:tc>
          <w:tcPr>
            <w:tcW w:w="1227" w:type="dxa"/>
            <w:shd w:val="clear" w:color="auto" w:fill="FFD966" w:themeFill="accent4" w:themeFillTint="99"/>
          </w:tcPr>
          <w:p w14:paraId="0788E8CA" w14:textId="70548A1C" w:rsidR="007E77CA" w:rsidRDefault="007E77CA" w:rsidP="007976F2">
            <w:pPr>
              <w:jc w:val="center"/>
              <w:rPr>
                <w:rFonts w:ascii="Arial" w:hAnsi="Arial" w:cs="Arial"/>
                <w:b/>
                <w:bCs/>
                <w:sz w:val="18"/>
                <w:szCs w:val="18"/>
              </w:rPr>
            </w:pPr>
            <w:r w:rsidRPr="00D60D26">
              <w:rPr>
                <w:rFonts w:ascii="Arial" w:hAnsi="Arial" w:cs="Arial"/>
                <w:b/>
                <w:bCs/>
                <w:sz w:val="18"/>
                <w:szCs w:val="18"/>
              </w:rPr>
              <w:lastRenderedPageBreak/>
              <w:t>Auto</w:t>
            </w:r>
            <w:r w:rsidR="007976F2" w:rsidRPr="00D60D26">
              <w:rPr>
                <w:rFonts w:ascii="Arial" w:hAnsi="Arial" w:cs="Arial"/>
                <w:b/>
                <w:bCs/>
                <w:sz w:val="18"/>
                <w:szCs w:val="18"/>
              </w:rPr>
              <w:t>-</w:t>
            </w:r>
            <w:r w:rsidRPr="00D60D26">
              <w:rPr>
                <w:rFonts w:ascii="Arial" w:hAnsi="Arial" w:cs="Arial"/>
                <w:b/>
                <w:bCs/>
                <w:sz w:val="18"/>
                <w:szCs w:val="18"/>
              </w:rPr>
              <w:t xml:space="preserve"> </w:t>
            </w:r>
            <w:r w:rsidR="00CA688B">
              <w:rPr>
                <w:rFonts w:ascii="Arial" w:hAnsi="Arial" w:cs="Arial"/>
                <w:b/>
                <w:bCs/>
                <w:sz w:val="18"/>
                <w:szCs w:val="18"/>
              </w:rPr>
              <w:t>evaluación</w:t>
            </w:r>
          </w:p>
          <w:p w14:paraId="2AD80B57" w14:textId="694CCC0C" w:rsidR="00CA688B" w:rsidRPr="00CA688B" w:rsidRDefault="00CA688B" w:rsidP="00CA688B">
            <w:pPr>
              <w:jc w:val="center"/>
              <w:rPr>
                <w:rFonts w:ascii="Arial" w:hAnsi="Arial" w:cs="Arial"/>
                <w:bCs/>
                <w:sz w:val="18"/>
                <w:szCs w:val="18"/>
              </w:rPr>
            </w:pPr>
            <w:r>
              <w:rPr>
                <w:rFonts w:ascii="Arial" w:hAnsi="Arial" w:cs="Arial"/>
                <w:b/>
                <w:bCs/>
                <w:sz w:val="18"/>
                <w:szCs w:val="18"/>
              </w:rPr>
              <w:t> </w:t>
            </w:r>
            <w:r w:rsidRPr="00CA688B">
              <w:rPr>
                <w:rFonts w:ascii="Arial" w:hAnsi="Arial" w:cs="Arial"/>
                <w:bCs/>
                <w:sz w:val="18"/>
                <w:szCs w:val="18"/>
              </w:rPr>
              <w:t xml:space="preserve">Estrategia educativa que consiste en efectuar un análisis crítico por parte de uno mismo, con </w:t>
            </w:r>
            <w:r w:rsidRPr="00CA688B">
              <w:rPr>
                <w:rFonts w:ascii="Arial" w:hAnsi="Arial" w:cs="Arial"/>
                <w:bCs/>
                <w:sz w:val="18"/>
                <w:szCs w:val="18"/>
              </w:rPr>
              <w:lastRenderedPageBreak/>
              <w:t>el fin de valorar una situación o juzgar los resultados de una determinada tarea. La autoevaluación es un método clave en el proceso de enseñanza aprendizaje para educar acerca de la responsabilidad que tiene el propio estudiante de ser su propio evaluador, como así también en la toma de conciencia acerca de su progreso personal en el proceso educativo.</w:t>
            </w:r>
          </w:p>
          <w:p w14:paraId="5786CAFC" w14:textId="6E84D95D" w:rsidR="00CA688B" w:rsidRPr="00D60D26" w:rsidRDefault="00CA688B" w:rsidP="007976F2">
            <w:pPr>
              <w:jc w:val="center"/>
              <w:rPr>
                <w:rFonts w:ascii="Arial" w:hAnsi="Arial" w:cs="Arial"/>
                <w:b/>
                <w:bCs/>
                <w:sz w:val="18"/>
                <w:szCs w:val="18"/>
              </w:rPr>
            </w:pPr>
          </w:p>
        </w:tc>
      </w:tr>
      <w:tr w:rsidR="00CC56D9" w:rsidRPr="00D60D26" w14:paraId="04A94792" w14:textId="77777777" w:rsidTr="002553DE">
        <w:trPr>
          <w:jc w:val="center"/>
        </w:trPr>
        <w:tc>
          <w:tcPr>
            <w:tcW w:w="1980" w:type="dxa"/>
            <w:vMerge/>
            <w:shd w:val="clear" w:color="auto" w:fill="EEF8FC"/>
          </w:tcPr>
          <w:p w14:paraId="6FA2B684" w14:textId="0D66D81E" w:rsidR="007E77CA" w:rsidRPr="00D60D26" w:rsidRDefault="007E77CA">
            <w:pPr>
              <w:rPr>
                <w:rFonts w:ascii="Arial" w:hAnsi="Arial" w:cs="Arial"/>
                <w:sz w:val="18"/>
                <w:szCs w:val="18"/>
              </w:rPr>
            </w:pPr>
          </w:p>
        </w:tc>
        <w:tc>
          <w:tcPr>
            <w:tcW w:w="4301" w:type="dxa"/>
            <w:gridSpan w:val="3"/>
            <w:vMerge/>
            <w:shd w:val="clear" w:color="auto" w:fill="F8E4F2"/>
          </w:tcPr>
          <w:p w14:paraId="62E77401" w14:textId="696C963A" w:rsidR="007E77CA" w:rsidRPr="00D60D26" w:rsidRDefault="007E77CA">
            <w:pPr>
              <w:rPr>
                <w:rFonts w:ascii="Arial" w:hAnsi="Arial" w:cs="Arial"/>
                <w:sz w:val="18"/>
                <w:szCs w:val="18"/>
              </w:rPr>
            </w:pPr>
          </w:p>
        </w:tc>
        <w:tc>
          <w:tcPr>
            <w:tcW w:w="1134" w:type="dxa"/>
            <w:shd w:val="clear" w:color="auto" w:fill="FFF0C5"/>
          </w:tcPr>
          <w:p w14:paraId="1D2D9F33" w14:textId="77777777" w:rsidR="00F835EA" w:rsidRPr="00FA687F" w:rsidRDefault="00A409EB">
            <w:pPr>
              <w:rPr>
                <w:rFonts w:ascii="Arial" w:hAnsi="Arial" w:cs="Arial"/>
                <w:b/>
                <w:sz w:val="18"/>
                <w:szCs w:val="18"/>
              </w:rPr>
            </w:pPr>
            <w:r w:rsidRPr="00FA687F">
              <w:rPr>
                <w:rFonts w:ascii="Arial" w:hAnsi="Arial" w:cs="Arial"/>
                <w:b/>
                <w:sz w:val="18"/>
                <w:szCs w:val="18"/>
              </w:rPr>
              <w:t>Coevaluación</w:t>
            </w:r>
          </w:p>
          <w:p w14:paraId="6824B324" w14:textId="33BE9973" w:rsidR="007E77CA" w:rsidRPr="00D60D26" w:rsidRDefault="00F835EA">
            <w:pPr>
              <w:rPr>
                <w:rFonts w:ascii="Arial" w:hAnsi="Arial" w:cs="Arial"/>
                <w:sz w:val="18"/>
                <w:szCs w:val="18"/>
              </w:rPr>
            </w:pPr>
            <w:r>
              <w:rPr>
                <w:rFonts w:ascii="Arial" w:hAnsi="Arial" w:cs="Arial"/>
                <w:sz w:val="18"/>
                <w:szCs w:val="18"/>
              </w:rPr>
              <w:t>E</w:t>
            </w:r>
            <w:r w:rsidRPr="00F835EA">
              <w:rPr>
                <w:rFonts w:ascii="Arial" w:hAnsi="Arial" w:cs="Arial"/>
                <w:sz w:val="18"/>
                <w:szCs w:val="18"/>
              </w:rPr>
              <w:t xml:space="preserve">n la coevaluación el docente comparte la responsabilidad de esta tarea </w:t>
            </w:r>
            <w:r w:rsidRPr="00F835EA">
              <w:rPr>
                <w:rFonts w:ascii="Arial" w:hAnsi="Arial" w:cs="Arial"/>
                <w:sz w:val="18"/>
                <w:szCs w:val="18"/>
              </w:rPr>
              <w:lastRenderedPageBreak/>
              <w:t>con el estudiante. El rasgo distintivo de la coevaluación es que involucra activamente a los estudiantes en la toma de decisiones para la evaluación. Docentes y estudiantes, conjuntamente, clarifican los objetivos del aprendizaje y definen los criterios o estándares para su calificación. Ambas partes interactúan para alcanzar el objetivo compartido de desarrollar una evaluación consensuada (SOMERVELL, 1993; TOPPING, 1998).</w:t>
            </w:r>
            <w:r w:rsidR="00A409EB">
              <w:rPr>
                <w:rFonts w:ascii="Arial" w:hAnsi="Arial" w:cs="Arial"/>
                <w:sz w:val="18"/>
                <w:szCs w:val="18"/>
              </w:rPr>
              <w:t xml:space="preserve"> </w:t>
            </w:r>
          </w:p>
        </w:tc>
        <w:tc>
          <w:tcPr>
            <w:tcW w:w="1418" w:type="dxa"/>
            <w:shd w:val="clear" w:color="auto" w:fill="FFC000" w:themeFill="accent4"/>
          </w:tcPr>
          <w:p w14:paraId="798077F9" w14:textId="77777777" w:rsidR="007E77CA" w:rsidRPr="00FA687F" w:rsidRDefault="00CC56D9">
            <w:pPr>
              <w:rPr>
                <w:rFonts w:ascii="Arial" w:hAnsi="Arial" w:cs="Arial"/>
                <w:b/>
                <w:sz w:val="18"/>
                <w:szCs w:val="18"/>
              </w:rPr>
            </w:pPr>
            <w:proofErr w:type="spellStart"/>
            <w:r w:rsidRPr="00FA687F">
              <w:rPr>
                <w:rFonts w:ascii="Arial" w:hAnsi="Arial" w:cs="Arial"/>
                <w:b/>
                <w:sz w:val="18"/>
                <w:szCs w:val="18"/>
              </w:rPr>
              <w:lastRenderedPageBreak/>
              <w:t>Hetero</w:t>
            </w:r>
            <w:proofErr w:type="spellEnd"/>
            <w:r w:rsidRPr="00FA687F">
              <w:rPr>
                <w:rFonts w:ascii="Arial" w:hAnsi="Arial" w:cs="Arial"/>
                <w:b/>
                <w:sz w:val="18"/>
                <w:szCs w:val="18"/>
              </w:rPr>
              <w:t xml:space="preserve"> </w:t>
            </w:r>
            <w:r w:rsidR="00A409EB" w:rsidRPr="00FA687F">
              <w:rPr>
                <w:rFonts w:ascii="Arial" w:hAnsi="Arial" w:cs="Arial"/>
                <w:b/>
                <w:sz w:val="18"/>
                <w:szCs w:val="18"/>
              </w:rPr>
              <w:t>evaluación</w:t>
            </w:r>
          </w:p>
          <w:p w14:paraId="62F95414" w14:textId="3BAAB85B" w:rsidR="00E81EFD" w:rsidRPr="00D60D26" w:rsidRDefault="00E81EFD" w:rsidP="00E81EFD">
            <w:pPr>
              <w:rPr>
                <w:rFonts w:ascii="Arial" w:hAnsi="Arial" w:cs="Arial"/>
                <w:sz w:val="18"/>
                <w:szCs w:val="18"/>
              </w:rPr>
            </w:pPr>
            <w:r w:rsidRPr="00E81EFD">
              <w:rPr>
                <w:rFonts w:ascii="Arial" w:hAnsi="Arial" w:cs="Arial"/>
                <w:sz w:val="18"/>
                <w:szCs w:val="18"/>
              </w:rPr>
              <w:t> </w:t>
            </w:r>
            <w:r w:rsidR="00FA687F">
              <w:rPr>
                <w:rFonts w:ascii="Arial" w:hAnsi="Arial" w:cs="Arial"/>
                <w:sz w:val="18"/>
                <w:szCs w:val="18"/>
              </w:rPr>
              <w:t>E</w:t>
            </w:r>
            <w:r w:rsidRPr="00E81EFD">
              <w:rPr>
                <w:rFonts w:ascii="Arial" w:hAnsi="Arial" w:cs="Arial"/>
                <w:sz w:val="18"/>
                <w:szCs w:val="18"/>
              </w:rPr>
              <w:t xml:space="preserve">s la valoración que realiza una persona sobre otra y se miden cuestiones referentes a su trabajo, </w:t>
            </w:r>
            <w:r w:rsidRPr="00E81EFD">
              <w:rPr>
                <w:rFonts w:ascii="Arial" w:hAnsi="Arial" w:cs="Arial"/>
                <w:sz w:val="18"/>
                <w:szCs w:val="18"/>
              </w:rPr>
              <w:lastRenderedPageBreak/>
              <w:t>actitud, rendimien</w:t>
            </w:r>
            <w:r>
              <w:rPr>
                <w:rFonts w:ascii="Arial" w:hAnsi="Arial" w:cs="Arial"/>
                <w:sz w:val="18"/>
                <w:szCs w:val="18"/>
              </w:rPr>
              <w:t xml:space="preserve">to, entre otras </w:t>
            </w:r>
            <w:r w:rsidR="00B76DCE">
              <w:rPr>
                <w:rFonts w:ascii="Arial" w:hAnsi="Arial" w:cs="Arial"/>
                <w:sz w:val="18"/>
                <w:szCs w:val="18"/>
              </w:rPr>
              <w:t>características</w:t>
            </w:r>
            <w:r w:rsidR="00B76DCE" w:rsidRPr="00E81EFD">
              <w:rPr>
                <w:rFonts w:ascii="Arial" w:hAnsi="Arial" w:cs="Arial"/>
                <w:sz w:val="18"/>
                <w:szCs w:val="18"/>
              </w:rPr>
              <w:t xml:space="preserve"> (</w:t>
            </w:r>
            <w:r w:rsidR="00B76DCE">
              <w:rPr>
                <w:rFonts w:ascii="Arial" w:hAnsi="Arial" w:cs="Arial"/>
                <w:sz w:val="18"/>
                <w:szCs w:val="18"/>
              </w:rPr>
              <w:t>Casanova</w:t>
            </w:r>
            <w:r>
              <w:rPr>
                <w:rFonts w:ascii="Arial" w:hAnsi="Arial" w:cs="Arial"/>
                <w:sz w:val="18"/>
                <w:szCs w:val="18"/>
              </w:rPr>
              <w:t xml:space="preserve"> 1998) </w:t>
            </w:r>
            <w:r w:rsidRPr="00E81EFD">
              <w:rPr>
                <w:rFonts w:ascii="Arial" w:hAnsi="Arial" w:cs="Arial"/>
                <w:sz w:val="18"/>
                <w:szCs w:val="18"/>
              </w:rPr>
              <w:t>Además, ofrece una gran cantidad de datos debido a que involucra a personas ajenas al ambiente del aula y que pertenecen a otro nivel, ya sea dentro o fuera del contexto escolar, por lo que su aplicación suele ser complicada.</w:t>
            </w:r>
          </w:p>
        </w:tc>
        <w:tc>
          <w:tcPr>
            <w:tcW w:w="2361" w:type="dxa"/>
            <w:gridSpan w:val="3"/>
            <w:shd w:val="clear" w:color="auto" w:fill="FFE7A3"/>
          </w:tcPr>
          <w:p w14:paraId="07E4B0AB" w14:textId="77777777" w:rsidR="007E77CA" w:rsidRDefault="0022611F">
            <w:pPr>
              <w:rPr>
                <w:rFonts w:ascii="Arial" w:hAnsi="Arial" w:cs="Arial"/>
                <w:b/>
                <w:sz w:val="18"/>
                <w:szCs w:val="18"/>
              </w:rPr>
            </w:pPr>
            <w:r w:rsidRPr="0022611F">
              <w:rPr>
                <w:rFonts w:ascii="Arial" w:hAnsi="Arial" w:cs="Arial"/>
                <w:b/>
                <w:sz w:val="18"/>
                <w:szCs w:val="18"/>
              </w:rPr>
              <w:lastRenderedPageBreak/>
              <w:t>Evaluación auténtica</w:t>
            </w:r>
          </w:p>
          <w:p w14:paraId="726AC234" w14:textId="0EEDD44E" w:rsidR="00B76DCE" w:rsidRPr="00B76DCE" w:rsidRDefault="00B76DCE">
            <w:pPr>
              <w:rPr>
                <w:rFonts w:ascii="Arial" w:hAnsi="Arial" w:cs="Arial"/>
                <w:sz w:val="18"/>
                <w:szCs w:val="18"/>
              </w:rPr>
            </w:pPr>
            <w:r w:rsidRPr="00B76DCE">
              <w:rPr>
                <w:rFonts w:ascii="Arial" w:hAnsi="Arial" w:cs="Arial"/>
                <w:sz w:val="18"/>
                <w:szCs w:val="18"/>
              </w:rPr>
              <w:t xml:space="preserve">Reacción ante una tradición pedagógica muy extendida en la que el alumno se limita a escuchar, repetir, copiar y memorizar; una tradición en la que la evaluación es, ante todo, </w:t>
            </w:r>
            <w:proofErr w:type="spellStart"/>
            <w:r w:rsidRPr="00B76DCE">
              <w:rPr>
                <w:rFonts w:ascii="Arial" w:hAnsi="Arial" w:cs="Arial"/>
                <w:sz w:val="18"/>
                <w:szCs w:val="18"/>
              </w:rPr>
              <w:t>sumativa</w:t>
            </w:r>
            <w:proofErr w:type="spellEnd"/>
            <w:r w:rsidRPr="00B76DCE">
              <w:rPr>
                <w:rFonts w:ascii="Arial" w:hAnsi="Arial" w:cs="Arial"/>
                <w:sz w:val="18"/>
                <w:szCs w:val="18"/>
              </w:rPr>
              <w:t xml:space="preserve">, y responde a criterios de uniformización que </w:t>
            </w:r>
            <w:r w:rsidRPr="00B76DCE">
              <w:rPr>
                <w:rFonts w:ascii="Arial" w:hAnsi="Arial" w:cs="Arial"/>
                <w:sz w:val="18"/>
                <w:szCs w:val="18"/>
              </w:rPr>
              <w:lastRenderedPageBreak/>
              <w:t>persiguen clasificar a los alumnos en función de los resultados obtenidos y mediante exámenes basados en la repetición de contenidos trasmitidos durante las clases</w:t>
            </w:r>
          </w:p>
        </w:tc>
      </w:tr>
      <w:tr w:rsidR="007976F2" w:rsidRPr="00D60D26" w14:paraId="166C3994" w14:textId="77777777" w:rsidTr="002553DE">
        <w:trPr>
          <w:jc w:val="center"/>
        </w:trPr>
        <w:tc>
          <w:tcPr>
            <w:tcW w:w="1980" w:type="dxa"/>
            <w:shd w:val="clear" w:color="auto" w:fill="D8EEF8"/>
          </w:tcPr>
          <w:p w14:paraId="32BA2B1C" w14:textId="6331319C" w:rsidR="007E77CA" w:rsidRPr="00D60D26" w:rsidRDefault="007E77CA">
            <w:pPr>
              <w:rPr>
                <w:rFonts w:ascii="Arial" w:hAnsi="Arial" w:cs="Arial"/>
                <w:sz w:val="18"/>
                <w:szCs w:val="18"/>
              </w:rPr>
            </w:pPr>
            <w:r w:rsidRPr="00D60D26">
              <w:rPr>
                <w:rFonts w:ascii="Arial" w:hAnsi="Arial" w:cs="Arial"/>
                <w:sz w:val="18"/>
                <w:szCs w:val="18"/>
              </w:rPr>
              <w:lastRenderedPageBreak/>
              <w:t>Instrumentos</w:t>
            </w:r>
          </w:p>
        </w:tc>
        <w:tc>
          <w:tcPr>
            <w:tcW w:w="4301" w:type="dxa"/>
            <w:gridSpan w:val="3"/>
            <w:shd w:val="clear" w:color="auto" w:fill="F4D8EC"/>
          </w:tcPr>
          <w:p w14:paraId="5313E235" w14:textId="51684B37" w:rsidR="007E77CA" w:rsidRPr="00D60D26" w:rsidRDefault="007E77CA">
            <w:pPr>
              <w:rPr>
                <w:rFonts w:ascii="Arial" w:hAnsi="Arial" w:cs="Arial"/>
                <w:sz w:val="18"/>
                <w:szCs w:val="18"/>
              </w:rPr>
            </w:pPr>
          </w:p>
        </w:tc>
        <w:tc>
          <w:tcPr>
            <w:tcW w:w="4913" w:type="dxa"/>
            <w:gridSpan w:val="5"/>
            <w:shd w:val="clear" w:color="auto" w:fill="FFE599" w:themeFill="accent4" w:themeFillTint="66"/>
          </w:tcPr>
          <w:p w14:paraId="7A433DB7" w14:textId="77777777" w:rsidR="007E77CA" w:rsidRDefault="005557A5" w:rsidP="005557A5">
            <w:pPr>
              <w:pStyle w:val="Prrafodelista"/>
              <w:numPr>
                <w:ilvl w:val="0"/>
                <w:numId w:val="3"/>
              </w:numPr>
              <w:rPr>
                <w:rFonts w:ascii="Arial" w:hAnsi="Arial" w:cs="Arial"/>
                <w:sz w:val="18"/>
                <w:szCs w:val="18"/>
              </w:rPr>
            </w:pPr>
            <w:r>
              <w:rPr>
                <w:rFonts w:ascii="Arial" w:hAnsi="Arial" w:cs="Arial"/>
                <w:sz w:val="18"/>
                <w:szCs w:val="18"/>
              </w:rPr>
              <w:t xml:space="preserve">Guía de observación </w:t>
            </w:r>
          </w:p>
          <w:p w14:paraId="1D3FDF48" w14:textId="5B79026A"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Registro anecdótico</w:t>
            </w:r>
          </w:p>
          <w:p w14:paraId="26FD9835"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Diario de clase</w:t>
            </w:r>
          </w:p>
          <w:p w14:paraId="5DF4D58B"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Diario de trabajo</w:t>
            </w:r>
          </w:p>
          <w:p w14:paraId="3279DC93"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Escala de actitudes</w:t>
            </w:r>
          </w:p>
          <w:p w14:paraId="4282F931"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Preguntas sobre el procedimiento</w:t>
            </w:r>
          </w:p>
          <w:p w14:paraId="3D17E16D"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Cuadernos de los alumnos</w:t>
            </w:r>
          </w:p>
          <w:p w14:paraId="731C40FF" w14:textId="3D536A22"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 xml:space="preserve">Organizadores </w:t>
            </w:r>
            <w:r w:rsidR="00C9249C">
              <w:rPr>
                <w:rFonts w:ascii="Arial" w:hAnsi="Arial" w:cs="Arial"/>
                <w:sz w:val="18"/>
                <w:szCs w:val="18"/>
              </w:rPr>
              <w:t>gráficos</w:t>
            </w:r>
          </w:p>
          <w:p w14:paraId="13200918" w14:textId="79ACE34E"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Portafolio</w:t>
            </w:r>
          </w:p>
          <w:p w14:paraId="789932A0" w14:textId="3D347911"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lastRenderedPageBreak/>
              <w:t>Rubrica</w:t>
            </w:r>
          </w:p>
          <w:p w14:paraId="093EFD69"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Lista de cotejo</w:t>
            </w:r>
          </w:p>
          <w:p w14:paraId="68390B32" w14:textId="77777777" w:rsidR="005557A5" w:rsidRDefault="005557A5" w:rsidP="005557A5">
            <w:pPr>
              <w:pStyle w:val="Prrafodelista"/>
              <w:numPr>
                <w:ilvl w:val="0"/>
                <w:numId w:val="3"/>
              </w:numPr>
              <w:rPr>
                <w:rFonts w:ascii="Arial" w:hAnsi="Arial" w:cs="Arial"/>
                <w:sz w:val="18"/>
                <w:szCs w:val="18"/>
              </w:rPr>
            </w:pPr>
            <w:r>
              <w:rPr>
                <w:rFonts w:ascii="Arial" w:hAnsi="Arial" w:cs="Arial"/>
                <w:sz w:val="18"/>
                <w:szCs w:val="18"/>
              </w:rPr>
              <w:t>Tipos textuales: debate y ensayo</w:t>
            </w:r>
          </w:p>
          <w:p w14:paraId="123BAD18" w14:textId="4530D7A7" w:rsidR="005557A5" w:rsidRPr="005557A5" w:rsidRDefault="005557A5" w:rsidP="005557A5">
            <w:pPr>
              <w:pStyle w:val="Prrafodelista"/>
              <w:numPr>
                <w:ilvl w:val="0"/>
                <w:numId w:val="3"/>
              </w:numPr>
              <w:rPr>
                <w:rFonts w:ascii="Arial" w:hAnsi="Arial" w:cs="Arial"/>
                <w:sz w:val="18"/>
                <w:szCs w:val="18"/>
              </w:rPr>
            </w:pPr>
            <w:r>
              <w:rPr>
                <w:rFonts w:ascii="Arial" w:hAnsi="Arial" w:cs="Arial"/>
                <w:sz w:val="18"/>
                <w:szCs w:val="18"/>
              </w:rPr>
              <w:t>Tipos orales y escritos: pruebas escritas</w:t>
            </w:r>
          </w:p>
        </w:tc>
      </w:tr>
      <w:tr w:rsidR="007976F2" w:rsidRPr="00D60D26" w14:paraId="6BF72368" w14:textId="77777777" w:rsidTr="002553DE">
        <w:trPr>
          <w:jc w:val="center"/>
        </w:trPr>
        <w:tc>
          <w:tcPr>
            <w:tcW w:w="1980" w:type="dxa"/>
            <w:shd w:val="clear" w:color="auto" w:fill="EEF8FC"/>
          </w:tcPr>
          <w:p w14:paraId="2D522D65" w14:textId="6F6F6144" w:rsidR="007E77CA" w:rsidRPr="00D60D26" w:rsidRDefault="007E77CA">
            <w:pPr>
              <w:rPr>
                <w:rFonts w:ascii="Arial" w:hAnsi="Arial" w:cs="Arial"/>
                <w:sz w:val="18"/>
                <w:szCs w:val="18"/>
              </w:rPr>
            </w:pPr>
            <w:r w:rsidRPr="00D60D26">
              <w:rPr>
                <w:rFonts w:ascii="Arial" w:hAnsi="Arial" w:cs="Arial"/>
                <w:sz w:val="18"/>
                <w:szCs w:val="18"/>
              </w:rPr>
              <w:lastRenderedPageBreak/>
              <w:t>Elementos o aspectos</w:t>
            </w:r>
          </w:p>
        </w:tc>
        <w:tc>
          <w:tcPr>
            <w:tcW w:w="4301" w:type="dxa"/>
            <w:gridSpan w:val="3"/>
            <w:shd w:val="clear" w:color="auto" w:fill="F8E4F2"/>
          </w:tcPr>
          <w:p w14:paraId="7C9CDBA6" w14:textId="68047824"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Los propósitos. Las aspiraciones fundamentales o finalidades de tipo cualitativo que persigue en forma permanente o semipermanente un grupo social.</w:t>
            </w:r>
          </w:p>
          <w:p w14:paraId="28A37BCC" w14:textId="77777777" w:rsidR="00D81206" w:rsidRPr="00D81206" w:rsidRDefault="00D81206" w:rsidP="00D81206">
            <w:pPr>
              <w:rPr>
                <w:rFonts w:ascii="Arial" w:hAnsi="Arial" w:cs="Arial"/>
                <w:sz w:val="18"/>
                <w:szCs w:val="18"/>
              </w:rPr>
            </w:pPr>
          </w:p>
          <w:p w14:paraId="22D10AC4" w14:textId="07F0536F"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La investigación. Aplicada a la planeación la investigación consiste en la determinación de todos los factores que influyen en el logro de los propósitos, así como de los medios óptimos para conseguirlos.</w:t>
            </w:r>
          </w:p>
          <w:p w14:paraId="4896C9E2" w14:textId="77777777" w:rsidR="00D81206" w:rsidRPr="00D81206" w:rsidRDefault="00D81206" w:rsidP="00D81206">
            <w:pPr>
              <w:rPr>
                <w:rFonts w:ascii="Arial" w:hAnsi="Arial" w:cs="Arial"/>
                <w:sz w:val="18"/>
                <w:szCs w:val="18"/>
              </w:rPr>
            </w:pPr>
          </w:p>
          <w:p w14:paraId="5BCBC448" w14:textId="35169ADC"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Los objetivos. Representan los resultados que la empresa desea obtener, son fines para alcanzar, establecidos cuantitativamente y determinados para realizarse transcurrido un tiempo específico.</w:t>
            </w:r>
          </w:p>
          <w:p w14:paraId="3335EE8D" w14:textId="77777777" w:rsidR="00D81206" w:rsidRPr="00D81206" w:rsidRDefault="00D81206" w:rsidP="00D81206">
            <w:pPr>
              <w:rPr>
                <w:rFonts w:ascii="Arial" w:hAnsi="Arial" w:cs="Arial"/>
                <w:sz w:val="18"/>
                <w:szCs w:val="18"/>
              </w:rPr>
            </w:pPr>
          </w:p>
          <w:p w14:paraId="370D5C62" w14:textId="207CB8F6"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Las estrategias. Cursos de acción general o alternativas que muestran la dirección y el empleo de los recursos y esfuerzos, para lograr los objetivos en las condiciones más ventajosas.</w:t>
            </w:r>
          </w:p>
          <w:p w14:paraId="169DE82E" w14:textId="77777777" w:rsidR="00D81206" w:rsidRPr="00D81206" w:rsidRDefault="00D81206" w:rsidP="00D81206">
            <w:pPr>
              <w:rPr>
                <w:rFonts w:ascii="Arial" w:hAnsi="Arial" w:cs="Arial"/>
                <w:sz w:val="18"/>
                <w:szCs w:val="18"/>
              </w:rPr>
            </w:pPr>
          </w:p>
          <w:p w14:paraId="42E0F89D" w14:textId="635E3DD0"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Políticas. Son guías para orientar la acción; son criterios, lineamientos generales a observar en la toma de decisiones, sobre problemas que se repiten dentro de una organización.</w:t>
            </w:r>
          </w:p>
          <w:p w14:paraId="4BAE78F3" w14:textId="77777777" w:rsidR="00D81206" w:rsidRPr="00D81206" w:rsidRDefault="00D81206" w:rsidP="00D81206">
            <w:pPr>
              <w:rPr>
                <w:rFonts w:ascii="Arial" w:hAnsi="Arial" w:cs="Arial"/>
                <w:sz w:val="18"/>
                <w:szCs w:val="18"/>
              </w:rPr>
            </w:pPr>
          </w:p>
          <w:p w14:paraId="7F62DAEA" w14:textId="547448A3"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Programas. Son esquemas en donde se establece, la secuencia de actividades que habrán de realizarse para lograr objetivos y el tiempo requerido para efectuar cada una de sus partes y todos aquellos eventos involucrados en su consecución.</w:t>
            </w:r>
          </w:p>
          <w:p w14:paraId="0E753EA5" w14:textId="77777777" w:rsidR="00D81206" w:rsidRPr="00D81206" w:rsidRDefault="00D81206" w:rsidP="00D81206">
            <w:pPr>
              <w:rPr>
                <w:rFonts w:ascii="Arial" w:hAnsi="Arial" w:cs="Arial"/>
                <w:sz w:val="18"/>
                <w:szCs w:val="18"/>
              </w:rPr>
            </w:pPr>
          </w:p>
          <w:p w14:paraId="42F0E854" w14:textId="0DB9A6D7" w:rsidR="00D81206" w:rsidRPr="00D81206"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Presupuestos. Son los planes de todas o algunas de las fases de actividad del grupo social expresado en términos económicos, junto con la comprobación subsecuente de la realización de dicho plan.</w:t>
            </w:r>
          </w:p>
          <w:p w14:paraId="2F0DB4AF" w14:textId="77777777" w:rsidR="00D81206" w:rsidRPr="00D81206" w:rsidRDefault="00D81206" w:rsidP="00D81206">
            <w:pPr>
              <w:rPr>
                <w:rFonts w:ascii="Arial" w:hAnsi="Arial" w:cs="Arial"/>
                <w:sz w:val="18"/>
                <w:szCs w:val="18"/>
              </w:rPr>
            </w:pPr>
          </w:p>
          <w:p w14:paraId="0E81D978" w14:textId="77777777" w:rsidR="00C11FC5" w:rsidRDefault="00D81206" w:rsidP="00D81206">
            <w:pPr>
              <w:rPr>
                <w:rFonts w:ascii="Arial" w:hAnsi="Arial" w:cs="Arial"/>
                <w:sz w:val="18"/>
                <w:szCs w:val="18"/>
              </w:rPr>
            </w:pPr>
            <w:r>
              <w:rPr>
                <w:rFonts w:ascii="Arial" w:hAnsi="Arial" w:cs="Arial"/>
                <w:sz w:val="18"/>
                <w:szCs w:val="18"/>
              </w:rPr>
              <w:t xml:space="preserve">• </w:t>
            </w:r>
            <w:r w:rsidRPr="00D81206">
              <w:rPr>
                <w:rFonts w:ascii="Arial" w:hAnsi="Arial" w:cs="Arial"/>
                <w:sz w:val="18"/>
                <w:szCs w:val="18"/>
              </w:rPr>
              <w:t>Procedimientos. Establecen el orden cronológico y la secuencia de actividades que deben seguirse en la realización de un trabajo repetitivo.</w:t>
            </w:r>
          </w:p>
          <w:p w14:paraId="6BBA9EE2" w14:textId="0EDE9372" w:rsidR="00D81206" w:rsidRPr="003A7306" w:rsidRDefault="00D81206" w:rsidP="00D81206">
            <w:pPr>
              <w:rPr>
                <w:rFonts w:ascii="Arial" w:hAnsi="Arial" w:cs="Arial"/>
                <w:sz w:val="18"/>
                <w:szCs w:val="18"/>
              </w:rPr>
            </w:pPr>
          </w:p>
        </w:tc>
        <w:tc>
          <w:tcPr>
            <w:tcW w:w="4913" w:type="dxa"/>
            <w:gridSpan w:val="5"/>
            <w:shd w:val="clear" w:color="auto" w:fill="FFDA71"/>
          </w:tcPr>
          <w:p w14:paraId="0F3A6914" w14:textId="77777777" w:rsidR="003A7306" w:rsidRDefault="003A7306" w:rsidP="003A7306">
            <w:pPr>
              <w:rPr>
                <w:rFonts w:ascii="Arial" w:hAnsi="Arial" w:cs="Arial"/>
                <w:sz w:val="18"/>
                <w:szCs w:val="18"/>
              </w:rPr>
            </w:pPr>
            <w:r w:rsidRPr="003A7306">
              <w:rPr>
                <w:rFonts w:ascii="Arial" w:hAnsi="Arial" w:cs="Arial"/>
                <w:sz w:val="18"/>
                <w:szCs w:val="18"/>
              </w:rPr>
              <w:t xml:space="preserve">Cuando se evalúa desde el </w:t>
            </w:r>
            <w:r>
              <w:rPr>
                <w:rFonts w:ascii="Arial" w:hAnsi="Arial" w:cs="Arial"/>
                <w:sz w:val="18"/>
                <w:szCs w:val="18"/>
              </w:rPr>
              <w:t xml:space="preserve">enfoque formativo se debe tener </w:t>
            </w:r>
            <w:r w:rsidRPr="003A7306">
              <w:rPr>
                <w:rFonts w:ascii="Arial" w:hAnsi="Arial" w:cs="Arial"/>
                <w:sz w:val="18"/>
                <w:szCs w:val="18"/>
              </w:rPr>
              <w:t xml:space="preserve">presente una serie de elementos </w:t>
            </w:r>
            <w:r>
              <w:rPr>
                <w:rFonts w:ascii="Arial" w:hAnsi="Arial" w:cs="Arial"/>
                <w:sz w:val="18"/>
                <w:szCs w:val="18"/>
              </w:rPr>
              <w:t xml:space="preserve">para el diseño, el desarrollo y </w:t>
            </w:r>
            <w:r w:rsidRPr="003A7306">
              <w:rPr>
                <w:rFonts w:ascii="Arial" w:hAnsi="Arial" w:cs="Arial"/>
                <w:sz w:val="18"/>
                <w:szCs w:val="18"/>
              </w:rPr>
              <w:t xml:space="preserve">la reflexión del proceso evaluativo, que se refieren a las siguientes preguntas: </w:t>
            </w:r>
          </w:p>
          <w:p w14:paraId="3153D28E" w14:textId="77777777" w:rsidR="003A7306" w:rsidRDefault="003A7306" w:rsidP="003A7306">
            <w:pPr>
              <w:rPr>
                <w:rFonts w:ascii="Arial" w:hAnsi="Arial" w:cs="Arial"/>
                <w:sz w:val="18"/>
                <w:szCs w:val="18"/>
              </w:rPr>
            </w:pPr>
            <w:r w:rsidRPr="003A7306">
              <w:rPr>
                <w:rFonts w:ascii="Arial" w:hAnsi="Arial" w:cs="Arial"/>
                <w:sz w:val="18"/>
                <w:szCs w:val="18"/>
              </w:rPr>
              <w:t xml:space="preserve">¿Qué se evalúa? </w:t>
            </w:r>
          </w:p>
          <w:p w14:paraId="52C74052" w14:textId="77777777" w:rsidR="003A7306" w:rsidRDefault="003A7306" w:rsidP="003A7306">
            <w:pPr>
              <w:rPr>
                <w:rFonts w:ascii="Arial" w:hAnsi="Arial" w:cs="Arial"/>
                <w:sz w:val="18"/>
                <w:szCs w:val="18"/>
              </w:rPr>
            </w:pPr>
            <w:r w:rsidRPr="003A7306">
              <w:rPr>
                <w:rFonts w:ascii="Arial" w:hAnsi="Arial" w:cs="Arial"/>
                <w:sz w:val="18"/>
                <w:szCs w:val="18"/>
              </w:rPr>
              <w:t xml:space="preserve">¿Para qué se evalúa? </w:t>
            </w:r>
          </w:p>
          <w:p w14:paraId="076EE60F" w14:textId="77777777" w:rsidR="003A7306" w:rsidRDefault="003A7306" w:rsidP="003A7306">
            <w:pPr>
              <w:rPr>
                <w:rFonts w:ascii="Arial" w:hAnsi="Arial" w:cs="Arial"/>
                <w:sz w:val="18"/>
                <w:szCs w:val="18"/>
              </w:rPr>
            </w:pPr>
            <w:r w:rsidRPr="003A7306">
              <w:rPr>
                <w:rFonts w:ascii="Arial" w:hAnsi="Arial" w:cs="Arial"/>
                <w:sz w:val="18"/>
                <w:szCs w:val="18"/>
              </w:rPr>
              <w:t xml:space="preserve">¿Quiénes evalúan? </w:t>
            </w:r>
          </w:p>
          <w:p w14:paraId="79C67A9C" w14:textId="77777777" w:rsidR="003A7306" w:rsidRDefault="003A7306" w:rsidP="003A7306">
            <w:pPr>
              <w:rPr>
                <w:rFonts w:ascii="Arial" w:hAnsi="Arial" w:cs="Arial"/>
                <w:sz w:val="18"/>
                <w:szCs w:val="18"/>
              </w:rPr>
            </w:pPr>
            <w:r w:rsidRPr="003A7306">
              <w:rPr>
                <w:rFonts w:ascii="Arial" w:hAnsi="Arial" w:cs="Arial"/>
                <w:sz w:val="18"/>
                <w:szCs w:val="18"/>
              </w:rPr>
              <w:t>¿Cuándo se</w:t>
            </w:r>
            <w:r>
              <w:rPr>
                <w:rFonts w:ascii="Arial" w:hAnsi="Arial" w:cs="Arial"/>
                <w:sz w:val="18"/>
                <w:szCs w:val="18"/>
              </w:rPr>
              <w:t xml:space="preserve"> evalúa? </w:t>
            </w:r>
          </w:p>
          <w:p w14:paraId="68EC9511" w14:textId="77777777" w:rsidR="003A7306" w:rsidRDefault="003A7306" w:rsidP="003A7306">
            <w:pPr>
              <w:rPr>
                <w:rFonts w:ascii="Arial" w:hAnsi="Arial" w:cs="Arial"/>
                <w:sz w:val="18"/>
                <w:szCs w:val="18"/>
              </w:rPr>
            </w:pPr>
            <w:r>
              <w:rPr>
                <w:rFonts w:ascii="Arial" w:hAnsi="Arial" w:cs="Arial"/>
                <w:sz w:val="18"/>
                <w:szCs w:val="18"/>
              </w:rPr>
              <w:t>¿Cómo se evalúa?</w:t>
            </w:r>
          </w:p>
          <w:p w14:paraId="71C77C63" w14:textId="77777777" w:rsidR="003A7306" w:rsidRDefault="003A7306" w:rsidP="003A7306">
            <w:pPr>
              <w:rPr>
                <w:rFonts w:ascii="Arial" w:hAnsi="Arial" w:cs="Arial"/>
                <w:sz w:val="18"/>
                <w:szCs w:val="18"/>
              </w:rPr>
            </w:pPr>
            <w:r>
              <w:rPr>
                <w:rFonts w:ascii="Arial" w:hAnsi="Arial" w:cs="Arial"/>
                <w:sz w:val="18"/>
                <w:szCs w:val="18"/>
              </w:rPr>
              <w:t xml:space="preserve">¿Cómo </w:t>
            </w:r>
            <w:r w:rsidRPr="003A7306">
              <w:rPr>
                <w:rFonts w:ascii="Arial" w:hAnsi="Arial" w:cs="Arial"/>
                <w:sz w:val="18"/>
                <w:szCs w:val="18"/>
              </w:rPr>
              <w:t xml:space="preserve">se emiten juicios? </w:t>
            </w:r>
          </w:p>
          <w:p w14:paraId="33E45708" w14:textId="77777777" w:rsidR="003A7306" w:rsidRDefault="003A7306" w:rsidP="003A7306">
            <w:pPr>
              <w:rPr>
                <w:rFonts w:ascii="Arial" w:hAnsi="Arial" w:cs="Arial"/>
                <w:sz w:val="18"/>
                <w:szCs w:val="18"/>
              </w:rPr>
            </w:pPr>
            <w:r w:rsidRPr="003A7306">
              <w:rPr>
                <w:rFonts w:ascii="Arial" w:hAnsi="Arial" w:cs="Arial"/>
                <w:sz w:val="18"/>
                <w:szCs w:val="18"/>
              </w:rPr>
              <w:t>¿Cómo se di</w:t>
            </w:r>
            <w:r>
              <w:rPr>
                <w:rFonts w:ascii="Arial" w:hAnsi="Arial" w:cs="Arial"/>
                <w:sz w:val="18"/>
                <w:szCs w:val="18"/>
              </w:rPr>
              <w:t xml:space="preserve">stribuyen las responsabilidades </w:t>
            </w:r>
            <w:r w:rsidRPr="003A7306">
              <w:rPr>
                <w:rFonts w:ascii="Arial" w:hAnsi="Arial" w:cs="Arial"/>
                <w:sz w:val="18"/>
                <w:szCs w:val="18"/>
              </w:rPr>
              <w:t>de la evaluación?</w:t>
            </w:r>
          </w:p>
          <w:p w14:paraId="2BA1744B" w14:textId="3CE8E617" w:rsidR="007E77CA" w:rsidRPr="00D60D26" w:rsidRDefault="003A7306" w:rsidP="003A7306">
            <w:pPr>
              <w:rPr>
                <w:rFonts w:ascii="Arial" w:hAnsi="Arial" w:cs="Arial"/>
                <w:sz w:val="18"/>
                <w:szCs w:val="18"/>
              </w:rPr>
            </w:pPr>
            <w:r w:rsidRPr="003A7306">
              <w:rPr>
                <w:rFonts w:ascii="Arial" w:hAnsi="Arial" w:cs="Arial"/>
                <w:sz w:val="18"/>
                <w:szCs w:val="18"/>
              </w:rPr>
              <w:t>¿Qué se hace con los resultados de la evaluación?</w:t>
            </w:r>
          </w:p>
        </w:tc>
      </w:tr>
      <w:tr w:rsidR="00610AC5" w:rsidRPr="00E8449F" w14:paraId="3DC2376B" w14:textId="77777777" w:rsidTr="00274260">
        <w:trPr>
          <w:jc w:val="center"/>
        </w:trPr>
        <w:tc>
          <w:tcPr>
            <w:tcW w:w="1980" w:type="dxa"/>
            <w:shd w:val="clear" w:color="auto" w:fill="D8EEF8"/>
          </w:tcPr>
          <w:p w14:paraId="1982712C" w14:textId="7B063F6A" w:rsidR="00610AC5" w:rsidRPr="00E8449F" w:rsidRDefault="00610AC5">
            <w:pPr>
              <w:rPr>
                <w:rFonts w:ascii="Arial" w:hAnsi="Arial" w:cs="Arial"/>
                <w:sz w:val="18"/>
                <w:szCs w:val="18"/>
              </w:rPr>
            </w:pPr>
            <w:r w:rsidRPr="00E8449F">
              <w:rPr>
                <w:rFonts w:ascii="Arial" w:hAnsi="Arial" w:cs="Arial"/>
                <w:sz w:val="18"/>
                <w:szCs w:val="18"/>
              </w:rPr>
              <w:t>Enfoques pedagógicos</w:t>
            </w:r>
          </w:p>
        </w:tc>
        <w:tc>
          <w:tcPr>
            <w:tcW w:w="1134" w:type="dxa"/>
            <w:shd w:val="clear" w:color="auto" w:fill="F0CAE5"/>
          </w:tcPr>
          <w:p w14:paraId="3374DDC2" w14:textId="77777777" w:rsidR="00610AC5" w:rsidRDefault="00610AC5">
            <w:pPr>
              <w:rPr>
                <w:rFonts w:ascii="Arial" w:hAnsi="Arial" w:cs="Arial"/>
                <w:b/>
                <w:sz w:val="18"/>
                <w:szCs w:val="18"/>
              </w:rPr>
            </w:pPr>
            <w:r w:rsidRPr="00E8449F">
              <w:rPr>
                <w:rFonts w:ascii="Arial" w:hAnsi="Arial" w:cs="Arial"/>
                <w:b/>
                <w:sz w:val="18"/>
                <w:szCs w:val="18"/>
              </w:rPr>
              <w:t>Formativo</w:t>
            </w:r>
          </w:p>
          <w:p w14:paraId="438E12DD" w14:textId="77777777" w:rsidR="00610AC5" w:rsidRDefault="00610AC5">
            <w:pPr>
              <w:rPr>
                <w:rFonts w:ascii="Arial" w:hAnsi="Arial" w:cs="Arial"/>
                <w:b/>
                <w:sz w:val="18"/>
                <w:szCs w:val="18"/>
              </w:rPr>
            </w:pPr>
          </w:p>
          <w:p w14:paraId="1F04E722" w14:textId="15F81941" w:rsidR="00610AC5" w:rsidRDefault="00610AC5">
            <w:pPr>
              <w:rPr>
                <w:rFonts w:ascii="Arial" w:hAnsi="Arial" w:cs="Arial"/>
                <w:sz w:val="18"/>
                <w:szCs w:val="18"/>
              </w:rPr>
            </w:pPr>
            <w:r>
              <w:rPr>
                <w:rFonts w:ascii="Arial" w:hAnsi="Arial" w:cs="Arial"/>
                <w:b/>
                <w:sz w:val="18"/>
                <w:szCs w:val="18"/>
              </w:rPr>
              <w:t xml:space="preserve">• </w:t>
            </w:r>
            <w:r>
              <w:rPr>
                <w:rFonts w:ascii="Arial" w:hAnsi="Arial" w:cs="Arial"/>
                <w:sz w:val="18"/>
                <w:szCs w:val="18"/>
              </w:rPr>
              <w:t>Centrar la atención de los estudiantes en sus procesos de aprendizaje.</w:t>
            </w:r>
          </w:p>
          <w:p w14:paraId="3073B7E1" w14:textId="10C6AF5F" w:rsidR="00610AC5" w:rsidRDefault="00610AC5">
            <w:pPr>
              <w:rPr>
                <w:rFonts w:ascii="Arial" w:hAnsi="Arial" w:cs="Arial"/>
                <w:sz w:val="18"/>
                <w:szCs w:val="18"/>
              </w:rPr>
            </w:pPr>
            <w:r>
              <w:rPr>
                <w:rFonts w:ascii="Arial" w:hAnsi="Arial" w:cs="Arial"/>
                <w:sz w:val="18"/>
                <w:szCs w:val="18"/>
              </w:rPr>
              <w:lastRenderedPageBreak/>
              <w:t>• Planificar para potenciar el aprendizaje.</w:t>
            </w:r>
          </w:p>
          <w:p w14:paraId="0FAD3EC4" w14:textId="1C3236AA" w:rsidR="00610AC5" w:rsidRDefault="00610AC5">
            <w:pPr>
              <w:rPr>
                <w:rFonts w:ascii="Arial" w:hAnsi="Arial" w:cs="Arial"/>
                <w:sz w:val="18"/>
                <w:szCs w:val="18"/>
              </w:rPr>
            </w:pPr>
            <w:r>
              <w:rPr>
                <w:rFonts w:ascii="Arial" w:hAnsi="Arial" w:cs="Arial"/>
                <w:sz w:val="18"/>
                <w:szCs w:val="18"/>
              </w:rPr>
              <w:t>• Generar ambientes de aprendizaje.</w:t>
            </w:r>
          </w:p>
          <w:p w14:paraId="61271050" w14:textId="63E176A3" w:rsidR="00610AC5" w:rsidRPr="00E8449F" w:rsidRDefault="00610AC5">
            <w:pPr>
              <w:rPr>
                <w:rFonts w:ascii="Arial" w:hAnsi="Arial" w:cs="Arial"/>
                <w:b/>
                <w:sz w:val="18"/>
                <w:szCs w:val="18"/>
              </w:rPr>
            </w:pPr>
            <w:r>
              <w:rPr>
                <w:rFonts w:ascii="Arial" w:hAnsi="Arial" w:cs="Arial"/>
                <w:sz w:val="18"/>
                <w:szCs w:val="18"/>
              </w:rPr>
              <w:t xml:space="preserve">• Usar materiales educativos para favorecer el aprendizaje. </w:t>
            </w:r>
            <w:r w:rsidRPr="00E8449F">
              <w:rPr>
                <w:rFonts w:ascii="Arial" w:hAnsi="Arial" w:cs="Arial"/>
                <w:b/>
                <w:sz w:val="18"/>
                <w:szCs w:val="18"/>
              </w:rPr>
              <w:t xml:space="preserve"> </w:t>
            </w:r>
          </w:p>
        </w:tc>
        <w:tc>
          <w:tcPr>
            <w:tcW w:w="1417" w:type="dxa"/>
            <w:shd w:val="clear" w:color="auto" w:fill="E7D0F8"/>
          </w:tcPr>
          <w:p w14:paraId="3CBCF4C9" w14:textId="77777777" w:rsidR="00610AC5" w:rsidRDefault="00610AC5">
            <w:pPr>
              <w:rPr>
                <w:rFonts w:ascii="Arial" w:hAnsi="Arial" w:cs="Arial"/>
                <w:b/>
                <w:sz w:val="18"/>
                <w:szCs w:val="18"/>
              </w:rPr>
            </w:pPr>
            <w:r w:rsidRPr="00E8449F">
              <w:rPr>
                <w:rFonts w:ascii="Arial" w:hAnsi="Arial" w:cs="Arial"/>
                <w:b/>
                <w:sz w:val="18"/>
                <w:szCs w:val="18"/>
              </w:rPr>
              <w:lastRenderedPageBreak/>
              <w:t>Por competencias</w:t>
            </w:r>
          </w:p>
          <w:p w14:paraId="3807936B" w14:textId="77777777" w:rsidR="00610AC5" w:rsidRDefault="00610AC5">
            <w:pPr>
              <w:rPr>
                <w:rFonts w:ascii="Arial" w:hAnsi="Arial" w:cs="Arial"/>
                <w:b/>
                <w:sz w:val="18"/>
                <w:szCs w:val="18"/>
              </w:rPr>
            </w:pPr>
          </w:p>
          <w:p w14:paraId="7EF243F6" w14:textId="41CAEC8E" w:rsidR="00610AC5" w:rsidRPr="00E8449F" w:rsidRDefault="00610AC5" w:rsidP="00D1464B">
            <w:pPr>
              <w:rPr>
                <w:rFonts w:ascii="Arial" w:hAnsi="Arial" w:cs="Arial"/>
                <w:b/>
                <w:sz w:val="18"/>
                <w:szCs w:val="18"/>
              </w:rPr>
            </w:pPr>
            <w:r>
              <w:rPr>
                <w:rFonts w:ascii="Arial" w:hAnsi="Arial" w:cs="Arial"/>
                <w:b/>
                <w:sz w:val="18"/>
                <w:szCs w:val="18"/>
              </w:rPr>
              <w:t xml:space="preserve">• </w:t>
            </w:r>
            <w:r>
              <w:rPr>
                <w:rFonts w:ascii="Arial" w:hAnsi="Arial" w:cs="Arial"/>
                <w:sz w:val="18"/>
                <w:szCs w:val="18"/>
              </w:rPr>
              <w:t>F</w:t>
            </w:r>
            <w:r w:rsidRPr="00D1464B">
              <w:rPr>
                <w:rFonts w:ascii="Arial" w:hAnsi="Arial" w:cs="Arial"/>
                <w:sz w:val="18"/>
                <w:szCs w:val="18"/>
              </w:rPr>
              <w:t>avorecer el aprendizaje autónomo así como reforzar las técnicas de estudio que posibiliten la formación.</w:t>
            </w:r>
          </w:p>
          <w:p w14:paraId="32A9BA63" w14:textId="31462126" w:rsidR="00610AC5" w:rsidRPr="00E8449F" w:rsidRDefault="00610AC5" w:rsidP="00D1464B">
            <w:pPr>
              <w:rPr>
                <w:rFonts w:ascii="Arial" w:hAnsi="Arial" w:cs="Arial"/>
                <w:b/>
                <w:sz w:val="18"/>
                <w:szCs w:val="18"/>
              </w:rPr>
            </w:pPr>
          </w:p>
        </w:tc>
        <w:tc>
          <w:tcPr>
            <w:tcW w:w="1750" w:type="dxa"/>
            <w:shd w:val="clear" w:color="auto" w:fill="D9B6F4"/>
          </w:tcPr>
          <w:p w14:paraId="433F0341" w14:textId="77777777" w:rsidR="00610AC5" w:rsidRDefault="00610AC5">
            <w:pPr>
              <w:rPr>
                <w:rFonts w:ascii="Arial" w:hAnsi="Arial" w:cs="Arial"/>
                <w:b/>
                <w:sz w:val="18"/>
                <w:szCs w:val="18"/>
              </w:rPr>
            </w:pPr>
            <w:r w:rsidRPr="00E8449F">
              <w:rPr>
                <w:rFonts w:ascii="Arial" w:hAnsi="Arial" w:cs="Arial"/>
                <w:b/>
                <w:sz w:val="18"/>
                <w:szCs w:val="18"/>
              </w:rPr>
              <w:lastRenderedPageBreak/>
              <w:t xml:space="preserve">Humanista </w:t>
            </w:r>
          </w:p>
          <w:p w14:paraId="636C9BB8" w14:textId="77777777" w:rsidR="00610AC5" w:rsidRDefault="00610AC5">
            <w:pPr>
              <w:rPr>
                <w:rFonts w:ascii="Arial" w:hAnsi="Arial" w:cs="Arial"/>
                <w:b/>
                <w:sz w:val="18"/>
                <w:szCs w:val="18"/>
              </w:rPr>
            </w:pPr>
          </w:p>
          <w:p w14:paraId="1A8A9415" w14:textId="77777777" w:rsidR="00610AC5" w:rsidRDefault="00610AC5" w:rsidP="00D1464B">
            <w:pPr>
              <w:rPr>
                <w:rFonts w:ascii="Arial" w:hAnsi="Arial" w:cs="Arial"/>
                <w:sz w:val="18"/>
                <w:szCs w:val="18"/>
              </w:rPr>
            </w:pPr>
            <w:r>
              <w:rPr>
                <w:rFonts w:ascii="Arial" w:hAnsi="Arial" w:cs="Arial"/>
                <w:b/>
                <w:sz w:val="18"/>
                <w:szCs w:val="18"/>
              </w:rPr>
              <w:t xml:space="preserve">• </w:t>
            </w:r>
            <w:r w:rsidRPr="00D1464B">
              <w:rPr>
                <w:rFonts w:ascii="Arial" w:hAnsi="Arial" w:cs="Arial"/>
                <w:sz w:val="18"/>
                <w:szCs w:val="18"/>
              </w:rPr>
              <w:t>Las potencias innatas de la persona (educando) con el objetivo de desarrollar al máximo la individualización</w:t>
            </w:r>
            <w:r>
              <w:rPr>
                <w:rFonts w:ascii="Arial" w:hAnsi="Arial" w:cs="Arial"/>
                <w:sz w:val="18"/>
                <w:szCs w:val="18"/>
              </w:rPr>
              <w:t>.</w:t>
            </w:r>
          </w:p>
          <w:p w14:paraId="7467BE06" w14:textId="107345B6" w:rsidR="00610AC5" w:rsidRPr="00E8449F" w:rsidRDefault="00610AC5" w:rsidP="00D1464B">
            <w:pPr>
              <w:rPr>
                <w:rFonts w:ascii="Arial" w:hAnsi="Arial" w:cs="Arial"/>
                <w:b/>
                <w:sz w:val="18"/>
                <w:szCs w:val="18"/>
              </w:rPr>
            </w:pPr>
            <w:r>
              <w:rPr>
                <w:rFonts w:ascii="Arial" w:hAnsi="Arial" w:cs="Arial"/>
                <w:sz w:val="18"/>
                <w:szCs w:val="18"/>
              </w:rPr>
              <w:lastRenderedPageBreak/>
              <w:t xml:space="preserve">• </w:t>
            </w:r>
            <w:r w:rsidRPr="00D1464B">
              <w:rPr>
                <w:rFonts w:ascii="Arial" w:hAnsi="Arial" w:cs="Arial"/>
                <w:sz w:val="18"/>
                <w:szCs w:val="18"/>
              </w:rPr>
              <w:t>Las necesidades que el alumno se va generando poco a poco.</w:t>
            </w:r>
          </w:p>
        </w:tc>
        <w:tc>
          <w:tcPr>
            <w:tcW w:w="1134" w:type="dxa"/>
            <w:shd w:val="clear" w:color="auto" w:fill="FFCE43"/>
          </w:tcPr>
          <w:p w14:paraId="15172BAD" w14:textId="77777777" w:rsidR="00610AC5" w:rsidRDefault="00610AC5">
            <w:pPr>
              <w:rPr>
                <w:rFonts w:ascii="Arial" w:hAnsi="Arial" w:cs="Arial"/>
                <w:b/>
                <w:sz w:val="18"/>
                <w:szCs w:val="18"/>
              </w:rPr>
            </w:pPr>
            <w:r w:rsidRPr="00E8449F">
              <w:rPr>
                <w:rFonts w:ascii="Arial" w:hAnsi="Arial" w:cs="Arial"/>
                <w:b/>
                <w:sz w:val="18"/>
                <w:szCs w:val="18"/>
              </w:rPr>
              <w:lastRenderedPageBreak/>
              <w:t>Enfoque socioemocional</w:t>
            </w:r>
          </w:p>
          <w:p w14:paraId="4016AD02" w14:textId="57B0DD75" w:rsidR="00610AC5" w:rsidRPr="001822CC" w:rsidRDefault="00610AC5">
            <w:pPr>
              <w:rPr>
                <w:rFonts w:ascii="Arial" w:hAnsi="Arial" w:cs="Arial"/>
                <w:sz w:val="18"/>
                <w:szCs w:val="18"/>
              </w:rPr>
            </w:pPr>
            <w:r w:rsidRPr="001822CC">
              <w:rPr>
                <w:rFonts w:ascii="Arial" w:hAnsi="Arial" w:cs="Arial"/>
                <w:sz w:val="18"/>
                <w:szCs w:val="18"/>
              </w:rPr>
              <w:t xml:space="preserve">Orientado a favorecer prácticas educativas que posibiliten aprender en un </w:t>
            </w:r>
            <w:r w:rsidRPr="001822CC">
              <w:rPr>
                <w:rFonts w:ascii="Arial" w:hAnsi="Arial" w:cs="Arial"/>
                <w:sz w:val="18"/>
                <w:szCs w:val="18"/>
              </w:rPr>
              <w:lastRenderedPageBreak/>
              <w:t xml:space="preserve">entorno </w:t>
            </w:r>
            <w:r>
              <w:rPr>
                <w:rFonts w:ascii="Arial" w:hAnsi="Arial" w:cs="Arial"/>
                <w:sz w:val="18"/>
                <w:szCs w:val="18"/>
              </w:rPr>
              <w:t>es</w:t>
            </w:r>
            <w:r w:rsidRPr="001822CC">
              <w:rPr>
                <w:rFonts w:ascii="Arial" w:hAnsi="Arial" w:cs="Arial"/>
                <w:sz w:val="18"/>
                <w:szCs w:val="18"/>
              </w:rPr>
              <w:t>timulante, de respeto y acompañamiento mutuo, en el que prime la colaboración y el trabajo en equipo tanto como el reconocimiento de las particularidades de cada estudiante</w:t>
            </w:r>
          </w:p>
        </w:tc>
        <w:tc>
          <w:tcPr>
            <w:tcW w:w="1889" w:type="dxa"/>
            <w:gridSpan w:val="2"/>
            <w:shd w:val="clear" w:color="auto" w:fill="FFE7A3"/>
          </w:tcPr>
          <w:p w14:paraId="2F4810ED" w14:textId="77777777" w:rsidR="00610AC5" w:rsidRDefault="00610AC5">
            <w:pPr>
              <w:rPr>
                <w:rFonts w:ascii="Arial" w:hAnsi="Arial" w:cs="Arial"/>
                <w:b/>
                <w:sz w:val="18"/>
                <w:szCs w:val="18"/>
              </w:rPr>
            </w:pPr>
            <w:r w:rsidRPr="00E8449F">
              <w:rPr>
                <w:rFonts w:ascii="Arial" w:hAnsi="Arial" w:cs="Arial"/>
                <w:b/>
                <w:sz w:val="18"/>
                <w:szCs w:val="18"/>
              </w:rPr>
              <w:lastRenderedPageBreak/>
              <w:t>Enfoque sociocultural</w:t>
            </w:r>
          </w:p>
          <w:p w14:paraId="3F99D449" w14:textId="77777777" w:rsidR="00610AC5" w:rsidRDefault="00610AC5" w:rsidP="006D3CE4">
            <w:pPr>
              <w:rPr>
                <w:rFonts w:ascii="Arial" w:hAnsi="Arial" w:cs="Arial"/>
                <w:sz w:val="18"/>
                <w:szCs w:val="18"/>
              </w:rPr>
            </w:pPr>
            <w:r w:rsidRPr="006D3CE4">
              <w:rPr>
                <w:rFonts w:ascii="Arial" w:hAnsi="Arial" w:cs="Arial"/>
                <w:sz w:val="18"/>
                <w:szCs w:val="18"/>
              </w:rPr>
              <w:t xml:space="preserve">Consiste en considerar al individuo como el resultado del proceso histórico y social donde el lenguaje desempeña un papel esencial. Es un proceso de </w:t>
            </w:r>
            <w:r w:rsidRPr="006D3CE4">
              <w:rPr>
                <w:rFonts w:ascii="Arial" w:hAnsi="Arial" w:cs="Arial"/>
                <w:sz w:val="18"/>
                <w:szCs w:val="18"/>
              </w:rPr>
              <w:lastRenderedPageBreak/>
              <w:t>interacción entre el sujeto y el medio, pero el medio entendido social y culturalmente, no solamente físico</w:t>
            </w:r>
            <w:r>
              <w:rPr>
                <w:rFonts w:ascii="Arial" w:hAnsi="Arial" w:cs="Arial"/>
                <w:sz w:val="18"/>
                <w:szCs w:val="18"/>
              </w:rPr>
              <w:t>.</w:t>
            </w:r>
          </w:p>
          <w:p w14:paraId="083BF5D1" w14:textId="2DA64371" w:rsidR="00610AC5" w:rsidRPr="006D3CE4" w:rsidRDefault="00610AC5" w:rsidP="006D3CE4">
            <w:pPr>
              <w:rPr>
                <w:rFonts w:ascii="Arial" w:hAnsi="Arial" w:cs="Arial"/>
                <w:sz w:val="18"/>
                <w:szCs w:val="18"/>
              </w:rPr>
            </w:pPr>
            <w:r w:rsidRPr="00610AC5">
              <w:rPr>
                <w:rFonts w:ascii="Arial" w:hAnsi="Arial" w:cs="Arial"/>
                <w:sz w:val="18"/>
                <w:szCs w:val="18"/>
              </w:rPr>
              <w:t>Las funciones mentales, las habilidades psicológicas, la zona de desarrollo próximo, las herramientas psicológicas y la mediación.</w:t>
            </w:r>
          </w:p>
        </w:tc>
        <w:tc>
          <w:tcPr>
            <w:tcW w:w="1890" w:type="dxa"/>
            <w:gridSpan w:val="2"/>
            <w:shd w:val="clear" w:color="auto" w:fill="FFE7A3"/>
          </w:tcPr>
          <w:p w14:paraId="46A4BF24" w14:textId="77777777" w:rsidR="00610AC5" w:rsidRPr="00610AC5" w:rsidRDefault="00610AC5" w:rsidP="006D3CE4">
            <w:pPr>
              <w:rPr>
                <w:rFonts w:ascii="Arial" w:hAnsi="Arial" w:cs="Arial"/>
                <w:b/>
                <w:sz w:val="18"/>
                <w:szCs w:val="18"/>
              </w:rPr>
            </w:pPr>
            <w:r w:rsidRPr="00610AC5">
              <w:rPr>
                <w:rFonts w:ascii="Arial" w:hAnsi="Arial" w:cs="Arial"/>
                <w:b/>
                <w:sz w:val="18"/>
                <w:szCs w:val="18"/>
              </w:rPr>
              <w:lastRenderedPageBreak/>
              <w:t>Enfoque constructivista</w:t>
            </w:r>
          </w:p>
          <w:p w14:paraId="3DD55F9F" w14:textId="735EDE00" w:rsidR="00610AC5" w:rsidRPr="00610AC5" w:rsidRDefault="00C9249C" w:rsidP="006D3CE4">
            <w:pPr>
              <w:rPr>
                <w:rFonts w:ascii="Arial" w:hAnsi="Arial" w:cs="Arial"/>
                <w:sz w:val="18"/>
                <w:szCs w:val="18"/>
              </w:rPr>
            </w:pPr>
            <w:r w:rsidRPr="00610AC5">
              <w:rPr>
                <w:rFonts w:ascii="Arial" w:hAnsi="Arial" w:cs="Arial"/>
                <w:sz w:val="18"/>
                <w:szCs w:val="18"/>
              </w:rPr>
              <w:t>Comprobar</w:t>
            </w:r>
            <w:r w:rsidR="00610AC5" w:rsidRPr="00610AC5">
              <w:rPr>
                <w:rFonts w:ascii="Arial" w:hAnsi="Arial" w:cs="Arial"/>
                <w:sz w:val="18"/>
                <w:szCs w:val="18"/>
              </w:rPr>
              <w:t xml:space="preserve"> de modo sistemático el aprendizaje alcanzado por el alumno durante su instrucción, valorando el grado de significatividad y funcionalidad de los </w:t>
            </w:r>
            <w:proofErr w:type="gramStart"/>
            <w:r w:rsidR="00610AC5" w:rsidRPr="00610AC5">
              <w:rPr>
                <w:rFonts w:ascii="Arial" w:hAnsi="Arial" w:cs="Arial"/>
                <w:sz w:val="18"/>
                <w:szCs w:val="18"/>
              </w:rPr>
              <w:lastRenderedPageBreak/>
              <w:t>aprendizajes</w:t>
            </w:r>
            <w:proofErr w:type="gramEnd"/>
            <w:r w:rsidR="00610AC5" w:rsidRPr="00610AC5">
              <w:rPr>
                <w:rFonts w:ascii="Arial" w:hAnsi="Arial" w:cs="Arial"/>
                <w:sz w:val="18"/>
                <w:szCs w:val="18"/>
              </w:rPr>
              <w:t xml:space="preserve"> construidos</w:t>
            </w:r>
            <w:r w:rsidR="00610AC5">
              <w:rPr>
                <w:rFonts w:ascii="Arial" w:hAnsi="Arial" w:cs="Arial"/>
                <w:sz w:val="18"/>
                <w:szCs w:val="18"/>
              </w:rPr>
              <w:t>.</w:t>
            </w:r>
          </w:p>
        </w:tc>
      </w:tr>
    </w:tbl>
    <w:p w14:paraId="4DF39CA0" w14:textId="3945A4C4" w:rsidR="009E11AE" w:rsidRPr="00E8449F" w:rsidRDefault="009E11AE">
      <w:pPr>
        <w:rPr>
          <w:rFonts w:ascii="Arial" w:hAnsi="Arial" w:cs="Arial"/>
          <w:b/>
          <w:sz w:val="18"/>
          <w:szCs w:val="18"/>
        </w:rPr>
      </w:pPr>
    </w:p>
    <w:p w14:paraId="5CFE2DAE" w14:textId="1E2B43CE" w:rsidR="00486665" w:rsidRDefault="00486665"/>
    <w:p w14:paraId="7CD4F645" w14:textId="10F8BD5D" w:rsidR="00486665" w:rsidRDefault="00486665"/>
    <w:p w14:paraId="31855BD9" w14:textId="64215D1C" w:rsidR="00486665" w:rsidRDefault="00486665"/>
    <w:p w14:paraId="6EFDEDBC" w14:textId="1E963B16" w:rsidR="00486665" w:rsidRDefault="00486665"/>
    <w:p w14:paraId="04658327" w14:textId="45651F92" w:rsidR="00486665" w:rsidRDefault="00486665"/>
    <w:p w14:paraId="53790AEA" w14:textId="65A49BE8" w:rsidR="00486665" w:rsidRDefault="00486665"/>
    <w:p w14:paraId="76FDF882" w14:textId="08337C48" w:rsidR="00486665" w:rsidRDefault="00486665"/>
    <w:p w14:paraId="3A337CBF" w14:textId="644573C4" w:rsidR="00486665" w:rsidRDefault="00486665"/>
    <w:p w14:paraId="577711E0" w14:textId="23F83885" w:rsidR="00486665" w:rsidRDefault="00486665">
      <w:pPr>
        <w:rPr>
          <w:rFonts w:ascii="Times New Roman" w:hAnsi="Times New Roman" w:cs="Times New Roman"/>
          <w:b/>
          <w:bCs/>
          <w:sz w:val="28"/>
          <w:szCs w:val="28"/>
        </w:rPr>
      </w:pPr>
      <w:r w:rsidRPr="00486665">
        <w:rPr>
          <w:rFonts w:ascii="Times New Roman" w:hAnsi="Times New Roman" w:cs="Times New Roman"/>
          <w:b/>
          <w:bCs/>
          <w:sz w:val="28"/>
          <w:szCs w:val="28"/>
        </w:rPr>
        <w:t>Fuentes de información</w:t>
      </w:r>
    </w:p>
    <w:sdt>
      <w:sdtPr>
        <w:rPr>
          <w:rFonts w:asciiTheme="minorHAnsi" w:eastAsiaTheme="minorHAnsi" w:hAnsiTheme="minorHAnsi" w:cstheme="minorBidi"/>
          <w:color w:val="auto"/>
          <w:sz w:val="22"/>
          <w:szCs w:val="22"/>
          <w:lang w:val="es-ES" w:eastAsia="en-US"/>
        </w:rPr>
        <w:id w:val="1297413640"/>
        <w:docPartObj>
          <w:docPartGallery w:val="Bibliographies"/>
          <w:docPartUnique/>
        </w:docPartObj>
      </w:sdtPr>
      <w:sdtEndPr>
        <w:rPr>
          <w:b/>
          <w:bCs/>
          <w:lang w:val="es-MX"/>
        </w:rPr>
      </w:sdtEndPr>
      <w:sdtContent>
        <w:p w14:paraId="5047552F" w14:textId="19E94FE4" w:rsidR="007976F2" w:rsidRDefault="007976F2">
          <w:pPr>
            <w:pStyle w:val="Ttulo1"/>
          </w:pPr>
          <w:r>
            <w:rPr>
              <w:lang w:val="es-ES"/>
            </w:rPr>
            <w:t>Trabajos citados</w:t>
          </w:r>
        </w:p>
        <w:p w14:paraId="340F3E34" w14:textId="2990613B" w:rsidR="007976F2" w:rsidRDefault="007976F2" w:rsidP="007976F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Secretaria de Educación Pública. (2017). </w:t>
          </w:r>
          <w:r>
            <w:rPr>
              <w:i/>
              <w:iCs/>
              <w:noProof/>
              <w:lang w:val="es-ES"/>
            </w:rPr>
            <w:t>Aprendizajes Clave para la Educación Integral.</w:t>
          </w:r>
          <w:r>
            <w:rPr>
              <w:noProof/>
              <w:lang w:val="es-ES"/>
            </w:rPr>
            <w:t xml:space="preserve"> Ciudad de Méxco.</w:t>
          </w:r>
        </w:p>
        <w:p w14:paraId="5B9BBBF2" w14:textId="26DA25CF" w:rsidR="007976F2" w:rsidRDefault="007976F2" w:rsidP="007976F2">
          <w:r>
            <w:rPr>
              <w:b/>
              <w:bCs/>
            </w:rPr>
            <w:fldChar w:fldCharType="end"/>
          </w:r>
        </w:p>
      </w:sdtContent>
    </w:sdt>
    <w:p w14:paraId="049D1CDD" w14:textId="32063B10" w:rsidR="00486665" w:rsidRDefault="00C9249C">
      <w:pPr>
        <w:rPr>
          <w:rFonts w:ascii="Times New Roman" w:hAnsi="Times New Roman" w:cs="Times New Roman"/>
          <w:sz w:val="24"/>
          <w:szCs w:val="24"/>
        </w:rPr>
      </w:pPr>
      <w:sdt>
        <w:sdtPr>
          <w:rPr>
            <w:rFonts w:ascii="Times New Roman" w:hAnsi="Times New Roman" w:cs="Times New Roman"/>
            <w:sz w:val="24"/>
            <w:szCs w:val="24"/>
          </w:rPr>
          <w:id w:val="401717621"/>
          <w:citation/>
        </w:sdtPr>
        <w:sdtEndPr/>
        <w:sdtContent>
          <w:r w:rsidR="005557A5">
            <w:rPr>
              <w:rFonts w:ascii="Times New Roman" w:hAnsi="Times New Roman" w:cs="Times New Roman"/>
              <w:sz w:val="24"/>
              <w:szCs w:val="24"/>
            </w:rPr>
            <w:fldChar w:fldCharType="begin"/>
          </w:r>
          <w:r w:rsidR="005557A5">
            <w:rPr>
              <w:rFonts w:ascii="Times New Roman" w:hAnsi="Times New Roman" w:cs="Times New Roman"/>
              <w:sz w:val="24"/>
              <w:szCs w:val="24"/>
            </w:rPr>
            <w:instrText xml:space="preserve"> CITATION SEP12 \l 2058 </w:instrText>
          </w:r>
          <w:r w:rsidR="005557A5">
            <w:rPr>
              <w:rFonts w:ascii="Times New Roman" w:hAnsi="Times New Roman" w:cs="Times New Roman"/>
              <w:sz w:val="24"/>
              <w:szCs w:val="24"/>
            </w:rPr>
            <w:fldChar w:fldCharType="separate"/>
          </w:r>
          <w:r w:rsidR="005557A5" w:rsidRPr="005557A5">
            <w:rPr>
              <w:rFonts w:ascii="Times New Roman" w:hAnsi="Times New Roman" w:cs="Times New Roman"/>
              <w:noProof/>
              <w:sz w:val="24"/>
              <w:szCs w:val="24"/>
            </w:rPr>
            <w:t>(SEP, El enfoque formativo de la evaluación, 2012)</w:t>
          </w:r>
          <w:r w:rsidR="005557A5">
            <w:rPr>
              <w:rFonts w:ascii="Times New Roman" w:hAnsi="Times New Roman" w:cs="Times New Roman"/>
              <w:sz w:val="24"/>
              <w:szCs w:val="24"/>
            </w:rPr>
            <w:fldChar w:fldCharType="end"/>
          </w:r>
        </w:sdtContent>
      </w:sdt>
    </w:p>
    <w:p w14:paraId="6E03644A" w14:textId="2F207AE6" w:rsidR="00CA688B" w:rsidRDefault="00C9249C">
      <w:pPr>
        <w:rPr>
          <w:rStyle w:val="Hipervnculo"/>
        </w:rPr>
      </w:pPr>
      <w:hyperlink r:id="rId8" w:anchor=":~:text=La%20Evaluaci%C3%B3n%20final%20o%20sumativase%20realiza%20al%20final,etapa%20del%20proceso%20ense%C3%B1anza-aprendizaje%20para%20verificar%20sus%20resultados." w:history="1">
        <w:r w:rsidR="00CA688B">
          <w:rPr>
            <w:rStyle w:val="Hipervnculo"/>
          </w:rPr>
          <w:t>Microsoft Word - evaluacionsumativaparamcer.doc (ihmc.us)</w:t>
        </w:r>
      </w:hyperlink>
    </w:p>
    <w:p w14:paraId="0874BD38" w14:textId="26CDBDDA" w:rsidR="002553DE" w:rsidRDefault="00C9249C">
      <w:pPr>
        <w:rPr>
          <w:rFonts w:ascii="Times New Roman" w:hAnsi="Times New Roman" w:cs="Times New Roman"/>
          <w:sz w:val="24"/>
          <w:szCs w:val="24"/>
        </w:rPr>
      </w:pPr>
      <w:hyperlink r:id="rId9" w:history="1">
        <w:r w:rsidR="002553DE" w:rsidRPr="00E273E0">
          <w:rPr>
            <w:rStyle w:val="Hipervnculo"/>
            <w:rFonts w:ascii="Times New Roman" w:hAnsi="Times New Roman" w:cs="Times New Roman"/>
            <w:sz w:val="24"/>
            <w:szCs w:val="24"/>
          </w:rPr>
          <w:t>https://www.lifeder.com/planeacion-didactica/</w:t>
        </w:r>
      </w:hyperlink>
    </w:p>
    <w:p w14:paraId="7D569605" w14:textId="7507A7C5" w:rsidR="002553DE" w:rsidRDefault="00C9249C">
      <w:pPr>
        <w:rPr>
          <w:rFonts w:ascii="Times New Roman" w:hAnsi="Times New Roman" w:cs="Times New Roman"/>
          <w:sz w:val="24"/>
          <w:szCs w:val="24"/>
        </w:rPr>
      </w:pPr>
      <w:hyperlink r:id="rId10" w:history="1">
        <w:r w:rsidR="002553DE" w:rsidRPr="00E273E0">
          <w:rPr>
            <w:rStyle w:val="Hipervnculo"/>
            <w:rFonts w:ascii="Times New Roman" w:hAnsi="Times New Roman" w:cs="Times New Roman"/>
            <w:sz w:val="24"/>
            <w:szCs w:val="24"/>
          </w:rPr>
          <w:t>http://conapo.gob.mx/work/models/CONAPO/Resource/208/6/images/LaPlaneacionDemograficaEnMexico.pdf</w:t>
        </w:r>
      </w:hyperlink>
    </w:p>
    <w:p w14:paraId="4C7F9739" w14:textId="46E2B95A" w:rsidR="002553DE" w:rsidRDefault="00C9249C">
      <w:pPr>
        <w:rPr>
          <w:rFonts w:ascii="Times New Roman" w:hAnsi="Times New Roman" w:cs="Times New Roman"/>
          <w:sz w:val="24"/>
          <w:szCs w:val="24"/>
        </w:rPr>
      </w:pPr>
      <w:hyperlink r:id="rId11" w:history="1">
        <w:r w:rsidR="00AD1943" w:rsidRPr="00E273E0">
          <w:rPr>
            <w:rStyle w:val="Hipervnculo"/>
            <w:rFonts w:ascii="Times New Roman" w:hAnsi="Times New Roman" w:cs="Times New Roman"/>
            <w:sz w:val="24"/>
            <w:szCs w:val="24"/>
          </w:rPr>
          <w:t>https://www.caracteristicas.co/planeacion-administrativa/</w:t>
        </w:r>
      </w:hyperlink>
    </w:p>
    <w:p w14:paraId="2619F03A" w14:textId="303E3126" w:rsidR="00AD1943" w:rsidRDefault="00C9249C">
      <w:pPr>
        <w:rPr>
          <w:rFonts w:ascii="Times New Roman" w:hAnsi="Times New Roman" w:cs="Times New Roman"/>
          <w:sz w:val="24"/>
          <w:szCs w:val="24"/>
        </w:rPr>
      </w:pPr>
      <w:hyperlink r:id="rId12" w:history="1">
        <w:r w:rsidR="00AD1943" w:rsidRPr="00E273E0">
          <w:rPr>
            <w:rStyle w:val="Hipervnculo"/>
            <w:rFonts w:ascii="Times New Roman" w:hAnsi="Times New Roman" w:cs="Times New Roman"/>
            <w:sz w:val="24"/>
            <w:szCs w:val="24"/>
          </w:rPr>
          <w:t>https://planeacion.xyz/tipos/</w:t>
        </w:r>
      </w:hyperlink>
    </w:p>
    <w:p w14:paraId="55D91DE0" w14:textId="3DE78AC4" w:rsidR="00AD1943" w:rsidRDefault="00C9249C">
      <w:pPr>
        <w:rPr>
          <w:rFonts w:ascii="Times New Roman" w:hAnsi="Times New Roman" w:cs="Times New Roman"/>
          <w:sz w:val="24"/>
          <w:szCs w:val="24"/>
        </w:rPr>
      </w:pPr>
      <w:hyperlink r:id="rId13" w:history="1">
        <w:r w:rsidR="00AD1943" w:rsidRPr="00E273E0">
          <w:rPr>
            <w:rStyle w:val="Hipervnculo"/>
            <w:rFonts w:ascii="Times New Roman" w:hAnsi="Times New Roman" w:cs="Times New Roman"/>
            <w:sz w:val="24"/>
            <w:szCs w:val="24"/>
          </w:rPr>
          <w:t>https://concepto.de/planeacion/</w:t>
        </w:r>
      </w:hyperlink>
    </w:p>
    <w:p w14:paraId="6E8ACD22" w14:textId="068B2B5C" w:rsidR="00AD1943" w:rsidRDefault="00C9249C">
      <w:pPr>
        <w:rPr>
          <w:rFonts w:ascii="Times New Roman" w:hAnsi="Times New Roman" w:cs="Times New Roman"/>
          <w:sz w:val="24"/>
          <w:szCs w:val="24"/>
        </w:rPr>
      </w:pPr>
      <w:hyperlink r:id="rId14" w:history="1">
        <w:r w:rsidR="00D81206" w:rsidRPr="00E273E0">
          <w:rPr>
            <w:rStyle w:val="Hipervnculo"/>
            <w:rFonts w:ascii="Times New Roman" w:hAnsi="Times New Roman" w:cs="Times New Roman"/>
            <w:sz w:val="24"/>
            <w:szCs w:val="24"/>
          </w:rPr>
          <w:t>https://www.monografias.com/trabajos81/planeacion-y-administracion-estrategica/planeacion-y-administracion-estrategica.shtml</w:t>
        </w:r>
      </w:hyperlink>
    </w:p>
    <w:p w14:paraId="391A765C" w14:textId="3B06053C" w:rsidR="00D81206" w:rsidRDefault="00C9249C">
      <w:pPr>
        <w:rPr>
          <w:rFonts w:ascii="Times New Roman" w:hAnsi="Times New Roman" w:cs="Times New Roman"/>
          <w:sz w:val="24"/>
          <w:szCs w:val="24"/>
        </w:rPr>
      </w:pPr>
      <w:hyperlink r:id="rId15" w:history="1">
        <w:r w:rsidR="00610AC5" w:rsidRPr="00E273E0">
          <w:rPr>
            <w:rStyle w:val="Hipervnculo"/>
            <w:rFonts w:ascii="Times New Roman" w:hAnsi="Times New Roman" w:cs="Times New Roman"/>
            <w:sz w:val="24"/>
            <w:szCs w:val="24"/>
          </w:rPr>
          <w:t>http://ve.scielo.org/scielo.php?script=sci_arttext&amp;pid=S1316-49102007000100016</w:t>
        </w:r>
      </w:hyperlink>
    </w:p>
    <w:p w14:paraId="2D865FF0" w14:textId="77777777" w:rsidR="00610AC5" w:rsidRPr="00486665" w:rsidRDefault="00610AC5">
      <w:pPr>
        <w:rPr>
          <w:rFonts w:ascii="Times New Roman" w:hAnsi="Times New Roman" w:cs="Times New Roman"/>
          <w:sz w:val="24"/>
          <w:szCs w:val="24"/>
        </w:rPr>
      </w:pPr>
    </w:p>
    <w:sectPr w:rsidR="00610AC5" w:rsidRPr="00486665" w:rsidSect="00486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E30A0"/>
    <w:multiLevelType w:val="hybridMultilevel"/>
    <w:tmpl w:val="61E40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682732"/>
    <w:multiLevelType w:val="hybridMultilevel"/>
    <w:tmpl w:val="6C1A96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1A53076"/>
    <w:multiLevelType w:val="hybridMultilevel"/>
    <w:tmpl w:val="C9684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5F0DBB"/>
    <w:multiLevelType w:val="hybridMultilevel"/>
    <w:tmpl w:val="F1583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AE"/>
    <w:rsid w:val="00126392"/>
    <w:rsid w:val="001822CC"/>
    <w:rsid w:val="001F316C"/>
    <w:rsid w:val="00204610"/>
    <w:rsid w:val="0022611F"/>
    <w:rsid w:val="002553DE"/>
    <w:rsid w:val="0028781D"/>
    <w:rsid w:val="00322831"/>
    <w:rsid w:val="003A7306"/>
    <w:rsid w:val="004439DC"/>
    <w:rsid w:val="00486665"/>
    <w:rsid w:val="004E7DB6"/>
    <w:rsid w:val="005557A5"/>
    <w:rsid w:val="00610AC5"/>
    <w:rsid w:val="006C25C2"/>
    <w:rsid w:val="006D3CE4"/>
    <w:rsid w:val="006E65D5"/>
    <w:rsid w:val="00732BB8"/>
    <w:rsid w:val="007976F2"/>
    <w:rsid w:val="007E77CA"/>
    <w:rsid w:val="00844E95"/>
    <w:rsid w:val="00916E3F"/>
    <w:rsid w:val="009E11AE"/>
    <w:rsid w:val="00A409EB"/>
    <w:rsid w:val="00A90E4A"/>
    <w:rsid w:val="00AC1F51"/>
    <w:rsid w:val="00AD1943"/>
    <w:rsid w:val="00AE44AD"/>
    <w:rsid w:val="00B2032D"/>
    <w:rsid w:val="00B26DE6"/>
    <w:rsid w:val="00B76DCE"/>
    <w:rsid w:val="00C11FC5"/>
    <w:rsid w:val="00C9249C"/>
    <w:rsid w:val="00CA688B"/>
    <w:rsid w:val="00CC56D9"/>
    <w:rsid w:val="00D1464B"/>
    <w:rsid w:val="00D60D26"/>
    <w:rsid w:val="00D81206"/>
    <w:rsid w:val="00E539C6"/>
    <w:rsid w:val="00E81EFD"/>
    <w:rsid w:val="00E8449F"/>
    <w:rsid w:val="00F835EA"/>
    <w:rsid w:val="00FA6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1383"/>
  <w15:docId w15:val="{6017A0BC-06A4-45B7-94E7-00FC4247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4B"/>
    <w:pPr>
      <w:spacing w:line="256" w:lineRule="auto"/>
    </w:pPr>
  </w:style>
  <w:style w:type="paragraph" w:styleId="Ttulo1">
    <w:name w:val="heading 1"/>
    <w:basedOn w:val="Normal"/>
    <w:next w:val="Normal"/>
    <w:link w:val="Ttulo1Car"/>
    <w:uiPriority w:val="9"/>
    <w:qFormat/>
    <w:rsid w:val="007976F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D60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6665"/>
    <w:pPr>
      <w:ind w:left="720"/>
      <w:contextualSpacing/>
    </w:pPr>
  </w:style>
  <w:style w:type="character" w:customStyle="1" w:styleId="Ttulo1Car">
    <w:name w:val="Título 1 Car"/>
    <w:basedOn w:val="Fuentedeprrafopredeter"/>
    <w:link w:val="Ttulo1"/>
    <w:uiPriority w:val="9"/>
    <w:rsid w:val="007976F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976F2"/>
  </w:style>
  <w:style w:type="character" w:customStyle="1" w:styleId="Ttulo2Car">
    <w:name w:val="Título 2 Car"/>
    <w:basedOn w:val="Fuentedeprrafopredeter"/>
    <w:link w:val="Ttulo2"/>
    <w:uiPriority w:val="9"/>
    <w:semiHidden/>
    <w:rsid w:val="00D60D26"/>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44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9DC"/>
    <w:rPr>
      <w:rFonts w:ascii="Tahoma" w:hAnsi="Tahoma" w:cs="Tahoma"/>
      <w:sz w:val="16"/>
      <w:szCs w:val="16"/>
    </w:rPr>
  </w:style>
  <w:style w:type="character" w:styleId="Hipervnculo">
    <w:name w:val="Hyperlink"/>
    <w:basedOn w:val="Fuentedeprrafopredeter"/>
    <w:uiPriority w:val="99"/>
    <w:unhideWhenUsed/>
    <w:rsid w:val="00CA688B"/>
    <w:rPr>
      <w:color w:val="0563C1" w:themeColor="hyperlink"/>
      <w:u w:val="single"/>
    </w:rPr>
  </w:style>
  <w:style w:type="character" w:styleId="Hipervnculovisitado">
    <w:name w:val="FollowedHyperlink"/>
    <w:basedOn w:val="Fuentedeprrafopredeter"/>
    <w:uiPriority w:val="99"/>
    <w:semiHidden/>
    <w:unhideWhenUsed/>
    <w:rsid w:val="00CA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458">
      <w:bodyDiv w:val="1"/>
      <w:marLeft w:val="0"/>
      <w:marRight w:val="0"/>
      <w:marTop w:val="0"/>
      <w:marBottom w:val="0"/>
      <w:divBdr>
        <w:top w:val="none" w:sz="0" w:space="0" w:color="auto"/>
        <w:left w:val="none" w:sz="0" w:space="0" w:color="auto"/>
        <w:bottom w:val="none" w:sz="0" w:space="0" w:color="auto"/>
        <w:right w:val="none" w:sz="0" w:space="0" w:color="auto"/>
      </w:divBdr>
    </w:div>
    <w:div w:id="111245240">
      <w:bodyDiv w:val="1"/>
      <w:marLeft w:val="0"/>
      <w:marRight w:val="0"/>
      <w:marTop w:val="0"/>
      <w:marBottom w:val="0"/>
      <w:divBdr>
        <w:top w:val="none" w:sz="0" w:space="0" w:color="auto"/>
        <w:left w:val="none" w:sz="0" w:space="0" w:color="auto"/>
        <w:bottom w:val="none" w:sz="0" w:space="0" w:color="auto"/>
        <w:right w:val="none" w:sz="0" w:space="0" w:color="auto"/>
      </w:divBdr>
    </w:div>
    <w:div w:id="225848601">
      <w:bodyDiv w:val="1"/>
      <w:marLeft w:val="0"/>
      <w:marRight w:val="0"/>
      <w:marTop w:val="0"/>
      <w:marBottom w:val="0"/>
      <w:divBdr>
        <w:top w:val="none" w:sz="0" w:space="0" w:color="auto"/>
        <w:left w:val="none" w:sz="0" w:space="0" w:color="auto"/>
        <w:bottom w:val="none" w:sz="0" w:space="0" w:color="auto"/>
        <w:right w:val="none" w:sz="0" w:space="0" w:color="auto"/>
      </w:divBdr>
    </w:div>
    <w:div w:id="547765966">
      <w:bodyDiv w:val="1"/>
      <w:marLeft w:val="0"/>
      <w:marRight w:val="0"/>
      <w:marTop w:val="0"/>
      <w:marBottom w:val="0"/>
      <w:divBdr>
        <w:top w:val="none" w:sz="0" w:space="0" w:color="auto"/>
        <w:left w:val="none" w:sz="0" w:space="0" w:color="auto"/>
        <w:bottom w:val="none" w:sz="0" w:space="0" w:color="auto"/>
        <w:right w:val="none" w:sz="0" w:space="0" w:color="auto"/>
      </w:divBdr>
    </w:div>
    <w:div w:id="665672319">
      <w:bodyDiv w:val="1"/>
      <w:marLeft w:val="0"/>
      <w:marRight w:val="0"/>
      <w:marTop w:val="0"/>
      <w:marBottom w:val="0"/>
      <w:divBdr>
        <w:top w:val="none" w:sz="0" w:space="0" w:color="auto"/>
        <w:left w:val="none" w:sz="0" w:space="0" w:color="auto"/>
        <w:bottom w:val="none" w:sz="0" w:space="0" w:color="auto"/>
        <w:right w:val="none" w:sz="0" w:space="0" w:color="auto"/>
      </w:divBdr>
    </w:div>
    <w:div w:id="873731908">
      <w:bodyDiv w:val="1"/>
      <w:marLeft w:val="0"/>
      <w:marRight w:val="0"/>
      <w:marTop w:val="0"/>
      <w:marBottom w:val="0"/>
      <w:divBdr>
        <w:top w:val="none" w:sz="0" w:space="0" w:color="auto"/>
        <w:left w:val="none" w:sz="0" w:space="0" w:color="auto"/>
        <w:bottom w:val="none" w:sz="0" w:space="0" w:color="auto"/>
        <w:right w:val="none" w:sz="0" w:space="0" w:color="auto"/>
      </w:divBdr>
    </w:div>
    <w:div w:id="884216537">
      <w:bodyDiv w:val="1"/>
      <w:marLeft w:val="0"/>
      <w:marRight w:val="0"/>
      <w:marTop w:val="0"/>
      <w:marBottom w:val="0"/>
      <w:divBdr>
        <w:top w:val="none" w:sz="0" w:space="0" w:color="auto"/>
        <w:left w:val="none" w:sz="0" w:space="0" w:color="auto"/>
        <w:bottom w:val="none" w:sz="0" w:space="0" w:color="auto"/>
        <w:right w:val="none" w:sz="0" w:space="0" w:color="auto"/>
      </w:divBdr>
    </w:div>
    <w:div w:id="918707365">
      <w:bodyDiv w:val="1"/>
      <w:marLeft w:val="0"/>
      <w:marRight w:val="0"/>
      <w:marTop w:val="0"/>
      <w:marBottom w:val="0"/>
      <w:divBdr>
        <w:top w:val="none" w:sz="0" w:space="0" w:color="auto"/>
        <w:left w:val="none" w:sz="0" w:space="0" w:color="auto"/>
        <w:bottom w:val="none" w:sz="0" w:space="0" w:color="auto"/>
        <w:right w:val="none" w:sz="0" w:space="0" w:color="auto"/>
      </w:divBdr>
    </w:div>
    <w:div w:id="1053577106">
      <w:bodyDiv w:val="1"/>
      <w:marLeft w:val="0"/>
      <w:marRight w:val="0"/>
      <w:marTop w:val="0"/>
      <w:marBottom w:val="0"/>
      <w:divBdr>
        <w:top w:val="none" w:sz="0" w:space="0" w:color="auto"/>
        <w:left w:val="none" w:sz="0" w:space="0" w:color="auto"/>
        <w:bottom w:val="none" w:sz="0" w:space="0" w:color="auto"/>
        <w:right w:val="none" w:sz="0" w:space="0" w:color="auto"/>
      </w:divBdr>
    </w:div>
    <w:div w:id="1200319437">
      <w:bodyDiv w:val="1"/>
      <w:marLeft w:val="0"/>
      <w:marRight w:val="0"/>
      <w:marTop w:val="0"/>
      <w:marBottom w:val="0"/>
      <w:divBdr>
        <w:top w:val="none" w:sz="0" w:space="0" w:color="auto"/>
        <w:left w:val="none" w:sz="0" w:space="0" w:color="auto"/>
        <w:bottom w:val="none" w:sz="0" w:space="0" w:color="auto"/>
        <w:right w:val="none" w:sz="0" w:space="0" w:color="auto"/>
      </w:divBdr>
    </w:div>
    <w:div w:id="1537696253">
      <w:bodyDiv w:val="1"/>
      <w:marLeft w:val="0"/>
      <w:marRight w:val="0"/>
      <w:marTop w:val="0"/>
      <w:marBottom w:val="0"/>
      <w:divBdr>
        <w:top w:val="none" w:sz="0" w:space="0" w:color="auto"/>
        <w:left w:val="none" w:sz="0" w:space="0" w:color="auto"/>
        <w:bottom w:val="none" w:sz="0" w:space="0" w:color="auto"/>
        <w:right w:val="none" w:sz="0" w:space="0" w:color="auto"/>
      </w:divBdr>
    </w:div>
    <w:div w:id="1667904072">
      <w:bodyDiv w:val="1"/>
      <w:marLeft w:val="0"/>
      <w:marRight w:val="0"/>
      <w:marTop w:val="0"/>
      <w:marBottom w:val="0"/>
      <w:divBdr>
        <w:top w:val="none" w:sz="0" w:space="0" w:color="auto"/>
        <w:left w:val="none" w:sz="0" w:space="0" w:color="auto"/>
        <w:bottom w:val="none" w:sz="0" w:space="0" w:color="auto"/>
        <w:right w:val="none" w:sz="0" w:space="0" w:color="auto"/>
      </w:divBdr>
    </w:div>
    <w:div w:id="1676301634">
      <w:bodyDiv w:val="1"/>
      <w:marLeft w:val="0"/>
      <w:marRight w:val="0"/>
      <w:marTop w:val="0"/>
      <w:marBottom w:val="0"/>
      <w:divBdr>
        <w:top w:val="none" w:sz="0" w:space="0" w:color="auto"/>
        <w:left w:val="none" w:sz="0" w:space="0" w:color="auto"/>
        <w:bottom w:val="none" w:sz="0" w:space="0" w:color="auto"/>
        <w:right w:val="none" w:sz="0" w:space="0" w:color="auto"/>
      </w:divBdr>
    </w:div>
    <w:div w:id="1746297531">
      <w:bodyDiv w:val="1"/>
      <w:marLeft w:val="0"/>
      <w:marRight w:val="0"/>
      <w:marTop w:val="0"/>
      <w:marBottom w:val="0"/>
      <w:divBdr>
        <w:top w:val="none" w:sz="0" w:space="0" w:color="auto"/>
        <w:left w:val="none" w:sz="0" w:space="0" w:color="auto"/>
        <w:bottom w:val="none" w:sz="0" w:space="0" w:color="auto"/>
        <w:right w:val="none" w:sz="0" w:space="0" w:color="auto"/>
      </w:divBdr>
    </w:div>
    <w:div w:id="1939409482">
      <w:bodyDiv w:val="1"/>
      <w:marLeft w:val="0"/>
      <w:marRight w:val="0"/>
      <w:marTop w:val="0"/>
      <w:marBottom w:val="0"/>
      <w:divBdr>
        <w:top w:val="none" w:sz="0" w:space="0" w:color="auto"/>
        <w:left w:val="none" w:sz="0" w:space="0" w:color="auto"/>
        <w:bottom w:val="none" w:sz="0" w:space="0" w:color="auto"/>
        <w:right w:val="none" w:sz="0" w:space="0" w:color="auto"/>
      </w:divBdr>
    </w:div>
    <w:div w:id="20408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pspublic.ihmc.us/rid=1KJBRB3YS-CHHRHJ-2VQK/EVALUACION_SUMATIVA.pdf" TargetMode="External"/><Relationship Id="rId13" Type="http://schemas.openxmlformats.org/officeDocument/2006/relationships/hyperlink" Target="https://concepto.de/planeacion/"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planeacion.xyz/tip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racteristicas.co/planeacion-administrativa/" TargetMode="External"/><Relationship Id="rId5" Type="http://schemas.openxmlformats.org/officeDocument/2006/relationships/webSettings" Target="webSettings.xml"/><Relationship Id="rId15" Type="http://schemas.openxmlformats.org/officeDocument/2006/relationships/hyperlink" Target="http://ve.scielo.org/scielo.php?script=sci_arttext&amp;pid=S1316-49102007000100016" TargetMode="External"/><Relationship Id="rId10" Type="http://schemas.openxmlformats.org/officeDocument/2006/relationships/hyperlink" Target="http://conapo.gob.mx/work/models/CONAPO/Resource/208/6/images/LaPlaneacionDemograficaEnMexico.pdf" TargetMode="External"/><Relationship Id="rId4" Type="http://schemas.openxmlformats.org/officeDocument/2006/relationships/settings" Target="settings.xml"/><Relationship Id="rId9" Type="http://schemas.openxmlformats.org/officeDocument/2006/relationships/hyperlink" Target="https://www.lifeder.com/planeacion-didactica/" TargetMode="External"/><Relationship Id="rId14" Type="http://schemas.openxmlformats.org/officeDocument/2006/relationships/hyperlink" Target="https://www.monografias.com/trabajos81/planeacion-y-administracion-estrategica/planeacion-y-administracion-estrategi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{2679D672-56C5-40E7-B2B6-D4E5A579BA7F}</b:Guid>
    <b:Title>Aprendizajes Clave para la Educación Integral</b:Title>
    <b:Year>2017</b:Year>
    <b:City>Ciudad de Méxco</b:City>
    <b:Author>
      <b:Author>
        <b:NameList>
          <b:Person>
            <b:Last>SEP</b:Last>
          </b:Person>
        </b:NameList>
      </b:Author>
    </b:Author>
    <b:RefOrder>1</b:RefOrder>
  </b:Source>
  <b:Source>
    <b:Tag>SEP12</b:Tag>
    <b:SourceType>Book</b:SourceType>
    <b:Guid>{C17F0F76-B096-4C13-8212-DFE1C2FF14E5}</b:Guid>
    <b:Author>
      <b:Author>
        <b:NameList>
          <b:Person>
            <b:Last>SEP</b:Last>
          </b:Person>
        </b:NameList>
      </b:Author>
    </b:Author>
    <b:Title>El enfoque formativo de la evaluación</b:Title>
    <b:Year>2012</b:Year>
    <b:City>México</b:City>
    <b:RefOrder>2</b:RefOrder>
  </b:Source>
</b:Sources>
</file>

<file path=customXml/itemProps1.xml><?xml version="1.0" encoding="utf-8"?>
<ds:datastoreItem xmlns:ds="http://schemas.openxmlformats.org/officeDocument/2006/customXml" ds:itemID="{EA9EF49A-E4AE-4ABC-A4C2-29000B4C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2327</Words>
  <Characters>12801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Ariana Saucedo</cp:lastModifiedBy>
  <cp:revision>3</cp:revision>
  <dcterms:created xsi:type="dcterms:W3CDTF">2021-05-22T02:52:00Z</dcterms:created>
  <dcterms:modified xsi:type="dcterms:W3CDTF">2021-05-22T03:32:00Z</dcterms:modified>
</cp:coreProperties>
</file>