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D3B36" w14:textId="745E60D8" w:rsidR="00480BB9" w:rsidRDefault="00480BB9" w:rsidP="00480BB9">
      <w:pPr>
        <w:rPr>
          <w:rFonts w:ascii="Times New Roman" w:hAnsi="Times New Roman" w:cs="Times New Roman"/>
          <w:b/>
          <w:iCs/>
          <w:sz w:val="44"/>
          <w:szCs w:val="44"/>
        </w:rPr>
      </w:pPr>
      <w:r w:rsidRPr="00F65F78">
        <w:rPr>
          <w:rFonts w:ascii="Times New Roman" w:hAnsi="Times New Roman" w:cs="Times New Roman"/>
          <w:b/>
          <w:iCs/>
          <w:noProof/>
          <w:sz w:val="40"/>
          <w:szCs w:val="40"/>
        </w:rPr>
        <w:drawing>
          <wp:anchor distT="0" distB="0" distL="114300" distR="114300" simplePos="0" relativeHeight="251659264" behindDoc="1" locked="0" layoutInCell="1" allowOverlap="1" wp14:anchorId="69BB5445" wp14:editId="11FB6ECF">
            <wp:simplePos x="0" y="0"/>
            <wp:positionH relativeFrom="column">
              <wp:posOffset>-567690</wp:posOffset>
            </wp:positionH>
            <wp:positionV relativeFrom="paragraph">
              <wp:posOffset>47033</wp:posOffset>
            </wp:positionV>
            <wp:extent cx="1238250" cy="924560"/>
            <wp:effectExtent l="0" t="0" r="0" b="8890"/>
            <wp:wrapTight wrapText="bothSides">
              <wp:wrapPolygon edited="0">
                <wp:start x="4320" y="0"/>
                <wp:lineTo x="4320" y="17357"/>
                <wp:lineTo x="7643" y="21363"/>
                <wp:lineTo x="9969" y="21363"/>
                <wp:lineTo x="12628" y="21363"/>
                <wp:lineTo x="14289" y="21363"/>
                <wp:lineTo x="18277" y="16022"/>
                <wp:lineTo x="17945" y="0"/>
                <wp:lineTo x="432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38250" cy="924560"/>
                    </a:xfrm>
                    <a:prstGeom prst="rect">
                      <a:avLst/>
                    </a:prstGeom>
                  </pic:spPr>
                </pic:pic>
              </a:graphicData>
            </a:graphic>
            <wp14:sizeRelH relativeFrom="margin">
              <wp14:pctWidth>0</wp14:pctWidth>
            </wp14:sizeRelH>
            <wp14:sizeRelV relativeFrom="margin">
              <wp14:pctHeight>0</wp14:pctHeight>
            </wp14:sizeRelV>
          </wp:anchor>
        </w:drawing>
      </w:r>
      <w:r w:rsidRPr="00F65F78">
        <w:rPr>
          <w:rFonts w:ascii="Times New Roman" w:hAnsi="Times New Roman" w:cs="Times New Roman"/>
          <w:b/>
          <w:iCs/>
          <w:sz w:val="40"/>
          <w:szCs w:val="40"/>
        </w:rPr>
        <w:t>Escu</w:t>
      </w:r>
      <w:r w:rsidRPr="00DD577E">
        <w:rPr>
          <w:rFonts w:ascii="Times New Roman" w:hAnsi="Times New Roman" w:cs="Times New Roman"/>
          <w:b/>
          <w:iCs/>
          <w:sz w:val="44"/>
          <w:szCs w:val="44"/>
        </w:rPr>
        <w:t>ela Normal De Educación Preescolar Del Estado De Coahuila</w:t>
      </w:r>
    </w:p>
    <w:p w14:paraId="31656A33" w14:textId="77777777" w:rsidR="00480BB9" w:rsidRPr="00DD577E" w:rsidRDefault="00480BB9" w:rsidP="00480BB9">
      <w:pPr>
        <w:rPr>
          <w:rFonts w:ascii="Times New Roman" w:hAnsi="Times New Roman" w:cs="Times New Roman"/>
          <w:b/>
          <w:iCs/>
          <w:sz w:val="44"/>
          <w:szCs w:val="44"/>
        </w:rPr>
      </w:pPr>
      <w:r w:rsidRPr="00DD577E">
        <w:rPr>
          <w:rFonts w:ascii="Times New Roman" w:hAnsi="Times New Roman" w:cs="Times New Roman"/>
          <w:b/>
          <w:iCs/>
          <w:sz w:val="44"/>
          <w:szCs w:val="44"/>
        </w:rPr>
        <w:t>Licenciatura En Educación Preescolar</w:t>
      </w:r>
    </w:p>
    <w:p w14:paraId="1AA7E95E" w14:textId="77777777" w:rsidR="00480BB9" w:rsidRPr="00DD577E" w:rsidRDefault="00480BB9" w:rsidP="00480BB9">
      <w:pPr>
        <w:jc w:val="center"/>
        <w:rPr>
          <w:rFonts w:ascii="Times New Roman" w:hAnsi="Times New Roman" w:cs="Times New Roman"/>
          <w:b/>
          <w:i/>
          <w:sz w:val="44"/>
          <w:szCs w:val="44"/>
        </w:rPr>
      </w:pPr>
      <w:r w:rsidRPr="00DD577E">
        <w:rPr>
          <w:rFonts w:ascii="Times New Roman" w:hAnsi="Times New Roman" w:cs="Times New Roman"/>
          <w:b/>
          <w:i/>
          <w:sz w:val="44"/>
          <w:szCs w:val="44"/>
        </w:rPr>
        <w:t xml:space="preserve">Tutoría grupal </w:t>
      </w:r>
    </w:p>
    <w:p w14:paraId="36B06F86" w14:textId="0AA4CD91" w:rsidR="00480BB9" w:rsidRPr="00DD577E" w:rsidRDefault="00480BB9" w:rsidP="00480BB9">
      <w:pPr>
        <w:jc w:val="center"/>
        <w:rPr>
          <w:rFonts w:ascii="Times New Roman" w:hAnsi="Times New Roman" w:cs="Times New Roman"/>
          <w:b/>
          <w:iCs/>
          <w:sz w:val="72"/>
          <w:szCs w:val="72"/>
          <w:u w:val="single"/>
        </w:rPr>
      </w:pPr>
      <w:r>
        <w:rPr>
          <w:rFonts w:ascii="Times New Roman" w:hAnsi="Times New Roman" w:cs="Times New Roman"/>
          <w:b/>
          <w:iCs/>
          <w:sz w:val="72"/>
          <w:szCs w:val="72"/>
          <w:u w:val="single"/>
        </w:rPr>
        <w:t xml:space="preserve">APUNTES </w:t>
      </w:r>
      <w:r w:rsidRPr="00DD577E">
        <w:rPr>
          <w:rFonts w:ascii="Times New Roman" w:hAnsi="Times New Roman" w:cs="Times New Roman"/>
          <w:b/>
          <w:iCs/>
          <w:sz w:val="72"/>
          <w:szCs w:val="72"/>
          <w:u w:val="single"/>
        </w:rPr>
        <w:t xml:space="preserve"> </w:t>
      </w:r>
    </w:p>
    <w:p w14:paraId="29B3403F" w14:textId="77777777" w:rsidR="00480BB9" w:rsidRPr="00DD577E" w:rsidRDefault="00480BB9" w:rsidP="00480BB9">
      <w:pPr>
        <w:jc w:val="center"/>
        <w:rPr>
          <w:rFonts w:ascii="Times New Roman" w:hAnsi="Times New Roman" w:cs="Times New Roman"/>
          <w:b/>
          <w:iCs/>
          <w:sz w:val="40"/>
          <w:szCs w:val="40"/>
        </w:rPr>
      </w:pPr>
      <w:r w:rsidRPr="00DD577E">
        <w:rPr>
          <w:rFonts w:ascii="Times New Roman" w:hAnsi="Times New Roman" w:cs="Times New Roman"/>
          <w:b/>
          <w:iCs/>
          <w:sz w:val="40"/>
          <w:szCs w:val="40"/>
        </w:rPr>
        <w:t>Unidad 1</w:t>
      </w:r>
    </w:p>
    <w:p w14:paraId="5CB47F2F" w14:textId="77777777" w:rsidR="00480BB9" w:rsidRPr="00DD577E" w:rsidRDefault="00480BB9" w:rsidP="00480BB9">
      <w:pPr>
        <w:jc w:val="center"/>
        <w:rPr>
          <w:rFonts w:ascii="Times New Roman" w:hAnsi="Times New Roman" w:cs="Times New Roman"/>
          <w:b/>
          <w:iCs/>
          <w:sz w:val="40"/>
          <w:szCs w:val="40"/>
        </w:rPr>
      </w:pPr>
      <w:r w:rsidRPr="00DD577E">
        <w:rPr>
          <w:rFonts w:ascii="Times New Roman" w:hAnsi="Times New Roman" w:cs="Times New Roman"/>
          <w:b/>
          <w:iCs/>
          <w:sz w:val="40"/>
          <w:szCs w:val="40"/>
        </w:rPr>
        <w:t xml:space="preserve">Primer grado </w:t>
      </w:r>
    </w:p>
    <w:p w14:paraId="13802729" w14:textId="77777777" w:rsidR="00480BB9" w:rsidRPr="00DD577E" w:rsidRDefault="00480BB9" w:rsidP="00480BB9">
      <w:pPr>
        <w:jc w:val="center"/>
        <w:rPr>
          <w:rFonts w:ascii="Times New Roman" w:hAnsi="Times New Roman" w:cs="Times New Roman"/>
          <w:b/>
          <w:iCs/>
          <w:sz w:val="40"/>
          <w:szCs w:val="40"/>
        </w:rPr>
      </w:pPr>
      <w:r w:rsidRPr="00DD577E">
        <w:rPr>
          <w:rFonts w:ascii="Times New Roman" w:hAnsi="Times New Roman" w:cs="Times New Roman"/>
          <w:b/>
          <w:iCs/>
          <w:sz w:val="40"/>
          <w:szCs w:val="40"/>
        </w:rPr>
        <w:t xml:space="preserve">Segundo semestre </w:t>
      </w:r>
    </w:p>
    <w:p w14:paraId="366B17C0" w14:textId="77777777" w:rsidR="00480BB9" w:rsidRPr="00DD577E" w:rsidRDefault="00480BB9" w:rsidP="00480BB9">
      <w:pPr>
        <w:jc w:val="center"/>
        <w:rPr>
          <w:rFonts w:ascii="Times New Roman" w:hAnsi="Times New Roman" w:cs="Times New Roman"/>
          <w:b/>
          <w:iCs/>
          <w:sz w:val="40"/>
          <w:szCs w:val="40"/>
        </w:rPr>
      </w:pPr>
      <w:r w:rsidRPr="00DD577E">
        <w:rPr>
          <w:rFonts w:ascii="Times New Roman" w:hAnsi="Times New Roman" w:cs="Times New Roman"/>
          <w:b/>
          <w:iCs/>
          <w:sz w:val="40"/>
          <w:szCs w:val="40"/>
        </w:rPr>
        <w:t xml:space="preserve">Sección C  </w:t>
      </w:r>
    </w:p>
    <w:p w14:paraId="457B0202" w14:textId="77777777" w:rsidR="00480BB9" w:rsidRPr="00DD577E" w:rsidRDefault="00480BB9" w:rsidP="00480BB9">
      <w:pPr>
        <w:jc w:val="center"/>
        <w:rPr>
          <w:rFonts w:ascii="Times New Roman" w:hAnsi="Times New Roman" w:cs="Times New Roman"/>
          <w:b/>
          <w:iCs/>
          <w:sz w:val="44"/>
          <w:szCs w:val="44"/>
        </w:rPr>
      </w:pPr>
    </w:p>
    <w:p w14:paraId="1B08D7BA" w14:textId="77777777" w:rsidR="00480BB9" w:rsidRPr="00DD577E" w:rsidRDefault="00480BB9" w:rsidP="00480BB9">
      <w:pPr>
        <w:jc w:val="center"/>
        <w:rPr>
          <w:rFonts w:ascii="Times New Roman" w:hAnsi="Times New Roman" w:cs="Times New Roman"/>
          <w:b/>
          <w:iCs/>
          <w:sz w:val="40"/>
          <w:szCs w:val="40"/>
          <w:u w:val="single"/>
        </w:rPr>
      </w:pPr>
      <w:r w:rsidRPr="00DD577E">
        <w:rPr>
          <w:rFonts w:ascii="Times New Roman" w:hAnsi="Times New Roman" w:cs="Times New Roman"/>
          <w:b/>
          <w:iCs/>
          <w:sz w:val="40"/>
          <w:szCs w:val="40"/>
          <w:u w:val="single"/>
        </w:rPr>
        <w:t xml:space="preserve">Kathia Anahí Castañuela Salas #3 </w:t>
      </w:r>
    </w:p>
    <w:p w14:paraId="3D48BB9C" w14:textId="77777777" w:rsidR="00480BB9" w:rsidRPr="00DD577E" w:rsidRDefault="00480BB9" w:rsidP="00480BB9">
      <w:pPr>
        <w:jc w:val="center"/>
        <w:rPr>
          <w:rFonts w:ascii="Times New Roman" w:hAnsi="Times New Roman" w:cs="Times New Roman"/>
          <w:bCs/>
          <w:iCs/>
          <w:sz w:val="40"/>
          <w:szCs w:val="40"/>
        </w:rPr>
      </w:pPr>
      <w:r w:rsidRPr="00DD577E">
        <w:rPr>
          <w:rFonts w:ascii="Times New Roman" w:hAnsi="Times New Roman" w:cs="Times New Roman"/>
          <w:bCs/>
          <w:iCs/>
          <w:sz w:val="40"/>
          <w:szCs w:val="40"/>
        </w:rPr>
        <w:t xml:space="preserve">Alumna </w:t>
      </w:r>
    </w:p>
    <w:p w14:paraId="2A521CA0" w14:textId="77777777" w:rsidR="00480BB9" w:rsidRPr="00DD577E" w:rsidRDefault="00480BB9" w:rsidP="00480BB9">
      <w:pPr>
        <w:jc w:val="center"/>
        <w:rPr>
          <w:rFonts w:ascii="Times New Roman" w:hAnsi="Times New Roman" w:cs="Times New Roman"/>
          <w:bCs/>
          <w:iCs/>
          <w:sz w:val="40"/>
          <w:szCs w:val="40"/>
        </w:rPr>
      </w:pPr>
    </w:p>
    <w:p w14:paraId="2B20EE82" w14:textId="77777777" w:rsidR="00480BB9" w:rsidRPr="00DD577E" w:rsidRDefault="00480BB9" w:rsidP="00480BB9">
      <w:pPr>
        <w:jc w:val="center"/>
        <w:rPr>
          <w:rFonts w:ascii="Times New Roman" w:hAnsi="Times New Roman" w:cs="Times New Roman"/>
          <w:b/>
          <w:iCs/>
          <w:sz w:val="40"/>
          <w:szCs w:val="40"/>
          <w:u w:val="single"/>
        </w:rPr>
      </w:pPr>
      <w:r w:rsidRPr="00DD577E">
        <w:rPr>
          <w:rFonts w:ascii="Times New Roman" w:hAnsi="Times New Roman" w:cs="Times New Roman"/>
          <w:b/>
          <w:iCs/>
          <w:sz w:val="40"/>
          <w:szCs w:val="40"/>
          <w:u w:val="single"/>
        </w:rPr>
        <w:t xml:space="preserve">Karla Griselda García Pimentel </w:t>
      </w:r>
    </w:p>
    <w:p w14:paraId="296AB689" w14:textId="77777777" w:rsidR="00480BB9" w:rsidRPr="00DD577E" w:rsidRDefault="00480BB9" w:rsidP="00480BB9">
      <w:pPr>
        <w:jc w:val="center"/>
        <w:rPr>
          <w:rFonts w:ascii="Times New Roman" w:hAnsi="Times New Roman" w:cs="Times New Roman"/>
          <w:b/>
          <w:iCs/>
          <w:sz w:val="40"/>
          <w:szCs w:val="40"/>
        </w:rPr>
      </w:pPr>
      <w:r w:rsidRPr="00DD577E">
        <w:rPr>
          <w:rFonts w:ascii="Times New Roman" w:hAnsi="Times New Roman" w:cs="Times New Roman"/>
          <w:bCs/>
          <w:iCs/>
          <w:sz w:val="40"/>
          <w:szCs w:val="40"/>
        </w:rPr>
        <w:t>Docente</w:t>
      </w:r>
      <w:r w:rsidRPr="00DD577E">
        <w:rPr>
          <w:rFonts w:ascii="Times New Roman" w:hAnsi="Times New Roman" w:cs="Times New Roman"/>
          <w:b/>
          <w:iCs/>
          <w:sz w:val="40"/>
          <w:szCs w:val="40"/>
        </w:rPr>
        <w:t xml:space="preserve"> </w:t>
      </w:r>
    </w:p>
    <w:p w14:paraId="7DE98048" w14:textId="77777777" w:rsidR="00480BB9" w:rsidRDefault="00480BB9" w:rsidP="00480BB9">
      <w:pPr>
        <w:jc w:val="center"/>
        <w:rPr>
          <w:rFonts w:ascii="Times New Roman" w:hAnsi="Times New Roman" w:cs="Times New Roman"/>
          <w:b/>
          <w:iCs/>
          <w:sz w:val="44"/>
          <w:szCs w:val="44"/>
        </w:rPr>
      </w:pPr>
    </w:p>
    <w:p w14:paraId="01EB342F" w14:textId="77777777" w:rsidR="00480BB9" w:rsidRPr="00DD577E" w:rsidRDefault="00480BB9" w:rsidP="00480BB9">
      <w:pPr>
        <w:jc w:val="center"/>
        <w:rPr>
          <w:rFonts w:ascii="Times New Roman" w:hAnsi="Times New Roman" w:cs="Times New Roman"/>
          <w:b/>
          <w:iCs/>
          <w:sz w:val="44"/>
          <w:szCs w:val="44"/>
        </w:rPr>
      </w:pPr>
    </w:p>
    <w:p w14:paraId="6D9E871E" w14:textId="06D0FAAA" w:rsidR="00480BB9" w:rsidRPr="00480BB9" w:rsidRDefault="00480BB9" w:rsidP="00480BB9">
      <w:pPr>
        <w:rPr>
          <w:rFonts w:ascii="Times New Roman" w:hAnsi="Times New Roman" w:cs="Times New Roman"/>
          <w:b/>
          <w:iCs/>
          <w:sz w:val="40"/>
          <w:szCs w:val="40"/>
        </w:rPr>
      </w:pPr>
      <w:r w:rsidRPr="00DD577E">
        <w:rPr>
          <w:rFonts w:ascii="Times New Roman" w:hAnsi="Times New Roman" w:cs="Times New Roman"/>
          <w:b/>
          <w:iCs/>
          <w:sz w:val="40"/>
          <w:szCs w:val="40"/>
        </w:rPr>
        <w:t xml:space="preserve">Saltillo Coahuila </w:t>
      </w:r>
      <w:r>
        <w:rPr>
          <w:rFonts w:ascii="Times New Roman" w:hAnsi="Times New Roman" w:cs="Times New Roman"/>
          <w:b/>
          <w:iCs/>
          <w:sz w:val="40"/>
          <w:szCs w:val="40"/>
        </w:rPr>
        <w:t xml:space="preserve">                        20</w:t>
      </w:r>
      <w:r w:rsidRPr="00DD577E">
        <w:rPr>
          <w:rFonts w:ascii="Times New Roman" w:hAnsi="Times New Roman" w:cs="Times New Roman"/>
          <w:b/>
          <w:iCs/>
          <w:sz w:val="40"/>
          <w:szCs w:val="40"/>
        </w:rPr>
        <w:t xml:space="preserve"> de</w:t>
      </w:r>
      <w:r>
        <w:rPr>
          <w:rFonts w:ascii="Times New Roman" w:hAnsi="Times New Roman" w:cs="Times New Roman"/>
          <w:b/>
          <w:iCs/>
          <w:sz w:val="40"/>
          <w:szCs w:val="40"/>
        </w:rPr>
        <w:t xml:space="preserve"> </w:t>
      </w:r>
      <w:proofErr w:type="gramStart"/>
      <w:r>
        <w:rPr>
          <w:rFonts w:ascii="Times New Roman" w:hAnsi="Times New Roman" w:cs="Times New Roman"/>
          <w:b/>
          <w:iCs/>
          <w:sz w:val="40"/>
          <w:szCs w:val="40"/>
        </w:rPr>
        <w:t>Mayo</w:t>
      </w:r>
      <w:proofErr w:type="gramEnd"/>
      <w:r w:rsidRPr="00DD577E">
        <w:rPr>
          <w:rFonts w:ascii="Times New Roman" w:hAnsi="Times New Roman" w:cs="Times New Roman"/>
          <w:b/>
          <w:iCs/>
          <w:sz w:val="40"/>
          <w:szCs w:val="40"/>
        </w:rPr>
        <w:t xml:space="preserve"> de 2021</w:t>
      </w:r>
    </w:p>
    <w:p w14:paraId="52F21AF0" w14:textId="7624675E" w:rsidR="00C609BD" w:rsidRPr="00C609BD" w:rsidRDefault="00C609BD" w:rsidP="00C609BD">
      <w:pPr>
        <w:spacing w:before="75" w:after="75" w:line="240" w:lineRule="auto"/>
        <w:jc w:val="both"/>
        <w:outlineLvl w:val="1"/>
        <w:rPr>
          <w:rFonts w:ascii="Arial" w:eastAsia="Times New Roman" w:hAnsi="Arial" w:cs="Arial"/>
          <w:b/>
          <w:bCs/>
          <w:i/>
          <w:iCs/>
          <w:color w:val="000000"/>
          <w:sz w:val="40"/>
          <w:szCs w:val="40"/>
          <w:lang w:eastAsia="es-MX"/>
        </w:rPr>
      </w:pPr>
      <w:r w:rsidRPr="00C609BD">
        <w:rPr>
          <w:rFonts w:ascii="Arial" w:eastAsia="Times New Roman" w:hAnsi="Arial" w:cs="Arial"/>
          <w:b/>
          <w:bCs/>
          <w:i/>
          <w:iCs/>
          <w:color w:val="000000"/>
          <w:sz w:val="40"/>
          <w:szCs w:val="40"/>
          <w:lang w:eastAsia="es-MX"/>
        </w:rPr>
        <w:lastRenderedPageBreak/>
        <w:t>COMO TOMAR APUNTES DIRIGIDOS A CADA ESTILO DE APRENDIZAJE</w:t>
      </w:r>
    </w:p>
    <w:p w14:paraId="17F17346" w14:textId="442AB5E9" w:rsidR="00C609BD" w:rsidRPr="00480BB9" w:rsidRDefault="00C609BD">
      <w:pPr>
        <w:rPr>
          <w:sz w:val="28"/>
          <w:szCs w:val="28"/>
        </w:rPr>
      </w:pPr>
    </w:p>
    <w:p w14:paraId="35917693" w14:textId="6D3E95D2"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 xml:space="preserve">Preparar el material necesario </w:t>
      </w:r>
    </w:p>
    <w:p w14:paraId="150678FA" w14:textId="1A597F06"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 xml:space="preserve">Anotar título, fecha y materia </w:t>
      </w:r>
    </w:p>
    <w:p w14:paraId="348806E2" w14:textId="7A55CDF6"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 xml:space="preserve">Escuchar con atención </w:t>
      </w:r>
    </w:p>
    <w:p w14:paraId="48CB506D" w14:textId="1AE3D4A2"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 xml:space="preserve">Realizar anotaciones de ideas principales </w:t>
      </w:r>
    </w:p>
    <w:p w14:paraId="31610D2A" w14:textId="2F89D9BC"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 xml:space="preserve">Escribir palabras claves </w:t>
      </w:r>
    </w:p>
    <w:p w14:paraId="602C94E6" w14:textId="225D504C"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 xml:space="preserve">Proporcionar ejemplos </w:t>
      </w:r>
    </w:p>
    <w:p w14:paraId="70DE376B" w14:textId="5B82CFF1"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Realizar paráfrasis del tema</w:t>
      </w:r>
    </w:p>
    <w:p w14:paraId="44704643" w14:textId="0751327C"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 xml:space="preserve">Comparar puntos con los demás compañeros </w:t>
      </w:r>
    </w:p>
    <w:p w14:paraId="4F294860" w14:textId="01596C1C" w:rsidR="00C609BD" w:rsidRPr="00480BB9" w:rsidRDefault="00C609BD" w:rsidP="00C609BD">
      <w:pPr>
        <w:pStyle w:val="Prrafodelista"/>
        <w:numPr>
          <w:ilvl w:val="0"/>
          <w:numId w:val="1"/>
        </w:numPr>
        <w:rPr>
          <w:rFonts w:ascii="Arial" w:hAnsi="Arial" w:cs="Arial"/>
          <w:sz w:val="36"/>
          <w:szCs w:val="36"/>
        </w:rPr>
      </w:pPr>
      <w:r w:rsidRPr="00480BB9">
        <w:rPr>
          <w:rFonts w:ascii="Arial" w:hAnsi="Arial" w:cs="Arial"/>
          <w:sz w:val="36"/>
          <w:szCs w:val="36"/>
        </w:rPr>
        <w:t xml:space="preserve">Completar apuntes </w:t>
      </w:r>
    </w:p>
    <w:p w14:paraId="37B1BEAC" w14:textId="77777777" w:rsidR="00DC7632" w:rsidRPr="00480BB9" w:rsidRDefault="00C609BD" w:rsidP="00DC7632">
      <w:pPr>
        <w:pStyle w:val="Prrafodelista"/>
        <w:numPr>
          <w:ilvl w:val="0"/>
          <w:numId w:val="1"/>
        </w:numPr>
        <w:rPr>
          <w:rFonts w:ascii="Arial" w:hAnsi="Arial" w:cs="Arial"/>
          <w:sz w:val="36"/>
          <w:szCs w:val="36"/>
        </w:rPr>
      </w:pPr>
      <w:r w:rsidRPr="00480BB9">
        <w:rPr>
          <w:rFonts w:ascii="Arial" w:hAnsi="Arial" w:cs="Arial"/>
          <w:sz w:val="36"/>
          <w:szCs w:val="36"/>
        </w:rPr>
        <w:t xml:space="preserve">Dar mejor estructura a la información </w:t>
      </w:r>
    </w:p>
    <w:p w14:paraId="56A03BCA" w14:textId="0382B807" w:rsidR="00DC7632" w:rsidRDefault="00480BB9" w:rsidP="00DC7632">
      <w:pPr>
        <w:spacing w:line="360" w:lineRule="auto"/>
        <w:jc w:val="both"/>
        <w:rPr>
          <w:rFonts w:ascii="Arial" w:hAnsi="Arial" w:cs="Arial"/>
          <w:sz w:val="24"/>
          <w:szCs w:val="24"/>
        </w:rPr>
      </w:pPr>
      <w:r>
        <w:rPr>
          <w:noProof/>
        </w:rPr>
        <w:drawing>
          <wp:inline distT="0" distB="0" distL="0" distR="0" wp14:anchorId="3B235DB8" wp14:editId="0B54DBAE">
            <wp:extent cx="5197137" cy="2911642"/>
            <wp:effectExtent l="0" t="0" r="3810" b="3175"/>
            <wp:docPr id="2" name="Imagen 2" descr="Crafting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ftinge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4390" cy="2921308"/>
                    </a:xfrm>
                    <a:prstGeom prst="rect">
                      <a:avLst/>
                    </a:prstGeom>
                    <a:noFill/>
                    <a:ln>
                      <a:noFill/>
                    </a:ln>
                  </pic:spPr>
                </pic:pic>
              </a:graphicData>
            </a:graphic>
          </wp:inline>
        </w:drawing>
      </w:r>
    </w:p>
    <w:p w14:paraId="21498AEA" w14:textId="77777777" w:rsidR="00DC7632" w:rsidRDefault="00DC7632" w:rsidP="00DC7632">
      <w:pPr>
        <w:spacing w:line="360" w:lineRule="auto"/>
        <w:jc w:val="both"/>
        <w:rPr>
          <w:rFonts w:ascii="Arial" w:hAnsi="Arial" w:cs="Arial"/>
          <w:sz w:val="24"/>
          <w:szCs w:val="24"/>
        </w:rPr>
      </w:pPr>
    </w:p>
    <w:p w14:paraId="78503C46" w14:textId="77777777" w:rsidR="00DC7632" w:rsidRDefault="00DC7632" w:rsidP="00DC7632">
      <w:pPr>
        <w:spacing w:line="360" w:lineRule="auto"/>
        <w:jc w:val="both"/>
        <w:rPr>
          <w:rFonts w:ascii="Arial" w:hAnsi="Arial" w:cs="Arial"/>
          <w:sz w:val="24"/>
          <w:szCs w:val="24"/>
        </w:rPr>
      </w:pPr>
    </w:p>
    <w:p w14:paraId="64B7D27E" w14:textId="77777777" w:rsidR="00DC7632" w:rsidRDefault="00DC7632" w:rsidP="00DC7632">
      <w:pPr>
        <w:spacing w:line="360" w:lineRule="auto"/>
        <w:jc w:val="both"/>
        <w:rPr>
          <w:rFonts w:ascii="Arial" w:hAnsi="Arial" w:cs="Arial"/>
          <w:sz w:val="24"/>
          <w:szCs w:val="24"/>
        </w:rPr>
      </w:pPr>
    </w:p>
    <w:p w14:paraId="7CC28000" w14:textId="5D327E40" w:rsidR="00DC7632" w:rsidRPr="00DC7632" w:rsidRDefault="00C609BD" w:rsidP="00DC7632">
      <w:pPr>
        <w:spacing w:line="360" w:lineRule="auto"/>
        <w:jc w:val="both"/>
        <w:rPr>
          <w:rFonts w:ascii="Arial" w:hAnsi="Arial" w:cs="Arial"/>
          <w:sz w:val="28"/>
          <w:szCs w:val="28"/>
        </w:rPr>
      </w:pPr>
      <w:r w:rsidRPr="00DC7632">
        <w:rPr>
          <w:rFonts w:ascii="Arial" w:hAnsi="Arial" w:cs="Arial"/>
          <w:sz w:val="24"/>
          <w:szCs w:val="24"/>
        </w:rPr>
        <w:lastRenderedPageBreak/>
        <w:t>Durante la</w:t>
      </w:r>
      <w:r w:rsidR="00567BBC" w:rsidRPr="00DC7632">
        <w:rPr>
          <w:rFonts w:ascii="Arial" w:hAnsi="Arial" w:cs="Arial"/>
          <w:sz w:val="24"/>
          <w:szCs w:val="24"/>
        </w:rPr>
        <w:t xml:space="preserve"> pandemia a causa del cpvid-19, estamos tomando</w:t>
      </w:r>
      <w:r w:rsidRPr="00DC7632">
        <w:rPr>
          <w:rFonts w:ascii="Arial" w:hAnsi="Arial" w:cs="Arial"/>
          <w:sz w:val="24"/>
          <w:szCs w:val="24"/>
        </w:rPr>
        <w:t xml:space="preserve"> clases </w:t>
      </w:r>
      <w:r w:rsidR="00567BBC" w:rsidRPr="00DC7632">
        <w:rPr>
          <w:rFonts w:ascii="Arial" w:hAnsi="Arial" w:cs="Arial"/>
          <w:sz w:val="24"/>
          <w:szCs w:val="24"/>
        </w:rPr>
        <w:t xml:space="preserve">virtuales, por lo </w:t>
      </w:r>
      <w:r w:rsidR="00DC7632" w:rsidRPr="00DC7632">
        <w:rPr>
          <w:rFonts w:ascii="Arial" w:hAnsi="Arial" w:cs="Arial"/>
          <w:sz w:val="24"/>
          <w:szCs w:val="24"/>
        </w:rPr>
        <w:t>tanto,</w:t>
      </w:r>
      <w:r w:rsidR="00567BBC" w:rsidRPr="00DC7632">
        <w:rPr>
          <w:rFonts w:ascii="Arial" w:hAnsi="Arial" w:cs="Arial"/>
          <w:sz w:val="24"/>
          <w:szCs w:val="24"/>
        </w:rPr>
        <w:t xml:space="preserve"> e analizado que es complicado el estar poniendo atención en la clase. Mi tipo de aprendizaje es kinestésico, por lo tanto puedo aprender de dos distintas formas como por medio de auditivo y visual…cunado se empieza una clase logre identificar que no puedo estar de manera tranquila en la clase, no como desordenada, si no que el almacenamiento en mi memoria sobre los nuevos conocimientos que se me dan no solo los puedo aprender con solo escuchar al docente explicar cada tema, tengo que estar tomando nota</w:t>
      </w:r>
      <w:r w:rsidR="00DC7632" w:rsidRPr="00DC7632">
        <w:rPr>
          <w:rFonts w:ascii="Arial" w:hAnsi="Arial" w:cs="Arial"/>
          <w:sz w:val="24"/>
          <w:szCs w:val="24"/>
        </w:rPr>
        <w:t xml:space="preserve">; </w:t>
      </w:r>
      <w:r w:rsidR="00567BBC" w:rsidRPr="00DC7632">
        <w:rPr>
          <w:rFonts w:ascii="Arial" w:hAnsi="Arial" w:cs="Arial"/>
          <w:sz w:val="24"/>
          <w:szCs w:val="24"/>
        </w:rPr>
        <w:t xml:space="preserve">no en todo momento de la clase solo en los momentos que creo que son necesarios. </w:t>
      </w:r>
      <w:r w:rsidR="00DC7632" w:rsidRPr="00DC7632">
        <w:rPr>
          <w:rFonts w:ascii="Arial" w:hAnsi="Arial" w:cs="Arial"/>
          <w:sz w:val="24"/>
          <w:szCs w:val="24"/>
        </w:rPr>
        <w:t xml:space="preserve">Estas anotaciones que hago, las realizado </w:t>
      </w:r>
      <w:r w:rsidR="00480BB9" w:rsidRPr="00DC7632">
        <w:rPr>
          <w:rFonts w:ascii="Arial" w:hAnsi="Arial" w:cs="Arial"/>
          <w:sz w:val="24"/>
          <w:szCs w:val="24"/>
        </w:rPr>
        <w:t>de acuerdo con</w:t>
      </w:r>
      <w:r w:rsidR="00DC7632" w:rsidRPr="00DC7632">
        <w:rPr>
          <w:rFonts w:ascii="Arial" w:hAnsi="Arial" w:cs="Arial"/>
          <w:sz w:val="24"/>
          <w:szCs w:val="24"/>
        </w:rPr>
        <w:t xml:space="preserve"> </w:t>
      </w:r>
      <w:r w:rsidRPr="00DC7632">
        <w:rPr>
          <w:rFonts w:ascii="Arial" w:hAnsi="Arial" w:cs="Arial"/>
          <w:sz w:val="24"/>
          <w:szCs w:val="24"/>
        </w:rPr>
        <w:t xml:space="preserve">la manera en estar escribiendo ideas claves, palabras que me ayuden a crear una frase o </w:t>
      </w:r>
      <w:r w:rsidR="00567BBC" w:rsidRPr="00DC7632">
        <w:rPr>
          <w:rFonts w:ascii="Arial" w:hAnsi="Arial" w:cs="Arial"/>
          <w:sz w:val="24"/>
          <w:szCs w:val="24"/>
        </w:rPr>
        <w:t>d</w:t>
      </w:r>
      <w:r w:rsidRPr="00DC7632">
        <w:rPr>
          <w:rFonts w:ascii="Arial" w:hAnsi="Arial" w:cs="Arial"/>
          <w:sz w:val="24"/>
          <w:szCs w:val="24"/>
        </w:rPr>
        <w:t>at</w:t>
      </w:r>
      <w:r w:rsidR="00567BBC" w:rsidRPr="00DC7632">
        <w:rPr>
          <w:rFonts w:ascii="Arial" w:hAnsi="Arial" w:cs="Arial"/>
          <w:sz w:val="24"/>
          <w:szCs w:val="24"/>
        </w:rPr>
        <w:t>o</w:t>
      </w:r>
      <w:r w:rsidRPr="00DC7632">
        <w:rPr>
          <w:rFonts w:ascii="Arial" w:hAnsi="Arial" w:cs="Arial"/>
          <w:sz w:val="24"/>
          <w:szCs w:val="24"/>
        </w:rPr>
        <w:t xml:space="preserve">s relevantes que luego me puedan ayudar para estudiar en un examen, en clase, en una actividad, en la tarea o exposición, </w:t>
      </w:r>
      <w:r w:rsidR="00DC7632" w:rsidRPr="00DC7632">
        <w:rPr>
          <w:rFonts w:ascii="Arial" w:hAnsi="Arial" w:cs="Arial"/>
          <w:sz w:val="24"/>
          <w:szCs w:val="24"/>
        </w:rPr>
        <w:t>pero está</w:t>
      </w:r>
      <w:r w:rsidRPr="00DC7632">
        <w:rPr>
          <w:rFonts w:ascii="Arial" w:hAnsi="Arial" w:cs="Arial"/>
          <w:sz w:val="24"/>
          <w:szCs w:val="24"/>
        </w:rPr>
        <w:t xml:space="preserve"> un </w:t>
      </w:r>
      <w:r w:rsidR="00567BBC" w:rsidRPr="00DC7632">
        <w:rPr>
          <w:rFonts w:ascii="Arial" w:hAnsi="Arial" w:cs="Arial"/>
          <w:sz w:val="24"/>
          <w:szCs w:val="24"/>
        </w:rPr>
        <w:t>poco</w:t>
      </w:r>
      <w:r w:rsidRPr="00DC7632">
        <w:rPr>
          <w:rFonts w:ascii="Arial" w:hAnsi="Arial" w:cs="Arial"/>
          <w:sz w:val="24"/>
          <w:szCs w:val="24"/>
        </w:rPr>
        <w:t xml:space="preserve"> </w:t>
      </w:r>
      <w:r w:rsidR="00567BBC" w:rsidRPr="00DC7632">
        <w:rPr>
          <w:rFonts w:ascii="Arial" w:hAnsi="Arial" w:cs="Arial"/>
          <w:sz w:val="24"/>
          <w:szCs w:val="24"/>
        </w:rPr>
        <w:t>complicado</w:t>
      </w:r>
      <w:r w:rsidRPr="00DC7632">
        <w:rPr>
          <w:rFonts w:ascii="Arial" w:hAnsi="Arial" w:cs="Arial"/>
          <w:sz w:val="24"/>
          <w:szCs w:val="24"/>
        </w:rPr>
        <w:t xml:space="preserve"> </w:t>
      </w:r>
      <w:r w:rsidR="00567BBC" w:rsidRPr="00DC7632">
        <w:rPr>
          <w:rFonts w:ascii="Arial" w:hAnsi="Arial" w:cs="Arial"/>
          <w:sz w:val="24"/>
          <w:szCs w:val="24"/>
        </w:rPr>
        <w:t>escribirlo</w:t>
      </w:r>
      <w:r w:rsidRPr="00DC7632">
        <w:rPr>
          <w:rFonts w:ascii="Arial" w:hAnsi="Arial" w:cs="Arial"/>
          <w:sz w:val="24"/>
          <w:szCs w:val="24"/>
        </w:rPr>
        <w:t xml:space="preserve"> de manera rápida.</w:t>
      </w:r>
    </w:p>
    <w:p w14:paraId="6FF4400E" w14:textId="22975989" w:rsidR="00DC7632" w:rsidRDefault="00C609BD" w:rsidP="00DC7632">
      <w:pPr>
        <w:spacing w:line="360" w:lineRule="auto"/>
        <w:jc w:val="both"/>
        <w:rPr>
          <w:rFonts w:ascii="Arial" w:hAnsi="Arial" w:cs="Arial"/>
          <w:sz w:val="24"/>
          <w:szCs w:val="24"/>
        </w:rPr>
      </w:pPr>
      <w:r w:rsidRPr="00567BBC">
        <w:rPr>
          <w:rFonts w:ascii="Arial" w:hAnsi="Arial" w:cs="Arial"/>
          <w:sz w:val="24"/>
          <w:szCs w:val="24"/>
        </w:rPr>
        <w:t xml:space="preserve"> En las clases virtuales trato de escuchar de que tema se trata la </w:t>
      </w:r>
      <w:r w:rsidR="00567BBC" w:rsidRPr="00567BBC">
        <w:rPr>
          <w:rFonts w:ascii="Arial" w:hAnsi="Arial" w:cs="Arial"/>
          <w:sz w:val="24"/>
          <w:szCs w:val="24"/>
        </w:rPr>
        <w:t>clase</w:t>
      </w:r>
      <w:r w:rsidRPr="00567BBC">
        <w:rPr>
          <w:rFonts w:ascii="Arial" w:hAnsi="Arial" w:cs="Arial"/>
          <w:sz w:val="24"/>
          <w:szCs w:val="24"/>
        </w:rPr>
        <w:t xml:space="preserve"> para tener una ida en mi </w:t>
      </w:r>
      <w:r w:rsidR="00567BBC" w:rsidRPr="00567BBC">
        <w:rPr>
          <w:rFonts w:ascii="Arial" w:hAnsi="Arial" w:cs="Arial"/>
          <w:sz w:val="24"/>
          <w:szCs w:val="24"/>
        </w:rPr>
        <w:t>mente</w:t>
      </w:r>
      <w:r w:rsidRPr="00567BBC">
        <w:rPr>
          <w:rFonts w:ascii="Arial" w:hAnsi="Arial" w:cs="Arial"/>
          <w:sz w:val="24"/>
          <w:szCs w:val="24"/>
        </w:rPr>
        <w:t xml:space="preserve"> de que es </w:t>
      </w:r>
      <w:r w:rsidR="00567BBC" w:rsidRPr="00567BBC">
        <w:rPr>
          <w:rFonts w:ascii="Arial" w:hAnsi="Arial" w:cs="Arial"/>
          <w:sz w:val="24"/>
          <w:szCs w:val="24"/>
        </w:rPr>
        <w:t>lo que</w:t>
      </w:r>
      <w:r w:rsidRPr="00567BBC">
        <w:rPr>
          <w:rFonts w:ascii="Arial" w:hAnsi="Arial" w:cs="Arial"/>
          <w:sz w:val="24"/>
          <w:szCs w:val="24"/>
        </w:rPr>
        <w:t xml:space="preserve"> se </w:t>
      </w:r>
      <w:r w:rsidR="00567BBC" w:rsidRPr="00567BBC">
        <w:rPr>
          <w:rFonts w:ascii="Arial" w:hAnsi="Arial" w:cs="Arial"/>
          <w:sz w:val="24"/>
          <w:szCs w:val="24"/>
        </w:rPr>
        <w:t>tártara</w:t>
      </w:r>
      <w:r w:rsidR="00DC7632">
        <w:rPr>
          <w:rFonts w:ascii="Arial" w:hAnsi="Arial" w:cs="Arial"/>
          <w:sz w:val="24"/>
          <w:szCs w:val="24"/>
        </w:rPr>
        <w:t xml:space="preserve">, después reviso que tenga plumas o algún material con el que se pueda escribir algo y por supuesto tener mi libreta a l amano en donde realizare mis anotaciones, pasando de esto a poner atención al docente sobre lo que eta explicando. A partir del momento en el que la profesora empieza a explicar la clase, realizo anotaciones de manera rápida para anotar en el momento la frase o ese algo que me puede ayudar a recordar el tema, y no en todas las anotaciones que hago, las realizo con letra bonita o de manera tranquila ya que, si presto atención al realizar bonita la letra o acomodarlo, se me irán las ideas y ahora si no entendería nada. </w:t>
      </w:r>
    </w:p>
    <w:p w14:paraId="13E40EE4" w14:textId="7FE99338" w:rsidR="00DC7632" w:rsidRPr="00567BBC" w:rsidRDefault="00DC7632" w:rsidP="00DC7632">
      <w:pPr>
        <w:spacing w:line="360" w:lineRule="auto"/>
        <w:jc w:val="both"/>
        <w:rPr>
          <w:rFonts w:ascii="Arial" w:hAnsi="Arial" w:cs="Arial"/>
          <w:sz w:val="24"/>
          <w:szCs w:val="24"/>
        </w:rPr>
      </w:pPr>
      <w:r>
        <w:rPr>
          <w:rFonts w:ascii="Arial" w:hAnsi="Arial" w:cs="Arial"/>
          <w:sz w:val="24"/>
          <w:szCs w:val="24"/>
        </w:rPr>
        <w:t xml:space="preserve">Después de que termina la clase o la explicación del tema, en mis apuntes realizo flechas, claro antes de esto revisando que la información sea coherente, clara y que si tengan relación; realizo flechas de una fase a otra, esto para que cuando tenga duda de algo y cuando regrese a mi cuaderno a checar que era lo que decía, pueda entender </w:t>
      </w:r>
      <w:r w:rsidR="00480BB9">
        <w:rPr>
          <w:rFonts w:ascii="Arial" w:hAnsi="Arial" w:cs="Arial"/>
          <w:sz w:val="24"/>
          <w:szCs w:val="24"/>
        </w:rPr>
        <w:t>cuál</w:t>
      </w:r>
      <w:r>
        <w:rPr>
          <w:rFonts w:ascii="Arial" w:hAnsi="Arial" w:cs="Arial"/>
          <w:sz w:val="24"/>
          <w:szCs w:val="24"/>
        </w:rPr>
        <w:t xml:space="preserve"> era la idea</w:t>
      </w:r>
      <w:r w:rsidR="00480BB9">
        <w:rPr>
          <w:rFonts w:ascii="Arial" w:hAnsi="Arial" w:cs="Arial"/>
          <w:sz w:val="24"/>
          <w:szCs w:val="24"/>
        </w:rPr>
        <w:t xml:space="preserve"> y si es necesario </w:t>
      </w:r>
      <w:r w:rsidR="00480BB9">
        <w:rPr>
          <w:rFonts w:ascii="Arial" w:hAnsi="Arial" w:cs="Arial"/>
          <w:sz w:val="24"/>
          <w:szCs w:val="24"/>
        </w:rPr>
        <w:t>colocando al lado de estos un pequeño ejemplo</w:t>
      </w:r>
      <w:r w:rsidR="00480BB9">
        <w:rPr>
          <w:rFonts w:ascii="Arial" w:hAnsi="Arial" w:cs="Arial"/>
          <w:sz w:val="24"/>
          <w:szCs w:val="24"/>
        </w:rPr>
        <w:t xml:space="preserve"> </w:t>
      </w:r>
      <w:r>
        <w:rPr>
          <w:rFonts w:ascii="Arial" w:hAnsi="Arial" w:cs="Arial"/>
          <w:sz w:val="24"/>
          <w:szCs w:val="24"/>
        </w:rPr>
        <w:t xml:space="preserve">…la verdad si me han resultado para mejorar en la comprensión de mis clases. </w:t>
      </w:r>
    </w:p>
    <w:sectPr w:rsidR="00DC7632" w:rsidRPr="00567B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052C2"/>
    <w:multiLevelType w:val="hybridMultilevel"/>
    <w:tmpl w:val="47DE62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BD"/>
    <w:rsid w:val="00480BB9"/>
    <w:rsid w:val="00567BBC"/>
    <w:rsid w:val="00C609BD"/>
    <w:rsid w:val="00DC7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64AB"/>
  <w15:chartTrackingRefBased/>
  <w15:docId w15:val="{5DE3A642-730E-4A9C-948B-D97D4E69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609B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09BD"/>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C60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5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1</cp:revision>
  <dcterms:created xsi:type="dcterms:W3CDTF">2021-05-21T02:52:00Z</dcterms:created>
  <dcterms:modified xsi:type="dcterms:W3CDTF">2021-05-21T03:31:00Z</dcterms:modified>
</cp:coreProperties>
</file>