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D241" w14:textId="77777777" w:rsidR="00B81142" w:rsidRDefault="00B81142" w:rsidP="00B81142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231EFEAD" w14:textId="77777777" w:rsidR="00B81142" w:rsidRDefault="00B81142" w:rsidP="00B81142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E25D484" wp14:editId="3C56D080">
            <wp:simplePos x="0" y="0"/>
            <wp:positionH relativeFrom="column">
              <wp:posOffset>2320290</wp:posOffset>
            </wp:positionH>
            <wp:positionV relativeFrom="paragraph">
              <wp:posOffset>73025</wp:posOffset>
            </wp:positionV>
            <wp:extent cx="962025" cy="1259205"/>
            <wp:effectExtent l="0" t="0" r="9525" b="0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3" r="19603"/>
                    <a:stretch/>
                  </pic:blipFill>
                  <pic:spPr bwMode="auto">
                    <a:xfrm>
                      <a:off x="0" y="0"/>
                      <a:ext cx="96202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CFE5F" w14:textId="77777777" w:rsidR="00B81142" w:rsidRDefault="00B81142" w:rsidP="00B81142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E578650" w14:textId="77777777" w:rsidR="00B81142" w:rsidRDefault="00B81142" w:rsidP="00B81142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C87204" w14:textId="77777777" w:rsidR="00B81142" w:rsidRPr="00A4320A" w:rsidRDefault="00B81142" w:rsidP="00B81142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ACB042F" w14:textId="77777777" w:rsidR="00B81142" w:rsidRDefault="00B81142" w:rsidP="00B811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796C34F2" w14:textId="77777777" w:rsidR="00B81142" w:rsidRPr="00A4320A" w:rsidRDefault="00B81142" w:rsidP="00B811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3818C2" w14:textId="77777777" w:rsidR="00B81142" w:rsidRDefault="00B81142" w:rsidP="00B8114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DA5258">
        <w:rPr>
          <w:rFonts w:ascii="Arial" w:eastAsia="Times New Roman" w:hAnsi="Arial" w:cs="Arial"/>
          <w:b/>
          <w:color w:val="000000"/>
          <w:sz w:val="24"/>
          <w:szCs w:val="24"/>
        </w:rPr>
        <w:t>La perspectiva de género en la educación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4E1A933B" w14:textId="77777777" w:rsidR="00B81142" w:rsidRDefault="00B81142" w:rsidP="00B8114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C8F2695" w14:textId="77777777" w:rsidR="00B81142" w:rsidRDefault="00B81142" w:rsidP="00B8114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ATENCIÓN A LA DIVERSIDAD </w:t>
      </w:r>
    </w:p>
    <w:p w14:paraId="4AC80E66" w14:textId="77777777" w:rsidR="00B81142" w:rsidRPr="00A4320A" w:rsidRDefault="00B81142" w:rsidP="00B8114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Maestra: </w:t>
      </w:r>
      <w:r w:rsidRPr="00A63140">
        <w:rPr>
          <w:rFonts w:ascii="Arial" w:eastAsia="Times New Roman" w:hAnsi="Arial" w:cs="Arial"/>
          <w:b/>
          <w:color w:val="000000"/>
          <w:sz w:val="24"/>
          <w:szCs w:val="24"/>
        </w:rPr>
        <w:t>Alejandra Isabel Cárdenas González</w:t>
      </w:r>
    </w:p>
    <w:p w14:paraId="77DD4B06" w14:textId="77777777" w:rsidR="00B81142" w:rsidRDefault="00B81142" w:rsidP="00B811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941B90" w14:textId="77777777" w:rsidR="00B81142" w:rsidRDefault="00B81142" w:rsidP="00B811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14:paraId="6FF26336" w14:textId="77777777" w:rsidR="00B81142" w:rsidRDefault="00B81142" w:rsidP="00B811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D51138" w14:textId="77777777" w:rsidR="00B81142" w:rsidRPr="00DA5258" w:rsidRDefault="00B81142" w:rsidP="00B81142">
      <w:pPr>
        <w:pStyle w:val="Prrafodelista"/>
        <w:spacing w:after="0" w:line="360" w:lineRule="auto"/>
        <w:rPr>
          <w:rFonts w:ascii="Arial" w:hAnsi="Arial" w:cs="Arial"/>
          <w:b/>
          <w:color w:val="000000"/>
          <w:sz w:val="24"/>
        </w:rPr>
      </w:pPr>
      <w:r w:rsidRPr="00DA5258">
        <w:rPr>
          <w:rFonts w:ascii="Arial" w:hAnsi="Arial" w:cs="Arial"/>
          <w:b/>
          <w:color w:val="000000"/>
          <w:sz w:val="24"/>
        </w:rPr>
        <w:t xml:space="preserve">Unidad de aprendizaje </w:t>
      </w:r>
      <w:r>
        <w:rPr>
          <w:rFonts w:ascii="Arial" w:hAnsi="Arial" w:cs="Arial"/>
          <w:b/>
          <w:color w:val="000000"/>
          <w:sz w:val="24"/>
        </w:rPr>
        <w:t>II:</w:t>
      </w:r>
      <w:r w:rsidRPr="00DA5258">
        <w:rPr>
          <w:rFonts w:ascii="Arial" w:hAnsi="Arial" w:cs="Arial"/>
          <w:b/>
          <w:color w:val="000000"/>
          <w:sz w:val="24"/>
        </w:rPr>
        <w:t xml:space="preserve"> Discriminación y barreras para una atención educativa incluyente.</w:t>
      </w:r>
    </w:p>
    <w:p w14:paraId="49025BE6" w14:textId="77777777" w:rsidR="00B81142" w:rsidRPr="00DA5258" w:rsidRDefault="00B81142" w:rsidP="00B8114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color w:val="000000"/>
          <w:sz w:val="24"/>
        </w:rPr>
      </w:pPr>
      <w:r w:rsidRPr="00DA5258">
        <w:rPr>
          <w:rFonts w:ascii="Arial" w:hAnsi="Arial" w:cs="Arial"/>
          <w:bCs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A8C5620" w14:textId="77777777" w:rsidR="00B81142" w:rsidRPr="00DA5258" w:rsidRDefault="00B81142" w:rsidP="00B8114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DA5258">
        <w:rPr>
          <w:rFonts w:ascii="Arial" w:hAnsi="Arial" w:cs="Arial"/>
          <w:bCs/>
          <w:color w:val="000000"/>
          <w:sz w:val="24"/>
        </w:rPr>
        <w:t>Actúa de manera ética ante la diversidad de situaciones que se presentan en la práctica profesional.</w:t>
      </w:r>
    </w:p>
    <w:p w14:paraId="74D10614" w14:textId="77777777" w:rsidR="00B81142" w:rsidRDefault="00B81142" w:rsidP="00B8114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11E3223B" w14:textId="77777777" w:rsidR="00B81142" w:rsidRDefault="00B81142" w:rsidP="00B8114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51A4F9BD" w14:textId="77777777" w:rsidR="00B81142" w:rsidRDefault="00B81142" w:rsidP="00B8114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410DAC5D" w14:textId="77777777" w:rsidR="00B81142" w:rsidRDefault="00B81142" w:rsidP="00B8114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23 de mayo de 2021</w:t>
      </w:r>
    </w:p>
    <w:p w14:paraId="449A4A6B" w14:textId="77777777" w:rsidR="00B81142" w:rsidRDefault="00B81142" w:rsidP="00B8114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89A4C6" wp14:editId="60833DCF">
            <wp:simplePos x="0" y="0"/>
            <wp:positionH relativeFrom="column">
              <wp:posOffset>-241935</wp:posOffset>
            </wp:positionH>
            <wp:positionV relativeFrom="paragraph">
              <wp:posOffset>-4445</wp:posOffset>
            </wp:positionV>
            <wp:extent cx="6172200" cy="8144510"/>
            <wp:effectExtent l="0" t="0" r="0" b="8890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19953" r="3635" b="8658"/>
                    <a:stretch/>
                  </pic:blipFill>
                  <pic:spPr bwMode="auto">
                    <a:xfrm>
                      <a:off x="0" y="0"/>
                      <a:ext cx="6172234" cy="814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FA373" w14:textId="77777777" w:rsidR="00FA0E7B" w:rsidRDefault="00B81142"/>
    <w:sectPr w:rsidR="00FA0E7B" w:rsidSect="00BF7E4B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46EE9"/>
    <w:multiLevelType w:val="hybridMultilevel"/>
    <w:tmpl w:val="67A0EA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42"/>
    <w:rsid w:val="00AF2B36"/>
    <w:rsid w:val="00B81142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1C1A"/>
  <w15:chartTrackingRefBased/>
  <w15:docId w15:val="{46E90404-6470-465B-A892-7F933FCA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569</Characters>
  <Application>Microsoft Office Word</Application>
  <DocSecurity>0</DocSecurity>
  <Lines>4</Lines>
  <Paragraphs>1</Paragraphs>
  <ScaleCrop>false</ScaleCrop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</cp:revision>
  <dcterms:created xsi:type="dcterms:W3CDTF">2021-05-23T15:49:00Z</dcterms:created>
  <dcterms:modified xsi:type="dcterms:W3CDTF">2021-05-23T15:50:00Z</dcterms:modified>
</cp:coreProperties>
</file>