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C96" w:rsidRDefault="003B7C96" w:rsidP="003B7C96">
      <w:pPr>
        <w:jc w:val="center"/>
        <w:rPr>
          <w:rFonts w:ascii="Arial" w:hAnsi="Arial" w:cs="Arial"/>
          <w:b/>
        </w:rPr>
      </w:pPr>
      <w:r>
        <w:rPr>
          <w:rFonts w:ascii="Arial" w:hAnsi="Arial" w:cs="Arial"/>
          <w:b/>
        </w:rPr>
        <w:t>ESCUELA NORMAL DE EDUCACIÓN PREESCOLAR</w:t>
      </w:r>
    </w:p>
    <w:p w:rsidR="003B7C96" w:rsidRDefault="003B7C96" w:rsidP="003B7C96">
      <w:pPr>
        <w:jc w:val="center"/>
        <w:rPr>
          <w:rFonts w:ascii="Arial" w:hAnsi="Arial" w:cs="Arial"/>
          <w:b/>
        </w:rPr>
      </w:pPr>
      <w:r>
        <w:rPr>
          <w:rFonts w:ascii="Arial" w:hAnsi="Arial" w:cs="Arial"/>
          <w:b/>
        </w:rPr>
        <w:t>Licenciatura de Educación Preescolar</w:t>
      </w:r>
    </w:p>
    <w:p w:rsidR="003B7C96" w:rsidRDefault="003B7C96" w:rsidP="003B7C96">
      <w:pPr>
        <w:jc w:val="center"/>
        <w:rPr>
          <w:rFonts w:ascii="Arial" w:hAnsi="Arial" w:cs="Arial"/>
          <w:b/>
        </w:rPr>
      </w:pPr>
      <w:r>
        <w:rPr>
          <w:rFonts w:ascii="Arial" w:hAnsi="Arial" w:cs="Arial"/>
          <w:b/>
        </w:rPr>
        <w:t>Ciclo escolar 2020-2021</w:t>
      </w:r>
    </w:p>
    <w:p w:rsidR="003B7C96" w:rsidRDefault="003B7C96" w:rsidP="003B7C96">
      <w:pPr>
        <w:jc w:val="center"/>
        <w:rPr>
          <w:rFonts w:ascii="Arial" w:hAnsi="Arial" w:cs="Arial"/>
          <w:b/>
        </w:rPr>
      </w:pPr>
      <w:r>
        <w:rPr>
          <w:noProof/>
        </w:rPr>
        <w:drawing>
          <wp:inline distT="0" distB="0" distL="0" distR="0">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3B7C96" w:rsidRDefault="003B7C96" w:rsidP="003B7C96">
      <w:pPr>
        <w:jc w:val="center"/>
        <w:rPr>
          <w:rFonts w:ascii="Arial" w:hAnsi="Arial" w:cs="Arial"/>
          <w:b/>
        </w:rPr>
      </w:pPr>
      <w:r>
        <w:rPr>
          <w:rFonts w:ascii="Arial" w:hAnsi="Arial" w:cs="Arial"/>
          <w:b/>
        </w:rPr>
        <w:t>OPTATIVA</w:t>
      </w:r>
    </w:p>
    <w:p w:rsidR="003B7C96" w:rsidRDefault="003B7C96" w:rsidP="003B7C96">
      <w:pPr>
        <w:jc w:val="center"/>
        <w:rPr>
          <w:rFonts w:ascii="Arial" w:hAnsi="Arial" w:cs="Arial"/>
          <w:b/>
        </w:rPr>
      </w:pPr>
      <w:r>
        <w:rPr>
          <w:rFonts w:ascii="Arial" w:hAnsi="Arial" w:cs="Arial"/>
          <w:b/>
        </w:rPr>
        <w:t>“El sentido y los fines de la educación”</w:t>
      </w:r>
    </w:p>
    <w:p w:rsidR="003B7C96" w:rsidRDefault="003B7C96" w:rsidP="003B7C96">
      <w:pPr>
        <w:jc w:val="center"/>
        <w:rPr>
          <w:rFonts w:ascii="Arial" w:hAnsi="Arial" w:cs="Arial"/>
        </w:rPr>
      </w:pPr>
      <w:r>
        <w:rPr>
          <w:rFonts w:ascii="Arial" w:hAnsi="Arial" w:cs="Arial"/>
          <w:b/>
        </w:rPr>
        <w:t xml:space="preserve">Docente: </w:t>
      </w:r>
      <w:r>
        <w:rPr>
          <w:rFonts w:ascii="Arial" w:hAnsi="Arial" w:cs="Arial"/>
        </w:rPr>
        <w:t>Daniel Díaz Gutiérrez</w:t>
      </w:r>
    </w:p>
    <w:p w:rsidR="003B7C96" w:rsidRPr="003B7C96" w:rsidRDefault="003B7C96" w:rsidP="003B7C96">
      <w:pPr>
        <w:jc w:val="center"/>
        <w:rPr>
          <w:rFonts w:ascii="Arial" w:hAnsi="Arial" w:cs="Arial"/>
          <w:b/>
        </w:rPr>
      </w:pPr>
      <w:r>
        <w:rPr>
          <w:rFonts w:ascii="Arial" w:hAnsi="Arial" w:cs="Arial"/>
          <w:b/>
        </w:rPr>
        <w:t xml:space="preserve">Alumna: </w:t>
      </w:r>
      <w:r>
        <w:rPr>
          <w:rFonts w:ascii="Arial" w:hAnsi="Arial" w:cs="Arial"/>
        </w:rPr>
        <w:t>Andrea Judith Esquivel Alonzo</w:t>
      </w:r>
    </w:p>
    <w:p w:rsidR="003B7C96" w:rsidRDefault="003B7C96" w:rsidP="003B7C96">
      <w:pPr>
        <w:jc w:val="center"/>
        <w:rPr>
          <w:rFonts w:ascii="Arial" w:hAnsi="Arial" w:cs="Arial"/>
          <w:b/>
        </w:rPr>
      </w:pPr>
      <w:r>
        <w:rPr>
          <w:rFonts w:ascii="Arial" w:hAnsi="Arial" w:cs="Arial"/>
          <w:b/>
        </w:rPr>
        <w:t>CUARTO SEMESTRE</w:t>
      </w:r>
    </w:p>
    <w:p w:rsidR="003B7C96" w:rsidRDefault="003B7C96" w:rsidP="003B7C96">
      <w:pPr>
        <w:jc w:val="center"/>
        <w:rPr>
          <w:rFonts w:ascii="Arial" w:hAnsi="Arial" w:cs="Arial"/>
          <w:b/>
        </w:rPr>
      </w:pPr>
      <w:r>
        <w:rPr>
          <w:rFonts w:ascii="Arial" w:hAnsi="Arial" w:cs="Arial"/>
          <w:b/>
        </w:rPr>
        <w:t>SECCIÓN “A”</w:t>
      </w:r>
    </w:p>
    <w:p w:rsidR="003B7C96" w:rsidRPr="003B7C96" w:rsidRDefault="003B7C96" w:rsidP="003B7C96">
      <w:pPr>
        <w:pStyle w:val="Prrafodelista"/>
        <w:spacing w:after="200" w:line="276" w:lineRule="atLeast"/>
        <w:ind w:left="720"/>
        <w:jc w:val="center"/>
        <w:rPr>
          <w:rFonts w:ascii="Arial" w:hAnsi="Arial" w:cs="Arial"/>
          <w:color w:val="000000"/>
        </w:rPr>
      </w:pPr>
      <w:r w:rsidRPr="003B7C96">
        <w:rPr>
          <w:rFonts w:ascii="Arial" w:hAnsi="Arial" w:cs="Arial"/>
          <w:bCs/>
          <w:color w:val="000000"/>
          <w:u w:val="single"/>
        </w:rPr>
        <w:t>COMPETENCIAS:</w:t>
      </w:r>
    </w:p>
    <w:p w:rsidR="003B7C96" w:rsidRPr="003B7C96" w:rsidRDefault="003B7C96" w:rsidP="003B7C96">
      <w:pPr>
        <w:pStyle w:val="Prrafodelista"/>
        <w:numPr>
          <w:ilvl w:val="0"/>
          <w:numId w:val="2"/>
        </w:numPr>
        <w:spacing w:after="200" w:line="276" w:lineRule="atLeast"/>
        <w:rPr>
          <w:rFonts w:ascii="Arial" w:hAnsi="Arial" w:cs="Arial"/>
          <w:color w:val="000000"/>
        </w:rPr>
      </w:pPr>
      <w:r w:rsidRPr="003B7C96">
        <w:rPr>
          <w:rFonts w:ascii="Arial" w:hAnsi="Arial" w:cs="Arial"/>
          <w:bCs/>
          <w:color w:val="000000"/>
        </w:rPr>
        <w:t>Detecta los procesos de aprendizaje de sus alumnos para favorecer su desarrollo cognitivo y socioemocional.</w:t>
      </w:r>
    </w:p>
    <w:p w:rsidR="003B7C96" w:rsidRPr="003B7C96" w:rsidRDefault="003B7C96" w:rsidP="003B7C96">
      <w:pPr>
        <w:pStyle w:val="Prrafodelista"/>
        <w:numPr>
          <w:ilvl w:val="0"/>
          <w:numId w:val="2"/>
        </w:numPr>
        <w:spacing w:after="200" w:line="276" w:lineRule="atLeast"/>
        <w:rPr>
          <w:rFonts w:ascii="Arial" w:hAnsi="Arial" w:cs="Arial"/>
          <w:color w:val="000000"/>
        </w:rPr>
      </w:pPr>
      <w:r w:rsidRPr="003B7C96">
        <w:rPr>
          <w:rFonts w:ascii="Arial" w:hAnsi="Arial" w:cs="Arial"/>
          <w:bCs/>
          <w:color w:val="000000"/>
        </w:rPr>
        <w:t>Plantea las necesidades formativas de los alumnos de acuerdo con sus procesos de desarrollo y de aprendizaje, con base en los nuevos enfoques pedagógicos.</w:t>
      </w:r>
    </w:p>
    <w:p w:rsidR="003B7C96" w:rsidRPr="003B7C96" w:rsidRDefault="003B7C96" w:rsidP="003B7C96">
      <w:pPr>
        <w:pStyle w:val="Prrafodelista"/>
        <w:numPr>
          <w:ilvl w:val="0"/>
          <w:numId w:val="2"/>
        </w:numPr>
        <w:spacing w:after="200" w:line="276" w:lineRule="atLeast"/>
        <w:rPr>
          <w:rFonts w:ascii="Arial" w:hAnsi="Arial" w:cs="Arial"/>
          <w:color w:val="000000"/>
        </w:rPr>
      </w:pPr>
      <w:r w:rsidRPr="003B7C96">
        <w:rPr>
          <w:rFonts w:ascii="Arial" w:hAnsi="Arial" w:cs="Arial"/>
          <w:bCs/>
          <w:color w:val="000000"/>
        </w:rPr>
        <w:t>Emplea la evaluación para intervenir en los diferentes ámbitos y momentos de la tarea educativa para mejorar los aprendizajes de sus alumnos.</w:t>
      </w:r>
    </w:p>
    <w:p w:rsidR="003B7C96" w:rsidRPr="005777AC" w:rsidRDefault="003B7C96" w:rsidP="003B7C96">
      <w:pPr>
        <w:pStyle w:val="Prrafodelista"/>
        <w:numPr>
          <w:ilvl w:val="0"/>
          <w:numId w:val="2"/>
        </w:numPr>
        <w:spacing w:after="200" w:line="276" w:lineRule="atLeast"/>
        <w:rPr>
          <w:rFonts w:ascii="Arial" w:hAnsi="Arial" w:cs="Arial"/>
          <w:color w:val="000000"/>
        </w:rPr>
      </w:pPr>
      <w:r w:rsidRPr="003B7C96">
        <w:rPr>
          <w:rFonts w:ascii="Arial" w:hAnsi="Arial" w:cs="Arial"/>
          <w:bCs/>
          <w:color w:val="000000"/>
        </w:rPr>
        <w:t>Evalúa el aprendizaje de sus alumnos mediante la aplicación de distintas teorías, métodos e instrumentos considerando las áreas, campos y ámbitos de conocimiento, así como los saberes correspondientes al grado y nivel educativo.</w:t>
      </w:r>
    </w:p>
    <w:p w:rsidR="005777AC" w:rsidRDefault="005777AC" w:rsidP="005777AC">
      <w:pPr>
        <w:pStyle w:val="Prrafodelista"/>
        <w:spacing w:after="200" w:line="276" w:lineRule="atLeast"/>
        <w:ind w:left="720"/>
        <w:jc w:val="center"/>
        <w:rPr>
          <w:rFonts w:ascii="Arial" w:hAnsi="Arial" w:cs="Arial"/>
          <w:b/>
          <w:color w:val="000000"/>
        </w:rPr>
      </w:pPr>
      <w:r>
        <w:rPr>
          <w:rFonts w:ascii="Arial" w:hAnsi="Arial" w:cs="Arial"/>
          <w:b/>
          <w:color w:val="000000"/>
        </w:rPr>
        <w:t>No. 6</w:t>
      </w:r>
    </w:p>
    <w:p w:rsidR="005777AC" w:rsidRDefault="005777AC" w:rsidP="005777AC">
      <w:pPr>
        <w:pStyle w:val="Prrafodelista"/>
        <w:spacing w:after="200" w:line="276" w:lineRule="atLeast"/>
        <w:ind w:left="720"/>
        <w:rPr>
          <w:rFonts w:ascii="Arial" w:hAnsi="Arial" w:cs="Arial"/>
          <w:b/>
          <w:color w:val="000000"/>
        </w:rPr>
      </w:pPr>
      <w:r>
        <w:rPr>
          <w:rFonts w:ascii="Arial" w:hAnsi="Arial" w:cs="Arial"/>
          <w:b/>
          <w:color w:val="000000"/>
        </w:rPr>
        <w:t>Saltillo, Coahuila.</w:t>
      </w:r>
    </w:p>
    <w:p w:rsidR="005777AC" w:rsidRDefault="005777AC" w:rsidP="005777AC">
      <w:pPr>
        <w:pStyle w:val="Prrafodelista"/>
        <w:spacing w:after="200" w:line="276" w:lineRule="atLeast"/>
        <w:ind w:left="720"/>
        <w:jc w:val="right"/>
        <w:rPr>
          <w:rFonts w:ascii="Arial" w:hAnsi="Arial" w:cs="Arial"/>
          <w:b/>
          <w:color w:val="000000"/>
        </w:rPr>
      </w:pPr>
      <w:r>
        <w:rPr>
          <w:rFonts w:ascii="Arial" w:hAnsi="Arial" w:cs="Arial"/>
          <w:b/>
          <w:color w:val="000000"/>
        </w:rPr>
        <w:t>26 de mayo de 2021</w:t>
      </w:r>
    </w:p>
    <w:p w:rsidR="005777AC" w:rsidRDefault="005777AC">
      <w:pPr>
        <w:rPr>
          <w:rFonts w:ascii="Arial" w:eastAsia="Times New Roman" w:hAnsi="Arial" w:cs="Arial"/>
          <w:b/>
          <w:color w:val="000000"/>
          <w:sz w:val="24"/>
          <w:szCs w:val="24"/>
          <w:lang w:eastAsia="es-MX"/>
        </w:rPr>
      </w:pPr>
      <w:r>
        <w:rPr>
          <w:rFonts w:ascii="Arial" w:hAnsi="Arial" w:cs="Arial"/>
          <w:b/>
          <w:color w:val="000000"/>
        </w:rPr>
        <w:br w:type="page"/>
      </w:r>
    </w:p>
    <w:p w:rsidR="00C85588" w:rsidRDefault="00001825" w:rsidP="00C85588">
      <w:pPr>
        <w:spacing w:after="0" w:line="360" w:lineRule="auto"/>
        <w:jc w:val="both"/>
        <w:rPr>
          <w:rFonts w:ascii="Arial" w:hAnsi="Arial" w:cs="Arial"/>
          <w:color w:val="000000"/>
          <w:sz w:val="24"/>
          <w:szCs w:val="24"/>
        </w:rPr>
      </w:pPr>
      <w:r w:rsidRPr="00BC597C">
        <w:rPr>
          <w:rFonts w:ascii="Arial" w:hAnsi="Arial" w:cs="Arial"/>
          <w:color w:val="000000"/>
          <w:sz w:val="24"/>
          <w:szCs w:val="24"/>
        </w:rPr>
        <w:lastRenderedPageBreak/>
        <w:t>En esta unidad se abordaron</w:t>
      </w:r>
      <w:r w:rsidR="00BC597C">
        <w:rPr>
          <w:rFonts w:ascii="Arial" w:hAnsi="Arial" w:cs="Arial"/>
          <w:color w:val="000000"/>
          <w:sz w:val="24"/>
          <w:szCs w:val="24"/>
        </w:rPr>
        <w:t xml:space="preserve"> temas con muchos</w:t>
      </w:r>
      <w:r w:rsidRPr="00BC597C">
        <w:rPr>
          <w:rFonts w:ascii="Arial" w:hAnsi="Arial" w:cs="Arial"/>
          <w:color w:val="000000"/>
          <w:sz w:val="24"/>
          <w:szCs w:val="24"/>
        </w:rPr>
        <w:t xml:space="preserve"> aspectos de </w:t>
      </w:r>
      <w:r w:rsidR="00BC597C">
        <w:rPr>
          <w:rFonts w:ascii="Arial" w:hAnsi="Arial" w:cs="Arial"/>
          <w:color w:val="000000"/>
          <w:sz w:val="24"/>
          <w:szCs w:val="24"/>
        </w:rPr>
        <w:t>bastante importancia</w:t>
      </w:r>
      <w:r w:rsidRPr="00BC597C">
        <w:rPr>
          <w:rFonts w:ascii="Arial" w:hAnsi="Arial" w:cs="Arial"/>
          <w:color w:val="000000"/>
          <w:sz w:val="24"/>
          <w:szCs w:val="24"/>
        </w:rPr>
        <w:t xml:space="preserve"> como: </w:t>
      </w:r>
    </w:p>
    <w:p w:rsidR="00BD6FEC" w:rsidRPr="00C85588" w:rsidRDefault="00BC597C" w:rsidP="00C85588">
      <w:pPr>
        <w:spacing w:after="0" w:line="360" w:lineRule="auto"/>
        <w:jc w:val="both"/>
        <w:rPr>
          <w:rFonts w:ascii="Arial" w:eastAsia="Arial" w:hAnsi="Arial" w:cs="Arial"/>
          <w:sz w:val="24"/>
          <w:szCs w:val="24"/>
        </w:rPr>
      </w:pPr>
      <w:bookmarkStart w:id="0" w:name="_GoBack"/>
      <w:bookmarkEnd w:id="0"/>
      <w:r w:rsidRPr="00C85588">
        <w:rPr>
          <w:rFonts w:ascii="Arial" w:hAnsi="Arial" w:cs="Arial"/>
          <w:b/>
          <w:iCs/>
          <w:color w:val="000000"/>
          <w:sz w:val="24"/>
          <w:szCs w:val="24"/>
          <w:u w:val="single"/>
        </w:rPr>
        <w:t>La educación como la transmisión de conocimientos</w:t>
      </w:r>
      <w:r w:rsidR="008076AA" w:rsidRPr="00C85588">
        <w:rPr>
          <w:rFonts w:ascii="Arial" w:hAnsi="Arial" w:cs="Arial"/>
          <w:b/>
          <w:iCs/>
          <w:color w:val="000000"/>
          <w:sz w:val="24"/>
          <w:szCs w:val="24"/>
          <w:u w:val="single"/>
        </w:rPr>
        <w:t>:</w:t>
      </w:r>
      <w:r w:rsidR="008076AA">
        <w:rPr>
          <w:rFonts w:ascii="Arial" w:hAnsi="Arial" w:cs="Arial"/>
          <w:iCs/>
          <w:color w:val="000000"/>
          <w:sz w:val="24"/>
          <w:szCs w:val="24"/>
          <w:u w:val="single"/>
        </w:rPr>
        <w:t xml:space="preserve"> </w:t>
      </w:r>
      <w:r w:rsidR="008076AA">
        <w:rPr>
          <w:rFonts w:ascii="Arial" w:hAnsi="Arial" w:cs="Arial"/>
          <w:iCs/>
          <w:color w:val="000000"/>
          <w:sz w:val="24"/>
          <w:szCs w:val="24"/>
        </w:rPr>
        <w:t xml:space="preserve">estaban presentes los subtemas como; </w:t>
      </w:r>
      <w:r w:rsidR="008076AA" w:rsidRPr="008076AA">
        <w:rPr>
          <w:rFonts w:ascii="Arial" w:eastAsia="Arial" w:hAnsi="Arial" w:cs="Arial"/>
          <w:color w:val="000000"/>
          <w:sz w:val="24"/>
          <w:szCs w:val="28"/>
        </w:rPr>
        <w:t>Estructuras educativas que prestan servicios a la socieda</w:t>
      </w:r>
      <w:r w:rsidR="008076AA" w:rsidRPr="008076AA">
        <w:rPr>
          <w:rFonts w:ascii="Arial" w:eastAsia="Arial" w:hAnsi="Arial" w:cs="Arial"/>
          <w:color w:val="000000"/>
          <w:sz w:val="24"/>
          <w:szCs w:val="28"/>
        </w:rPr>
        <w:t>d</w:t>
      </w:r>
      <w:r w:rsidR="008076AA">
        <w:rPr>
          <w:rFonts w:ascii="Arial" w:eastAsia="Arial" w:hAnsi="Arial" w:cs="Arial"/>
          <w:color w:val="000000"/>
          <w:sz w:val="24"/>
          <w:szCs w:val="28"/>
        </w:rPr>
        <w:t xml:space="preserve">, </w:t>
      </w:r>
      <w:r w:rsidR="008076AA" w:rsidRPr="008076AA">
        <w:rPr>
          <w:rFonts w:ascii="Arial" w:eastAsia="Arial" w:hAnsi="Arial" w:cs="Arial"/>
          <w:color w:val="000000"/>
          <w:sz w:val="24"/>
          <w:szCs w:val="28"/>
        </w:rPr>
        <w:t>Beneficios y bondades que</w:t>
      </w:r>
      <w:r w:rsidR="008076AA" w:rsidRPr="008076AA">
        <w:rPr>
          <w:rFonts w:ascii="Arial" w:eastAsia="Arial" w:hAnsi="Arial" w:cs="Arial"/>
          <w:sz w:val="24"/>
          <w:szCs w:val="28"/>
        </w:rPr>
        <w:t xml:space="preserve"> las estructuras </w:t>
      </w:r>
      <w:r w:rsidR="008076AA" w:rsidRPr="008076AA">
        <w:rPr>
          <w:rFonts w:ascii="Arial" w:eastAsia="Arial" w:hAnsi="Arial" w:cs="Arial"/>
          <w:color w:val="000000"/>
          <w:sz w:val="24"/>
          <w:szCs w:val="28"/>
        </w:rPr>
        <w:t>puedan traer al individuo en el cambio de cultura o transformación personal</w:t>
      </w:r>
      <w:r w:rsidR="008076AA">
        <w:rPr>
          <w:rFonts w:ascii="Arial" w:eastAsia="Arial" w:hAnsi="Arial" w:cs="Arial"/>
          <w:color w:val="000000"/>
          <w:sz w:val="24"/>
          <w:szCs w:val="28"/>
        </w:rPr>
        <w:t xml:space="preserve">, </w:t>
      </w:r>
      <w:r w:rsidR="008076AA" w:rsidRPr="008076AA">
        <w:rPr>
          <w:rFonts w:ascii="Arial" w:eastAsia="Arial" w:hAnsi="Arial" w:cs="Arial"/>
          <w:color w:val="000000"/>
          <w:sz w:val="24"/>
          <w:szCs w:val="28"/>
        </w:rPr>
        <w:t>¿Qué cambios pueden traer las estructuras al individuo en su cultura?</w:t>
      </w:r>
      <w:r w:rsidR="008076AA">
        <w:rPr>
          <w:rFonts w:ascii="Arial" w:eastAsia="Arial" w:hAnsi="Arial" w:cs="Arial"/>
          <w:color w:val="000000"/>
          <w:sz w:val="24"/>
          <w:szCs w:val="28"/>
        </w:rPr>
        <w:t xml:space="preserve">, </w:t>
      </w:r>
      <w:r w:rsidR="008076AA" w:rsidRPr="008076AA">
        <w:rPr>
          <w:rFonts w:ascii="Arial" w:eastAsia="Arial" w:hAnsi="Arial" w:cs="Arial"/>
          <w:color w:val="000000"/>
          <w:sz w:val="24"/>
          <w:szCs w:val="28"/>
        </w:rPr>
        <w:t>Lo que necesitan o requieren las estructuras para estar en condiciones óptimas para favorecer el cambio de cultura social en los individuos</w:t>
      </w:r>
      <w:r w:rsidR="008076AA">
        <w:rPr>
          <w:rFonts w:ascii="Arial" w:eastAsia="Arial" w:hAnsi="Arial" w:cs="Arial"/>
          <w:color w:val="000000"/>
          <w:sz w:val="24"/>
          <w:szCs w:val="28"/>
        </w:rPr>
        <w:t>, en lo personal me gustó abordar este tema porque me interesó mas por los beneficios en las estructuras para tener un cambio bueno y avanzar como</w:t>
      </w:r>
      <w:r w:rsidR="00BD6FEC">
        <w:rPr>
          <w:rFonts w:ascii="Arial" w:eastAsia="Arial" w:hAnsi="Arial" w:cs="Arial"/>
          <w:sz w:val="24"/>
          <w:szCs w:val="24"/>
        </w:rPr>
        <w:t>,</w:t>
      </w:r>
      <w:r w:rsidR="00BD6FEC">
        <w:rPr>
          <w:rFonts w:ascii="Arial" w:eastAsia="Arial" w:hAnsi="Arial" w:cs="Arial"/>
          <w:sz w:val="24"/>
          <w:szCs w:val="24"/>
        </w:rPr>
        <w:t xml:space="preserve"> cuando</w:t>
      </w:r>
      <w:r w:rsidR="00BD6FEC">
        <w:rPr>
          <w:rFonts w:ascii="Arial" w:eastAsia="Arial" w:hAnsi="Arial" w:cs="Arial"/>
          <w:sz w:val="24"/>
          <w:szCs w:val="24"/>
        </w:rPr>
        <w:t xml:space="preserve"> tienen el propósito de impulsar el progreso integral de la nación.</w:t>
      </w:r>
      <w:r w:rsidR="00C85588">
        <w:rPr>
          <w:rFonts w:ascii="Arial" w:eastAsia="Arial" w:hAnsi="Arial" w:cs="Arial"/>
          <w:sz w:val="24"/>
          <w:szCs w:val="24"/>
        </w:rPr>
        <w:t xml:space="preserve"> </w:t>
      </w:r>
      <w:r w:rsidR="00BD6FEC">
        <w:rPr>
          <w:rFonts w:ascii="Arial" w:eastAsia="Arial" w:hAnsi="Arial" w:cs="Arial"/>
          <w:color w:val="000000"/>
          <w:sz w:val="24"/>
          <w:szCs w:val="24"/>
        </w:rPr>
        <w:t xml:space="preserve">El clima de las instituciones educativas tendrá que transformarse en todos sus aspectos: en su arquitectura, en su mobiliario, en su equipamiento y en el tipo de relaciones académicas. </w:t>
      </w:r>
    </w:p>
    <w:p w:rsidR="005777AC" w:rsidRPr="00C85588" w:rsidRDefault="00BD6FEC" w:rsidP="00C85588">
      <w:pPr>
        <w:pBdr>
          <w:top w:val="nil"/>
          <w:left w:val="nil"/>
          <w:bottom w:val="nil"/>
          <w:right w:val="nil"/>
          <w:between w:val="nil"/>
        </w:pBdr>
        <w:spacing w:before="280" w:after="28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 vez de salones de enseñanza frontal, con pupitres, pizarras y tarimas para el profesor, deberá haber mesas de trabajo y grupos de discusión. En vez de monólogos profesorales deberá haber trabajo en equipo para allegar información relevante en la solución de problemas o en la ejecución de proyectos. </w:t>
      </w:r>
      <w:r w:rsidR="00C85588">
        <w:rPr>
          <w:rFonts w:ascii="Arial" w:eastAsia="Arial" w:hAnsi="Arial" w:cs="Arial"/>
          <w:color w:val="000000"/>
          <w:sz w:val="24"/>
          <w:szCs w:val="24"/>
        </w:rPr>
        <w:t xml:space="preserve"> </w:t>
      </w:r>
      <w:r>
        <w:rPr>
          <w:rFonts w:ascii="Arial" w:eastAsia="Arial" w:hAnsi="Arial" w:cs="Arial"/>
          <w:color w:val="000000"/>
          <w:sz w:val="24"/>
          <w:szCs w:val="24"/>
        </w:rPr>
        <w:t>En vez de libros de texto únicos sobre los cuales se den lecciones y se hagan tareas habrá bibliotecas, consultas electrónicas y trabajos de campo que pongan a los estudiantes de todos los niveles en contacto con la realidad circundante</w:t>
      </w:r>
      <w:r w:rsidR="00BC597C" w:rsidRPr="008076AA">
        <w:rPr>
          <w:rFonts w:ascii="Arial" w:hAnsi="Arial" w:cs="Arial"/>
          <w:i/>
          <w:iCs/>
          <w:color w:val="000000"/>
          <w:sz w:val="16"/>
          <w:szCs w:val="24"/>
        </w:rPr>
        <w:t xml:space="preserve"> </w:t>
      </w:r>
    </w:p>
    <w:p w:rsidR="006406D4" w:rsidRPr="006406D4" w:rsidRDefault="00BC597C" w:rsidP="00C85588">
      <w:pPr>
        <w:spacing w:line="360" w:lineRule="auto"/>
        <w:jc w:val="both"/>
        <w:rPr>
          <w:rFonts w:ascii="Arial" w:eastAsia="Arial" w:hAnsi="Arial" w:cs="Arial"/>
          <w:sz w:val="24"/>
          <w:szCs w:val="24"/>
        </w:rPr>
      </w:pPr>
      <w:hyperlink r:id="rId6" w:history="1">
        <w:r w:rsidRPr="00C85588">
          <w:rPr>
            <w:rStyle w:val="Hipervnculo"/>
            <w:rFonts w:ascii="Arial" w:hAnsi="Arial" w:cs="Arial"/>
            <w:b/>
            <w:color w:val="000000"/>
            <w:sz w:val="24"/>
            <w:szCs w:val="24"/>
          </w:rPr>
          <w:t>La educación como la transmisión de conocimientos</w:t>
        </w:r>
      </w:hyperlink>
      <w:r w:rsidR="006406D4">
        <w:rPr>
          <w:rFonts w:ascii="Arial" w:hAnsi="Arial" w:cs="Arial"/>
          <w:sz w:val="24"/>
          <w:szCs w:val="24"/>
        </w:rPr>
        <w:t xml:space="preserve">: </w:t>
      </w:r>
      <w:r w:rsidR="006406D4" w:rsidRPr="00BC597C">
        <w:rPr>
          <w:rFonts w:ascii="Arial" w:hAnsi="Arial" w:cs="Arial"/>
          <w:i/>
          <w:iCs/>
          <w:color w:val="000000"/>
          <w:sz w:val="24"/>
          <w:szCs w:val="24"/>
        </w:rPr>
        <w:t>vi</w:t>
      </w:r>
      <w:r w:rsidR="006406D4" w:rsidRPr="00BC597C">
        <w:rPr>
          <w:rFonts w:ascii="Arial" w:hAnsi="Arial" w:cs="Arial"/>
          <w:iCs/>
          <w:color w:val="000000"/>
          <w:sz w:val="24"/>
          <w:szCs w:val="24"/>
        </w:rPr>
        <w:t xml:space="preserve">éndose el </w:t>
      </w:r>
      <w:r w:rsidR="006406D4">
        <w:rPr>
          <w:rFonts w:ascii="Arial" w:hAnsi="Arial" w:cs="Arial"/>
          <w:iCs/>
          <w:color w:val="000000"/>
          <w:sz w:val="24"/>
          <w:szCs w:val="24"/>
        </w:rPr>
        <w:t>sub</w:t>
      </w:r>
      <w:r w:rsidR="006406D4" w:rsidRPr="00BC597C">
        <w:rPr>
          <w:rFonts w:ascii="Arial" w:hAnsi="Arial" w:cs="Arial"/>
          <w:iCs/>
          <w:color w:val="000000"/>
          <w:sz w:val="24"/>
          <w:szCs w:val="24"/>
        </w:rPr>
        <w:t xml:space="preserve">tema de </w:t>
      </w:r>
      <w:r w:rsidR="006406D4" w:rsidRPr="00BC597C">
        <w:rPr>
          <w:rFonts w:ascii="Arial" w:hAnsi="Arial" w:cs="Arial"/>
          <w:color w:val="000000"/>
          <w:sz w:val="24"/>
          <w:szCs w:val="24"/>
        </w:rPr>
        <w:t>L</w:t>
      </w:r>
      <w:r w:rsidR="006406D4" w:rsidRPr="00BC597C">
        <w:rPr>
          <w:rFonts w:ascii="Arial" w:eastAsia="Arial" w:hAnsi="Arial" w:cs="Arial"/>
          <w:sz w:val="24"/>
          <w:szCs w:val="24"/>
        </w:rPr>
        <w:t>as nociones de conocimiento, explicación y compresión</w:t>
      </w:r>
      <w:r w:rsidR="006406D4">
        <w:rPr>
          <w:rFonts w:ascii="Arial" w:eastAsia="Arial" w:hAnsi="Arial" w:cs="Arial"/>
          <w:sz w:val="24"/>
          <w:szCs w:val="24"/>
        </w:rPr>
        <w:t xml:space="preserve"> también como del </w:t>
      </w:r>
      <w:r w:rsidR="006406D4" w:rsidRPr="00BC597C">
        <w:rPr>
          <w:rFonts w:ascii="Arial" w:eastAsia="Arial" w:hAnsi="Arial" w:cs="Arial"/>
          <w:sz w:val="24"/>
          <w:szCs w:val="24"/>
        </w:rPr>
        <w:t xml:space="preserve">subtema </w:t>
      </w:r>
      <w:r w:rsidR="006406D4">
        <w:rPr>
          <w:rFonts w:ascii="Arial" w:eastAsia="Arial" w:hAnsi="Arial" w:cs="Arial"/>
          <w:sz w:val="24"/>
          <w:szCs w:val="24"/>
        </w:rPr>
        <w:t>C</w:t>
      </w:r>
      <w:r w:rsidR="006406D4" w:rsidRPr="00BC597C">
        <w:rPr>
          <w:rFonts w:ascii="Arial" w:eastAsia="Arial" w:hAnsi="Arial" w:cs="Arial"/>
          <w:sz w:val="24"/>
          <w:szCs w:val="24"/>
        </w:rPr>
        <w:t>onocimiento como creencia verdadera, justificada</w:t>
      </w:r>
      <w:r w:rsidR="006406D4">
        <w:rPr>
          <w:rFonts w:ascii="Arial" w:eastAsia="Arial" w:hAnsi="Arial" w:cs="Arial"/>
          <w:sz w:val="24"/>
          <w:szCs w:val="24"/>
        </w:rPr>
        <w:t>. A grandes rasgos estos temas se pudieron socializar en clase,</w:t>
      </w:r>
      <w:r w:rsidR="006406D4" w:rsidRPr="00BC597C">
        <w:rPr>
          <w:rFonts w:ascii="Arial" w:eastAsia="Arial" w:hAnsi="Arial" w:cs="Arial"/>
          <w:sz w:val="24"/>
          <w:szCs w:val="24"/>
        </w:rPr>
        <w:t xml:space="preserve"> entre la problemática del texto, la teoría de la acción y la de la historia, que entiende la relación comprender/explicar cómo dos momentos constitutivos del proceso mismo de interpretación y permite enfrentar la arbitraria oposición entre las llamadas ciencias del hombre y las ciencias de la naturaleza. Desde nuestro punto de vista, asumir este planteamiento </w:t>
      </w:r>
      <w:r w:rsidR="006406D4">
        <w:rPr>
          <w:rFonts w:ascii="Arial" w:eastAsia="Arial" w:hAnsi="Arial" w:cs="Arial"/>
          <w:sz w:val="24"/>
          <w:szCs w:val="24"/>
        </w:rPr>
        <w:t>llevó a varios significados</w:t>
      </w:r>
      <w:r w:rsidR="006406D4" w:rsidRPr="00BC597C">
        <w:rPr>
          <w:rFonts w:ascii="Arial" w:eastAsia="Arial" w:hAnsi="Arial" w:cs="Arial"/>
          <w:sz w:val="24"/>
          <w:szCs w:val="24"/>
        </w:rPr>
        <w:t>, en cuanto a la relación</w:t>
      </w:r>
      <w:r w:rsidR="006406D4">
        <w:rPr>
          <w:rFonts w:ascii="Arial" w:eastAsia="Arial" w:hAnsi="Arial" w:cs="Arial"/>
          <w:sz w:val="24"/>
          <w:szCs w:val="24"/>
        </w:rPr>
        <w:t xml:space="preserve"> </w:t>
      </w:r>
      <w:r w:rsidR="006406D4" w:rsidRPr="00BC597C">
        <w:rPr>
          <w:rFonts w:ascii="Arial" w:eastAsia="Arial" w:hAnsi="Arial" w:cs="Arial"/>
          <w:sz w:val="24"/>
          <w:szCs w:val="24"/>
        </w:rPr>
        <w:t>que es posible establecer entre las ciencias humanas y la reflexión filosófica</w:t>
      </w:r>
      <w:r w:rsidR="006406D4">
        <w:rPr>
          <w:rFonts w:ascii="Arial" w:eastAsia="Arial" w:hAnsi="Arial" w:cs="Arial"/>
          <w:sz w:val="24"/>
          <w:szCs w:val="24"/>
        </w:rPr>
        <w:t xml:space="preserve"> de</w:t>
      </w:r>
      <w:r w:rsidR="006406D4" w:rsidRPr="00BC597C">
        <w:rPr>
          <w:rFonts w:ascii="Arial" w:eastAsia="Arial" w:hAnsi="Arial" w:cs="Arial"/>
          <w:sz w:val="24"/>
          <w:szCs w:val="24"/>
        </w:rPr>
        <w:t xml:space="preserve">: la mediación entre unas y otras hace </w:t>
      </w:r>
      <w:r w:rsidR="006406D4">
        <w:rPr>
          <w:rFonts w:ascii="Arial" w:eastAsia="Arial" w:hAnsi="Arial" w:cs="Arial"/>
          <w:sz w:val="24"/>
          <w:szCs w:val="24"/>
        </w:rPr>
        <w:t>importante</w:t>
      </w:r>
      <w:r w:rsidR="006406D4" w:rsidRPr="00BC597C">
        <w:rPr>
          <w:rFonts w:ascii="Arial" w:eastAsia="Arial" w:hAnsi="Arial" w:cs="Arial"/>
          <w:sz w:val="24"/>
          <w:szCs w:val="24"/>
        </w:rPr>
        <w:t xml:space="preserve"> reaprender </w:t>
      </w:r>
      <w:r w:rsidR="006406D4" w:rsidRPr="00BC597C">
        <w:rPr>
          <w:rFonts w:ascii="Arial" w:eastAsia="Arial" w:hAnsi="Arial" w:cs="Arial"/>
          <w:sz w:val="24"/>
          <w:szCs w:val="24"/>
        </w:rPr>
        <w:lastRenderedPageBreak/>
        <w:t>el sentido de la crítica en la elaboración teórica específica</w:t>
      </w:r>
      <w:r w:rsidR="006406D4">
        <w:rPr>
          <w:rFonts w:ascii="Arial" w:eastAsia="Arial" w:hAnsi="Arial" w:cs="Arial"/>
          <w:sz w:val="24"/>
          <w:szCs w:val="24"/>
        </w:rPr>
        <w:t xml:space="preserve">. Para lo de </w:t>
      </w:r>
      <w:r w:rsidR="006406D4" w:rsidRPr="006406D4">
        <w:rPr>
          <w:rFonts w:ascii="Arial" w:eastAsia="Arial" w:hAnsi="Arial" w:cs="Arial"/>
          <w:sz w:val="24"/>
          <w:szCs w:val="24"/>
        </w:rPr>
        <w:t>una creencia verdadera justificada es necesario saber que puede fallar en ser conocimiento. Es decir, hay casos en los que los tres requisitos se cumplen, y sin embargo intuitivamente nos parece que no hay conocimiento.</w:t>
      </w:r>
    </w:p>
    <w:p w:rsidR="00C85588" w:rsidRDefault="006406D4" w:rsidP="00C85588">
      <w:pPr>
        <w:spacing w:line="360" w:lineRule="auto"/>
        <w:jc w:val="both"/>
        <w:rPr>
          <w:rFonts w:ascii="Arial" w:eastAsia="Arial" w:hAnsi="Arial" w:cs="Arial"/>
          <w:sz w:val="32"/>
          <w:szCs w:val="28"/>
        </w:rPr>
      </w:pPr>
      <w:r w:rsidRPr="006406D4">
        <w:rPr>
          <w:rFonts w:ascii="Arial" w:eastAsia="Arial" w:hAnsi="Arial" w:cs="Arial"/>
          <w:sz w:val="24"/>
          <w:szCs w:val="24"/>
        </w:rPr>
        <w:t>De acuerdo con la definición de “conocimiento” como creencia verdadera justificada, el significado de frases como “Pedro sabe que llueve” se puede obtener con el siguiente conjunto de condiciones necesarias y suficientes</w:t>
      </w:r>
      <w:r w:rsidR="00C85588">
        <w:rPr>
          <w:rFonts w:ascii="Arial" w:eastAsia="Arial" w:hAnsi="Arial" w:cs="Arial"/>
          <w:sz w:val="32"/>
          <w:szCs w:val="28"/>
        </w:rPr>
        <w:t>.</w:t>
      </w:r>
    </w:p>
    <w:p w:rsidR="00C85588" w:rsidRPr="00C85588" w:rsidRDefault="00C85588" w:rsidP="00C85588">
      <w:pPr>
        <w:spacing w:line="360" w:lineRule="auto"/>
        <w:rPr>
          <w:rFonts w:ascii="Arial" w:eastAsia="Arial" w:hAnsi="Arial" w:cs="Arial"/>
          <w:sz w:val="24"/>
          <w:szCs w:val="24"/>
        </w:rPr>
      </w:pPr>
      <w:r>
        <w:rPr>
          <w:rFonts w:ascii="Arial" w:eastAsia="Times New Roman" w:hAnsi="Arial" w:cs="Arial"/>
          <w:color w:val="000000"/>
          <w:sz w:val="24"/>
          <w:szCs w:val="24"/>
          <w:lang w:eastAsia="es-MX"/>
        </w:rPr>
        <w:t xml:space="preserve">Por ultimo está el tema de </w:t>
      </w:r>
      <w:hyperlink r:id="rId7" w:history="1">
        <w:r w:rsidR="00BC597C" w:rsidRPr="00BC597C">
          <w:rPr>
            <w:rFonts w:ascii="Arial" w:eastAsia="Times New Roman" w:hAnsi="Arial" w:cs="Arial"/>
            <w:b/>
            <w:color w:val="000000"/>
            <w:sz w:val="24"/>
            <w:szCs w:val="24"/>
            <w:u w:val="single"/>
            <w:lang w:eastAsia="es-MX"/>
          </w:rPr>
          <w:br/>
          <w:t>La educación como el cultivo y la investigación.</w:t>
        </w:r>
      </w:hyperlink>
      <w:r w:rsidR="006406D4" w:rsidRPr="00C85588">
        <w:rPr>
          <w:rFonts w:ascii="Arial" w:eastAsia="Times New Roman" w:hAnsi="Arial" w:cs="Arial"/>
          <w:b/>
          <w:color w:val="000000"/>
          <w:sz w:val="24"/>
          <w:szCs w:val="24"/>
          <w:lang w:eastAsia="es-MX"/>
        </w:rPr>
        <w:t>:</w:t>
      </w:r>
      <w:r w:rsidRPr="00C85588">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 xml:space="preserve"> con el subtema de </w:t>
      </w:r>
      <w:r>
        <w:rPr>
          <w:rFonts w:ascii="Arial" w:eastAsia="Arial" w:hAnsi="Arial" w:cs="Arial"/>
          <w:sz w:val="24"/>
          <w:szCs w:val="24"/>
        </w:rPr>
        <w:t>L</w:t>
      </w:r>
      <w:r w:rsidRPr="00C85588">
        <w:rPr>
          <w:rFonts w:ascii="Arial" w:eastAsia="Arial" w:hAnsi="Arial" w:cs="Arial"/>
          <w:sz w:val="24"/>
          <w:szCs w:val="24"/>
        </w:rPr>
        <w:t>a educación progresista en la concepción pragmática del conocimiento</w:t>
      </w:r>
    </w:p>
    <w:p w:rsidR="00C85588" w:rsidRPr="00C85588" w:rsidRDefault="00C85588" w:rsidP="00C85588">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Característico de esto se habló sobre </w:t>
      </w:r>
      <w:r w:rsidRPr="00C85588">
        <w:rPr>
          <w:rFonts w:ascii="Arial" w:eastAsia="Arial" w:hAnsi="Arial" w:cs="Arial"/>
          <w:color w:val="000000"/>
          <w:sz w:val="24"/>
          <w:szCs w:val="24"/>
        </w:rPr>
        <w:t>John</w:t>
      </w:r>
      <w:r w:rsidRPr="00C85588">
        <w:rPr>
          <w:rFonts w:ascii="Arial" w:eastAsia="Arial" w:hAnsi="Arial" w:cs="Arial"/>
          <w:color w:val="000000"/>
          <w:sz w:val="24"/>
          <w:szCs w:val="24"/>
        </w:rPr>
        <w:t xml:space="preserve"> </w:t>
      </w:r>
      <w:r>
        <w:rPr>
          <w:rFonts w:ascii="Arial" w:eastAsia="Arial" w:hAnsi="Arial" w:cs="Arial"/>
          <w:color w:val="000000"/>
          <w:sz w:val="24"/>
          <w:szCs w:val="24"/>
        </w:rPr>
        <w:t>D</w:t>
      </w:r>
      <w:r w:rsidRPr="00C85588">
        <w:rPr>
          <w:rFonts w:ascii="Arial" w:eastAsia="Arial" w:hAnsi="Arial" w:cs="Arial"/>
          <w:color w:val="000000"/>
          <w:sz w:val="24"/>
          <w:szCs w:val="24"/>
        </w:rPr>
        <w:t>ewey y la escuela pragmática</w:t>
      </w:r>
    </w:p>
    <w:p w:rsidR="00C85588" w:rsidRPr="00C85588" w:rsidRDefault="00C85588" w:rsidP="00C85588">
      <w:pPr>
        <w:pBdr>
          <w:top w:val="nil"/>
          <w:left w:val="nil"/>
          <w:bottom w:val="nil"/>
          <w:right w:val="nil"/>
          <w:between w:val="nil"/>
        </w:pBdr>
        <w:spacing w:after="0" w:line="360" w:lineRule="auto"/>
        <w:jc w:val="both"/>
        <w:rPr>
          <w:rFonts w:ascii="Arial" w:eastAsia="Arial" w:hAnsi="Arial" w:cs="Arial"/>
          <w:color w:val="000000"/>
          <w:sz w:val="24"/>
          <w:szCs w:val="24"/>
        </w:rPr>
      </w:pPr>
      <w:r w:rsidRPr="00C85588">
        <w:rPr>
          <w:rFonts w:ascii="Arial" w:eastAsia="Arial" w:hAnsi="Arial" w:cs="Arial"/>
          <w:color w:val="000000"/>
          <w:sz w:val="24"/>
          <w:szCs w:val="24"/>
        </w:rPr>
        <w:t>El aprendizaje es el resultado y el premio por la acción con el objeto.</w:t>
      </w:r>
      <w:r>
        <w:rPr>
          <w:rFonts w:ascii="Arial" w:eastAsia="Arial" w:hAnsi="Arial" w:cs="Arial"/>
          <w:color w:val="000000"/>
          <w:sz w:val="24"/>
          <w:szCs w:val="24"/>
        </w:rPr>
        <w:t xml:space="preserve"> </w:t>
      </w:r>
      <w:r w:rsidRPr="00C85588">
        <w:rPr>
          <w:rFonts w:ascii="Arial" w:eastAsia="Arial" w:hAnsi="Arial" w:cs="Arial"/>
          <w:color w:val="000000"/>
          <w:sz w:val="24"/>
          <w:szCs w:val="24"/>
        </w:rPr>
        <w:t>La enseñanza tiene como objetivo colocar los intereses y necesidades del alumno como base del acto de educar.</w:t>
      </w:r>
      <w:r>
        <w:rPr>
          <w:rFonts w:ascii="Arial" w:eastAsia="Arial" w:hAnsi="Arial" w:cs="Arial"/>
          <w:color w:val="000000"/>
          <w:sz w:val="24"/>
          <w:szCs w:val="24"/>
        </w:rPr>
        <w:t xml:space="preserve"> </w:t>
      </w:r>
      <w:r w:rsidRPr="00C85588">
        <w:rPr>
          <w:rFonts w:ascii="Arial" w:eastAsia="Arial" w:hAnsi="Arial" w:cs="Arial"/>
          <w:color w:val="000000"/>
          <w:sz w:val="24"/>
          <w:szCs w:val="24"/>
        </w:rPr>
        <w:t>Aprender haciendo tiene como finalidad uti</w:t>
      </w:r>
      <w:r w:rsidRPr="00C85588">
        <w:rPr>
          <w:rFonts w:ascii="Arial" w:eastAsia="Arial" w:hAnsi="Arial" w:cs="Arial"/>
          <w:color w:val="000000"/>
          <w:sz w:val="24"/>
          <w:szCs w:val="24"/>
        </w:rPr>
        <w:t>lizar íntegramente las capacidades de las personas para que puedan ser incorporadas a la vida social (resolución de problemas).</w:t>
      </w:r>
    </w:p>
    <w:p w:rsidR="00C85588" w:rsidRPr="00C85588" w:rsidRDefault="00C85588" w:rsidP="00C85588">
      <w:pPr>
        <w:pBdr>
          <w:top w:val="nil"/>
          <w:left w:val="nil"/>
          <w:bottom w:val="nil"/>
          <w:right w:val="nil"/>
          <w:between w:val="nil"/>
        </w:pBdr>
        <w:spacing w:after="0" w:line="360" w:lineRule="auto"/>
        <w:jc w:val="both"/>
        <w:rPr>
          <w:rFonts w:ascii="Arial" w:eastAsia="Arial" w:hAnsi="Arial" w:cs="Arial"/>
          <w:color w:val="000000"/>
          <w:sz w:val="24"/>
          <w:szCs w:val="24"/>
        </w:rPr>
      </w:pPr>
      <w:r w:rsidRPr="00C85588">
        <w:rPr>
          <w:rFonts w:ascii="Arial" w:eastAsia="Arial" w:hAnsi="Arial" w:cs="Arial"/>
          <w:color w:val="000000"/>
          <w:sz w:val="24"/>
          <w:szCs w:val="24"/>
        </w:rPr>
        <w:t>Dewey: aprender haciendo</w:t>
      </w:r>
    </w:p>
    <w:p w:rsidR="00C85588" w:rsidRPr="00C85588" w:rsidRDefault="00C85588" w:rsidP="00C85588">
      <w:pPr>
        <w:pBdr>
          <w:top w:val="nil"/>
          <w:left w:val="nil"/>
          <w:bottom w:val="nil"/>
          <w:right w:val="nil"/>
          <w:between w:val="nil"/>
        </w:pBdr>
        <w:spacing w:after="0" w:line="360" w:lineRule="auto"/>
        <w:jc w:val="both"/>
        <w:rPr>
          <w:rFonts w:ascii="Arial" w:eastAsia="Arial" w:hAnsi="Arial" w:cs="Arial"/>
          <w:color w:val="000000"/>
          <w:sz w:val="24"/>
          <w:szCs w:val="24"/>
        </w:rPr>
      </w:pPr>
      <w:r w:rsidRPr="00C85588">
        <w:rPr>
          <w:rFonts w:ascii="Arial" w:eastAsia="Arial" w:hAnsi="Arial" w:cs="Arial"/>
          <w:color w:val="000000"/>
          <w:sz w:val="24"/>
          <w:szCs w:val="24"/>
        </w:rPr>
        <w:t>Dewey propone cambios en la forma de concebir a la educación:</w:t>
      </w:r>
    </w:p>
    <w:p w:rsidR="00C85588" w:rsidRPr="00C85588" w:rsidRDefault="00C85588" w:rsidP="00C85588">
      <w:pPr>
        <w:pBdr>
          <w:top w:val="nil"/>
          <w:left w:val="nil"/>
          <w:bottom w:val="nil"/>
          <w:right w:val="nil"/>
          <w:between w:val="nil"/>
        </w:pBdr>
        <w:spacing w:after="0" w:line="360" w:lineRule="auto"/>
        <w:jc w:val="both"/>
        <w:rPr>
          <w:rFonts w:ascii="Arial" w:eastAsia="Arial" w:hAnsi="Arial" w:cs="Arial"/>
          <w:color w:val="000000"/>
          <w:sz w:val="24"/>
          <w:szCs w:val="24"/>
        </w:rPr>
      </w:pPr>
      <w:r w:rsidRPr="00C85588">
        <w:rPr>
          <w:rFonts w:ascii="Arial" w:eastAsia="Arial" w:hAnsi="Arial" w:cs="Arial"/>
          <w:color w:val="000000"/>
          <w:sz w:val="24"/>
          <w:szCs w:val="24"/>
        </w:rPr>
        <w:t>Plantea que la escuela debe ser una institución donde los avances de la sociedad se pueden transmitir directamente a las nuevas generaciones, no a través de métodos formalizados o de una pedagogía inerte</w:t>
      </w:r>
      <w:r>
        <w:rPr>
          <w:rFonts w:ascii="Arial" w:eastAsia="Arial" w:hAnsi="Arial" w:cs="Arial"/>
          <w:color w:val="000000"/>
          <w:sz w:val="24"/>
          <w:szCs w:val="24"/>
        </w:rPr>
        <w:t>. Después está el subtema de L</w:t>
      </w:r>
      <w:r w:rsidRPr="00C85588">
        <w:rPr>
          <w:rFonts w:ascii="Arial" w:eastAsia="Arial" w:hAnsi="Arial" w:cs="Arial"/>
          <w:color w:val="000000"/>
          <w:sz w:val="24"/>
          <w:szCs w:val="24"/>
        </w:rPr>
        <w:t xml:space="preserve">a concepción bancaria de la educación y sus alternativas en </w:t>
      </w:r>
      <w:r>
        <w:rPr>
          <w:rFonts w:ascii="Arial" w:eastAsia="Arial" w:hAnsi="Arial" w:cs="Arial"/>
          <w:color w:val="000000"/>
          <w:sz w:val="24"/>
          <w:szCs w:val="24"/>
        </w:rPr>
        <w:t>F</w:t>
      </w:r>
      <w:r w:rsidRPr="00C85588">
        <w:rPr>
          <w:rFonts w:ascii="Arial" w:eastAsia="Arial" w:hAnsi="Arial" w:cs="Arial"/>
          <w:color w:val="000000"/>
          <w:sz w:val="24"/>
          <w:szCs w:val="24"/>
        </w:rPr>
        <w:t>reire</w:t>
      </w:r>
    </w:p>
    <w:p w:rsidR="003B7C96" w:rsidRPr="00C85588" w:rsidRDefault="00C85588" w:rsidP="00C85588">
      <w:pPr>
        <w:spacing w:line="360" w:lineRule="auto"/>
        <w:jc w:val="both"/>
        <w:rPr>
          <w:rFonts w:ascii="Arial" w:eastAsia="Arial" w:hAnsi="Arial" w:cs="Arial"/>
          <w:color w:val="000000"/>
          <w:sz w:val="24"/>
          <w:szCs w:val="24"/>
        </w:rPr>
      </w:pPr>
      <w:r w:rsidRPr="00C85588">
        <w:rPr>
          <w:rFonts w:ascii="Arial" w:eastAsia="Arial" w:hAnsi="Arial" w:cs="Arial"/>
          <w:color w:val="000000"/>
          <w:sz w:val="24"/>
          <w:szCs w:val="24"/>
        </w:rPr>
        <w:t>En la concepción bancaria o educación tradicional, el sujeto principal de la educación es el maestro el cual conduce al alumno en la memorización mecánica de los contenidos curriculares. Dentro de la educación bancaria los alumnos son vistos como como pizarras en blanco en las que los maestros se encargan de escribir y también como recipientes vacíos que hay que depositar el saber.</w:t>
      </w:r>
      <w:r>
        <w:rPr>
          <w:rFonts w:ascii="Arial" w:eastAsia="Arial" w:hAnsi="Arial" w:cs="Arial"/>
          <w:color w:val="000000"/>
          <w:sz w:val="24"/>
          <w:szCs w:val="24"/>
        </w:rPr>
        <w:t xml:space="preserve"> Reforcé mi conocimiento sobre que </w:t>
      </w:r>
      <w:r>
        <w:rPr>
          <w:rFonts w:ascii="Arial" w:eastAsia="Arial" w:hAnsi="Arial" w:cs="Arial"/>
          <w:color w:val="000000"/>
          <w:sz w:val="24"/>
          <w:szCs w:val="24"/>
        </w:rPr>
        <w:t xml:space="preserve">el aprender haciendo si nos trae buenos resultados, como se trabajará con niños, es buena estrategia para si desarrollo cognitivo intelectual, tienen que manipular para así tener un mejor conocimiento y </w:t>
      </w:r>
      <w:r>
        <w:rPr>
          <w:rFonts w:ascii="Arial" w:eastAsia="Arial" w:hAnsi="Arial" w:cs="Arial"/>
          <w:color w:val="000000"/>
          <w:sz w:val="24"/>
          <w:szCs w:val="24"/>
        </w:rPr>
        <w:lastRenderedPageBreak/>
        <w:t>reconocimiento de las actividades con las que trabaja, tal vez y aun no si funcionamiento, pero lo llevará a querer hacer más cosas para seguir aprendiendo</w:t>
      </w:r>
      <w:r>
        <w:rPr>
          <w:rFonts w:ascii="Arial" w:eastAsia="Arial" w:hAnsi="Arial" w:cs="Arial"/>
          <w:color w:val="000000"/>
          <w:sz w:val="24"/>
          <w:szCs w:val="24"/>
        </w:rPr>
        <w:t>.</w:t>
      </w:r>
    </w:p>
    <w:sectPr w:rsidR="003B7C96" w:rsidRPr="00C855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374D6"/>
    <w:multiLevelType w:val="hybridMultilevel"/>
    <w:tmpl w:val="04929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F87B1E"/>
    <w:multiLevelType w:val="hybridMultilevel"/>
    <w:tmpl w:val="9E2EC9F4"/>
    <w:lvl w:ilvl="0" w:tplc="080A0001">
      <w:start w:val="1"/>
      <w:numFmt w:val="bullet"/>
      <w:lvlText w:val=""/>
      <w:lvlJc w:val="left"/>
      <w:pPr>
        <w:ind w:left="720" w:hanging="360"/>
      </w:pPr>
      <w:rPr>
        <w:rFonts w:ascii="Symbol" w:hAnsi="Symbol" w:hint="default"/>
      </w:rPr>
    </w:lvl>
    <w:lvl w:ilvl="1" w:tplc="147C19DA">
      <w:numFmt w:val="bullet"/>
      <w:lvlText w:val="-"/>
      <w:lvlJc w:val="left"/>
      <w:pPr>
        <w:ind w:left="1620" w:hanging="54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96"/>
    <w:rsid w:val="00001825"/>
    <w:rsid w:val="003B7C96"/>
    <w:rsid w:val="005777AC"/>
    <w:rsid w:val="006406D4"/>
    <w:rsid w:val="008076AA"/>
    <w:rsid w:val="00BC597C"/>
    <w:rsid w:val="00BD6FEC"/>
    <w:rsid w:val="00C85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38A6"/>
  <w15:chartTrackingRefBased/>
  <w15:docId w15:val="{69DF2305-80B7-46FD-9099-EAAF9C60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C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C5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0639">
      <w:bodyDiv w:val="1"/>
      <w:marLeft w:val="0"/>
      <w:marRight w:val="0"/>
      <w:marTop w:val="0"/>
      <w:marBottom w:val="0"/>
      <w:divBdr>
        <w:top w:val="none" w:sz="0" w:space="0" w:color="auto"/>
        <w:left w:val="none" w:sz="0" w:space="0" w:color="auto"/>
        <w:bottom w:val="none" w:sz="0" w:space="0" w:color="auto"/>
        <w:right w:val="none" w:sz="0" w:space="0" w:color="auto"/>
      </w:divBdr>
    </w:div>
    <w:div w:id="1224635683">
      <w:bodyDiv w:val="1"/>
      <w:marLeft w:val="0"/>
      <w:marRight w:val="0"/>
      <w:marTop w:val="0"/>
      <w:marBottom w:val="0"/>
      <w:divBdr>
        <w:top w:val="none" w:sz="0" w:space="0" w:color="auto"/>
        <w:left w:val="none" w:sz="0" w:space="0" w:color="auto"/>
        <w:bottom w:val="none" w:sz="0" w:space="0" w:color="auto"/>
        <w:right w:val="none" w:sz="0" w:space="0" w:color="auto"/>
      </w:divBdr>
    </w:div>
    <w:div w:id="18201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01.117.133.137/sistema/Actividad/ActividadPresentacion.asp?e=enep-00042&amp;c=600765339&amp;p=0M64219BM561M1663A71677A5&amp;idMateria=6145&amp;idActividad=16966&amp;comp=enep-00042|16966|2021/05/20|4918&amp;z1=13394524&amp;z2=16492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Actividad/ActividadPresentacion.asp?e=enep-00042&amp;c=600765339&amp;p=0M64219BM561M1663A71677A5&amp;idMateria=6145&amp;idActividad=16965&amp;comp=enep-00042|16965|2021/05/15|4915&amp;z1=11044631&amp;z2=13541789"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925</Words>
  <Characters>5092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4</cp:revision>
  <dcterms:created xsi:type="dcterms:W3CDTF">2021-05-27T02:26:00Z</dcterms:created>
  <dcterms:modified xsi:type="dcterms:W3CDTF">2021-05-27T03:20:00Z</dcterms:modified>
</cp:coreProperties>
</file>