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DF94" w14:textId="77777777" w:rsidR="00B55BF4" w:rsidRDefault="00B55BF4" w:rsidP="00B55BF4">
      <w:pPr>
        <w:spacing w:line="360" w:lineRule="auto"/>
        <w:jc w:val="center"/>
        <w:rPr>
          <w:rFonts w:ascii="Arial" w:hAnsi="Arial" w:cs="Arial"/>
          <w:sz w:val="24"/>
          <w:szCs w:val="24"/>
        </w:rPr>
      </w:pPr>
      <w:r>
        <w:rPr>
          <w:rFonts w:ascii="Arial" w:hAnsi="Arial" w:cs="Arial"/>
          <w:b/>
          <w:bCs/>
          <w:sz w:val="24"/>
          <w:szCs w:val="24"/>
        </w:rPr>
        <w:t>ESCUELA NORMAL DE EDUCACION PREESCOLAR DEL ESTADO DE</w:t>
      </w:r>
      <w:r>
        <w:rPr>
          <w:rFonts w:ascii="Arial" w:hAnsi="Arial" w:cs="Arial"/>
          <w:sz w:val="24"/>
          <w:szCs w:val="24"/>
        </w:rPr>
        <w:t xml:space="preserve"> </w:t>
      </w:r>
      <w:r w:rsidRPr="00B55BF4">
        <w:rPr>
          <w:rFonts w:ascii="Arial" w:hAnsi="Arial" w:cs="Arial"/>
          <w:b/>
          <w:bCs/>
          <w:sz w:val="24"/>
          <w:szCs w:val="24"/>
        </w:rPr>
        <w:t>COAHUILA</w:t>
      </w:r>
    </w:p>
    <w:p w14:paraId="599DED4E" w14:textId="624D7A07" w:rsidR="00B55BF4" w:rsidRDefault="00B55BF4" w:rsidP="00B55BF4">
      <w:pPr>
        <w:spacing w:line="360" w:lineRule="auto"/>
        <w:jc w:val="center"/>
        <w:rPr>
          <w:rFonts w:ascii="Arial" w:hAnsi="Arial" w:cs="Arial"/>
          <w:sz w:val="24"/>
          <w:szCs w:val="24"/>
        </w:rPr>
      </w:pPr>
      <w:r>
        <w:rPr>
          <w:noProof/>
        </w:rPr>
        <w:drawing>
          <wp:anchor distT="0" distB="0" distL="114300" distR="114300" simplePos="0" relativeHeight="251658240" behindDoc="0" locked="0" layoutInCell="1" allowOverlap="1" wp14:anchorId="58F73FA1" wp14:editId="438FC914">
            <wp:simplePos x="0" y="0"/>
            <wp:positionH relativeFrom="margin">
              <wp:posOffset>2243455</wp:posOffset>
            </wp:positionH>
            <wp:positionV relativeFrom="paragraph">
              <wp:posOffset>325120</wp:posOffset>
            </wp:positionV>
            <wp:extent cx="957580" cy="1175385"/>
            <wp:effectExtent l="0" t="0" r="0" b="5715"/>
            <wp:wrapSquare wrapText="bothSides"/>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580" cy="1175385"/>
                    </a:xfrm>
                    <a:prstGeom prst="rect">
                      <a:avLst/>
                    </a:prstGeom>
                    <a:noFill/>
                  </pic:spPr>
                </pic:pic>
              </a:graphicData>
            </a:graphic>
            <wp14:sizeRelH relativeFrom="margin">
              <wp14:pctWidth>0</wp14:pctWidth>
            </wp14:sizeRelH>
            <wp14:sizeRelV relativeFrom="margin">
              <wp14:pctHeight>0</wp14:pctHeight>
            </wp14:sizeRelV>
          </wp:anchor>
        </w:drawing>
      </w:r>
    </w:p>
    <w:p w14:paraId="1AA5C08D" w14:textId="77777777" w:rsidR="00B55BF4" w:rsidRDefault="00B55BF4" w:rsidP="00B55BF4">
      <w:pPr>
        <w:spacing w:line="360" w:lineRule="auto"/>
        <w:jc w:val="center"/>
        <w:rPr>
          <w:rFonts w:ascii="Arial" w:hAnsi="Arial" w:cs="Arial"/>
          <w:sz w:val="24"/>
          <w:szCs w:val="24"/>
        </w:rPr>
      </w:pPr>
    </w:p>
    <w:p w14:paraId="63D89452" w14:textId="77777777" w:rsidR="00B55BF4" w:rsidRDefault="00B55BF4" w:rsidP="00B55BF4">
      <w:pPr>
        <w:spacing w:line="360" w:lineRule="auto"/>
        <w:jc w:val="center"/>
        <w:rPr>
          <w:rFonts w:ascii="Arial" w:hAnsi="Arial" w:cs="Arial"/>
          <w:sz w:val="24"/>
          <w:szCs w:val="24"/>
        </w:rPr>
      </w:pPr>
    </w:p>
    <w:p w14:paraId="06BF095A" w14:textId="77777777" w:rsidR="00B55BF4" w:rsidRDefault="00B55BF4" w:rsidP="00B55BF4">
      <w:pPr>
        <w:spacing w:line="360" w:lineRule="auto"/>
        <w:jc w:val="center"/>
        <w:rPr>
          <w:rFonts w:ascii="Arial" w:hAnsi="Arial" w:cs="Arial"/>
          <w:sz w:val="24"/>
          <w:szCs w:val="24"/>
        </w:rPr>
      </w:pPr>
    </w:p>
    <w:p w14:paraId="69D662F6" w14:textId="77777777" w:rsidR="00B55BF4" w:rsidRDefault="00B55BF4" w:rsidP="00B55BF4">
      <w:pPr>
        <w:spacing w:line="360" w:lineRule="auto"/>
        <w:jc w:val="center"/>
        <w:rPr>
          <w:rFonts w:ascii="Arial" w:hAnsi="Arial" w:cs="Arial"/>
          <w:sz w:val="24"/>
          <w:szCs w:val="24"/>
        </w:rPr>
      </w:pPr>
    </w:p>
    <w:p w14:paraId="609F6A15" w14:textId="77777777" w:rsidR="00B55BF4" w:rsidRDefault="00B55BF4" w:rsidP="00B55BF4">
      <w:pPr>
        <w:spacing w:line="360" w:lineRule="auto"/>
        <w:jc w:val="center"/>
        <w:rPr>
          <w:rFonts w:ascii="Arial" w:hAnsi="Arial" w:cs="Arial"/>
          <w:sz w:val="24"/>
          <w:szCs w:val="24"/>
        </w:rPr>
      </w:pPr>
      <w:r>
        <w:rPr>
          <w:rFonts w:ascii="Arial" w:hAnsi="Arial" w:cs="Arial"/>
          <w:sz w:val="24"/>
          <w:szCs w:val="24"/>
        </w:rPr>
        <w:t>LICENCIATURA EN EDUCACION PREESCOLAR</w:t>
      </w:r>
    </w:p>
    <w:p w14:paraId="5EB584FD" w14:textId="77777777" w:rsidR="00B55BF4" w:rsidRDefault="00B55BF4" w:rsidP="00B55BF4">
      <w:pPr>
        <w:spacing w:line="360" w:lineRule="auto"/>
        <w:jc w:val="center"/>
        <w:rPr>
          <w:rFonts w:ascii="Arial" w:hAnsi="Arial" w:cs="Arial"/>
          <w:sz w:val="24"/>
          <w:szCs w:val="24"/>
        </w:rPr>
      </w:pPr>
      <w:r>
        <w:rPr>
          <w:rFonts w:ascii="Arial" w:hAnsi="Arial" w:cs="Arial"/>
          <w:sz w:val="24"/>
          <w:szCs w:val="24"/>
        </w:rPr>
        <w:t>CICLO ESCOLAR 2020 – 2021</w:t>
      </w:r>
    </w:p>
    <w:p w14:paraId="74BBC42F" w14:textId="77777777" w:rsidR="00B55BF4" w:rsidRDefault="00B55BF4" w:rsidP="00B55BF4">
      <w:pPr>
        <w:spacing w:line="360" w:lineRule="auto"/>
        <w:jc w:val="center"/>
        <w:rPr>
          <w:rFonts w:ascii="Arial" w:hAnsi="Arial" w:cs="Arial"/>
          <w:sz w:val="24"/>
          <w:szCs w:val="24"/>
        </w:rPr>
      </w:pPr>
      <w:r>
        <w:rPr>
          <w:rFonts w:ascii="Arial" w:hAnsi="Arial" w:cs="Arial"/>
          <w:sz w:val="24"/>
          <w:szCs w:val="24"/>
        </w:rPr>
        <w:t>Optativa</w:t>
      </w:r>
    </w:p>
    <w:p w14:paraId="62623CF4" w14:textId="77777777" w:rsidR="00B55BF4" w:rsidRDefault="00B55BF4" w:rsidP="00B55BF4">
      <w:pPr>
        <w:pStyle w:val="Ttulo3"/>
        <w:spacing w:before="30" w:after="30" w:line="360" w:lineRule="auto"/>
        <w:ind w:left="60"/>
        <w:jc w:val="center"/>
        <w:rPr>
          <w:rFonts w:ascii="Arial" w:hAnsi="Arial" w:cs="Arial"/>
          <w:color w:val="000000"/>
        </w:rPr>
      </w:pPr>
      <w:r>
        <w:rPr>
          <w:rFonts w:ascii="Arial" w:hAnsi="Arial" w:cs="Arial"/>
          <w:b/>
          <w:bCs/>
          <w:color w:val="000000"/>
        </w:rPr>
        <w:t xml:space="preserve">Profesor: </w:t>
      </w:r>
      <w:hyperlink r:id="rId6" w:history="1">
        <w:r>
          <w:rPr>
            <w:rStyle w:val="Hipervnculo"/>
            <w:rFonts w:ascii="Arial" w:hAnsi="Arial" w:cs="Arial"/>
            <w:color w:val="000000"/>
          </w:rPr>
          <w:t>Daniel Díaz Gutiérrez</w:t>
        </w:r>
      </w:hyperlink>
    </w:p>
    <w:p w14:paraId="6DC93C79" w14:textId="77777777" w:rsidR="00B55BF4" w:rsidRDefault="00B55BF4" w:rsidP="00B55BF4">
      <w:pPr>
        <w:spacing w:line="360" w:lineRule="auto"/>
        <w:jc w:val="center"/>
        <w:rPr>
          <w:rFonts w:ascii="Arial" w:hAnsi="Arial" w:cs="Arial"/>
          <w:sz w:val="24"/>
          <w:szCs w:val="24"/>
        </w:rPr>
      </w:pPr>
      <w:r>
        <w:rPr>
          <w:rFonts w:ascii="Arial" w:hAnsi="Arial" w:cs="Arial"/>
          <w:sz w:val="24"/>
          <w:szCs w:val="24"/>
        </w:rPr>
        <w:t>Alumnas:</w:t>
      </w:r>
    </w:p>
    <w:p w14:paraId="5C21D402" w14:textId="77777777" w:rsidR="00B55BF4" w:rsidRDefault="00B55BF4" w:rsidP="00B55BF4">
      <w:pPr>
        <w:spacing w:line="360" w:lineRule="auto"/>
        <w:jc w:val="center"/>
        <w:rPr>
          <w:rFonts w:ascii="Arial" w:hAnsi="Arial" w:cs="Arial"/>
          <w:sz w:val="24"/>
          <w:szCs w:val="24"/>
        </w:rPr>
      </w:pPr>
      <w:r>
        <w:rPr>
          <w:rFonts w:ascii="Arial" w:hAnsi="Arial" w:cs="Arial"/>
          <w:sz w:val="24"/>
          <w:szCs w:val="24"/>
        </w:rPr>
        <w:t>Claudia Paola Gonzales Sánchez N.L. 10</w:t>
      </w:r>
    </w:p>
    <w:p w14:paraId="18CF39DB" w14:textId="77777777" w:rsidR="00B55BF4" w:rsidRDefault="00B55BF4" w:rsidP="00B55BF4">
      <w:pPr>
        <w:spacing w:line="360" w:lineRule="auto"/>
        <w:jc w:val="center"/>
        <w:rPr>
          <w:rFonts w:ascii="Arial" w:hAnsi="Arial" w:cs="Arial"/>
          <w:sz w:val="24"/>
          <w:szCs w:val="24"/>
        </w:rPr>
      </w:pPr>
      <w:r>
        <w:rPr>
          <w:rFonts w:ascii="Arial" w:hAnsi="Arial" w:cs="Arial"/>
          <w:sz w:val="24"/>
          <w:szCs w:val="24"/>
        </w:rPr>
        <w:t>Cuarto semestre sección “A”</w:t>
      </w:r>
    </w:p>
    <w:p w14:paraId="60EB33F7" w14:textId="77777777" w:rsidR="00B55BF4" w:rsidRDefault="00B55BF4" w:rsidP="00B55BF4">
      <w:pPr>
        <w:pStyle w:val="Ttulo1"/>
        <w:spacing w:before="30" w:after="75" w:line="360" w:lineRule="auto"/>
        <w:jc w:val="center"/>
        <w:rPr>
          <w:rFonts w:ascii="Arial" w:hAnsi="Arial" w:cs="Arial"/>
          <w:color w:val="000000"/>
          <w:sz w:val="24"/>
          <w:szCs w:val="24"/>
        </w:rPr>
      </w:pPr>
      <w:r>
        <w:rPr>
          <w:rFonts w:ascii="Arial" w:hAnsi="Arial" w:cs="Arial"/>
          <w:color w:val="000000"/>
          <w:sz w:val="24"/>
          <w:szCs w:val="24"/>
        </w:rPr>
        <w:t>UNIDAD DE APRENDIZAJE II. EL SENTIDO Y LOS FINES DE LA EDUCACIÓN.</w:t>
      </w:r>
    </w:p>
    <w:p w14:paraId="3A35676B" w14:textId="77777777" w:rsidR="00B55BF4" w:rsidRDefault="00B55BF4" w:rsidP="00B55BF4">
      <w:pPr>
        <w:spacing w:line="360" w:lineRule="auto"/>
        <w:jc w:val="center"/>
        <w:rPr>
          <w:rFonts w:ascii="Arial" w:hAnsi="Arial" w:cs="Arial"/>
          <w:sz w:val="24"/>
          <w:szCs w:val="24"/>
        </w:rPr>
      </w:pPr>
      <w:r>
        <w:rPr>
          <w:rFonts w:ascii="Arial" w:hAnsi="Arial" w:cs="Arial"/>
          <w:sz w:val="24"/>
          <w:szCs w:val="24"/>
        </w:rPr>
        <w:t>Competencias:</w:t>
      </w:r>
    </w:p>
    <w:p w14:paraId="2DCD41CC" w14:textId="77777777" w:rsidR="00B55BF4" w:rsidRDefault="00B55BF4" w:rsidP="00B55BF4">
      <w:pPr>
        <w:pStyle w:val="Prrafodelista"/>
        <w:numPr>
          <w:ilvl w:val="0"/>
          <w:numId w:val="1"/>
        </w:numPr>
        <w:spacing w:line="360" w:lineRule="auto"/>
        <w:jc w:val="center"/>
        <w:rPr>
          <w:rFonts w:ascii="Arial" w:hAnsi="Arial" w:cs="Arial"/>
          <w:color w:val="000000"/>
          <w:sz w:val="24"/>
          <w:szCs w:val="24"/>
        </w:rPr>
      </w:pPr>
      <w:r>
        <w:rPr>
          <w:rFonts w:ascii="Arial" w:hAnsi="Arial" w:cs="Arial"/>
          <w:color w:val="000000"/>
          <w:sz w:val="24"/>
          <w:szCs w:val="24"/>
        </w:rPr>
        <w:t>Actúa de manera ética ante la diversidad de situaciones que se presentan en la práctica profesional.</w:t>
      </w:r>
    </w:p>
    <w:p w14:paraId="3662055A" w14:textId="77777777" w:rsidR="00B55BF4" w:rsidRDefault="00B55BF4" w:rsidP="00B55BF4">
      <w:pPr>
        <w:pStyle w:val="Prrafodelista"/>
        <w:numPr>
          <w:ilvl w:val="0"/>
          <w:numId w:val="1"/>
        </w:numPr>
        <w:spacing w:line="360" w:lineRule="auto"/>
        <w:jc w:val="center"/>
        <w:rPr>
          <w:rFonts w:ascii="Arial" w:hAnsi="Arial" w:cs="Arial"/>
          <w:sz w:val="24"/>
          <w:szCs w:val="24"/>
        </w:rPr>
      </w:pPr>
      <w:r>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69742A28" w14:textId="77777777" w:rsidR="00B55BF4" w:rsidRDefault="00B55BF4" w:rsidP="00B55BF4">
      <w:pPr>
        <w:tabs>
          <w:tab w:val="left" w:pos="615"/>
        </w:tabs>
        <w:spacing w:line="360" w:lineRule="auto"/>
        <w:rPr>
          <w:rFonts w:ascii="Arial" w:hAnsi="Arial" w:cs="Arial"/>
          <w:sz w:val="24"/>
          <w:szCs w:val="24"/>
        </w:rPr>
      </w:pPr>
    </w:p>
    <w:p w14:paraId="0AA1DAB8" w14:textId="28821FEB" w:rsidR="000D4032" w:rsidRDefault="00B55BF4" w:rsidP="00B55BF4">
      <w:r>
        <w:rPr>
          <w:rFonts w:ascii="Times New Roman" w:hAnsi="Times New Roman" w:cs="Times New Roman"/>
          <w:sz w:val="28"/>
          <w:szCs w:val="24"/>
        </w:rPr>
        <w:br w:type="textWrapping" w:clear="all"/>
      </w:r>
      <w:r>
        <w:rPr>
          <w:rFonts w:ascii="Times New Roman" w:hAnsi="Times New Roman" w:cs="Times New Roman"/>
          <w:b/>
          <w:sz w:val="28"/>
          <w:szCs w:val="24"/>
        </w:rPr>
        <w:t xml:space="preserve">Saltillo, Coahuila                                       </w:t>
      </w:r>
    </w:p>
    <w:p w14:paraId="1981252B" w14:textId="7E21E824" w:rsidR="000115EB" w:rsidRDefault="000115EB"/>
    <w:p w14:paraId="75D3B226" w14:textId="77777777" w:rsidR="00B55BF4" w:rsidRDefault="00B55BF4"/>
    <w:p w14:paraId="453184C9" w14:textId="17BFF8C7" w:rsidR="000115EB" w:rsidRPr="000115EB" w:rsidRDefault="000115EB" w:rsidP="000115EB">
      <w:pPr>
        <w:spacing w:before="75" w:after="75" w:line="240" w:lineRule="auto"/>
        <w:jc w:val="center"/>
        <w:outlineLvl w:val="1"/>
        <w:rPr>
          <w:rFonts w:ascii="Broadway" w:eastAsia="Times New Roman" w:hAnsi="Broadway" w:cs="Arial"/>
          <w:b/>
          <w:bCs/>
          <w:i/>
          <w:iCs/>
          <w:color w:val="000000"/>
          <w:sz w:val="40"/>
          <w:szCs w:val="40"/>
          <w:lang w:val="es-419" w:eastAsia="es-419"/>
        </w:rPr>
      </w:pPr>
      <w:r w:rsidRPr="000115EB">
        <w:rPr>
          <w:rFonts w:ascii="Broadway" w:eastAsia="Times New Roman" w:hAnsi="Broadway" w:cs="Arial"/>
          <w:b/>
          <w:bCs/>
          <w:i/>
          <w:iCs/>
          <w:color w:val="000000"/>
          <w:sz w:val="40"/>
          <w:szCs w:val="40"/>
          <w:lang w:val="es-419" w:eastAsia="es-419"/>
        </w:rPr>
        <w:lastRenderedPageBreak/>
        <w:t>El sentido y los fines de la educación</w:t>
      </w:r>
    </w:p>
    <w:p w14:paraId="46955C93" w14:textId="31512A35" w:rsidR="000115EB" w:rsidRPr="00B55BF4" w:rsidRDefault="000115EB" w:rsidP="00B55BF4">
      <w:pPr>
        <w:spacing w:line="360" w:lineRule="auto"/>
        <w:jc w:val="both"/>
        <w:rPr>
          <w:rFonts w:ascii="Arial" w:hAnsi="Arial" w:cs="Arial"/>
          <w:sz w:val="24"/>
          <w:szCs w:val="24"/>
          <w:lang w:val="es-419"/>
        </w:rPr>
      </w:pPr>
      <w:r w:rsidRPr="00B55BF4">
        <w:rPr>
          <w:rFonts w:ascii="Arial" w:hAnsi="Arial" w:cs="Arial"/>
          <w:sz w:val="24"/>
          <w:szCs w:val="24"/>
          <w:lang w:val="es-419"/>
        </w:rPr>
        <w:t>Durante esta unid</w:t>
      </w:r>
      <w:r w:rsidR="00B55BF4" w:rsidRPr="00B55BF4">
        <w:rPr>
          <w:rFonts w:ascii="Arial" w:hAnsi="Arial" w:cs="Arial"/>
          <w:sz w:val="24"/>
          <w:szCs w:val="24"/>
          <w:lang w:val="es-419"/>
        </w:rPr>
        <w:t>ad a</w:t>
      </w:r>
      <w:r w:rsidR="00B55BF4" w:rsidRPr="00B55BF4">
        <w:rPr>
          <w:rFonts w:ascii="Arial" w:hAnsi="Arial" w:cs="Arial"/>
          <w:sz w:val="24"/>
          <w:szCs w:val="24"/>
          <w:lang w:val="es-419"/>
        </w:rPr>
        <w:t>prendí actuar de manera ética ante la diversidad de las situaciones que se pueden presentar en la práctica profesional durante estas dos semanas de práctica me ayudó mucho este aprendizaje ya que pasé por situaciones adversas en las cuales recordé como el maestro nos enseñó actuar y expresarnos de la manera correcta, Y como aprendí a integrar recursos para la investigación educativa y enriquecer nuestras prácticas profesionales, expresando el interés por el conocimiento, la ciencia y la mejora de la educación con las distintas actividades realizadas en la segunda unidad desperté mi interés más allá del conocimiento y ayudando a enriquecer la mejora educativa durante mi práctica y para el resto de mi carrera</w:t>
      </w:r>
      <w:r w:rsidR="00B55BF4" w:rsidRPr="00B55BF4">
        <w:rPr>
          <w:rFonts w:ascii="Arial" w:hAnsi="Arial" w:cs="Arial"/>
          <w:sz w:val="24"/>
          <w:szCs w:val="24"/>
          <w:lang w:val="es-419"/>
        </w:rPr>
        <w:t>.</w:t>
      </w:r>
    </w:p>
    <w:p w14:paraId="52519BB5" w14:textId="6C357AB9" w:rsidR="00B55BF4" w:rsidRPr="00B55BF4" w:rsidRDefault="00B55BF4" w:rsidP="00B55BF4">
      <w:pPr>
        <w:spacing w:line="360" w:lineRule="auto"/>
        <w:jc w:val="both"/>
        <w:rPr>
          <w:rFonts w:ascii="Arial" w:hAnsi="Arial" w:cs="Arial"/>
          <w:sz w:val="24"/>
          <w:szCs w:val="24"/>
          <w:lang w:val="es-419"/>
        </w:rPr>
      </w:pPr>
      <w:r w:rsidRPr="00B55BF4">
        <w:rPr>
          <w:rFonts w:ascii="Arial" w:hAnsi="Arial" w:cs="Arial"/>
          <w:sz w:val="24"/>
          <w:szCs w:val="24"/>
          <w:lang w:val="es-419"/>
        </w:rPr>
        <w:t xml:space="preserve">De los temas que más pude aprender hablaban sobre la educación y el cambio social, </w:t>
      </w:r>
      <w:r w:rsidRPr="00B55BF4">
        <w:rPr>
          <w:rFonts w:ascii="Arial" w:hAnsi="Arial" w:cs="Arial"/>
          <w:sz w:val="24"/>
          <w:szCs w:val="24"/>
          <w:lang w:val="es-419"/>
        </w:rPr>
        <w:t>debemos tener</w:t>
      </w:r>
      <w:r w:rsidRPr="00B55BF4">
        <w:rPr>
          <w:rFonts w:ascii="Arial" w:hAnsi="Arial" w:cs="Arial"/>
          <w:sz w:val="24"/>
          <w:szCs w:val="24"/>
          <w:lang w:val="es-419"/>
        </w:rPr>
        <w:t xml:space="preserve"> en cuenta que la organización cultural tiene mucho que ver en la sociedad ya que se compone eso sobre creencias, valores, hábitos, costumbres y experiencias aplicadas a todos los componentes es una sociedad.</w:t>
      </w:r>
    </w:p>
    <w:p w14:paraId="1FCF5675" w14:textId="77777777" w:rsidR="00B55BF4" w:rsidRPr="00B55BF4" w:rsidRDefault="00B55BF4" w:rsidP="00B55BF4">
      <w:pPr>
        <w:spacing w:line="360" w:lineRule="auto"/>
        <w:jc w:val="both"/>
        <w:rPr>
          <w:rFonts w:ascii="Arial" w:hAnsi="Arial" w:cs="Arial"/>
          <w:sz w:val="24"/>
          <w:szCs w:val="24"/>
          <w:lang w:val="es-419"/>
        </w:rPr>
      </w:pPr>
    </w:p>
    <w:p w14:paraId="11CD042E" w14:textId="698E62B0" w:rsidR="00B55BF4" w:rsidRPr="00B55BF4" w:rsidRDefault="00B55BF4" w:rsidP="00B55BF4">
      <w:pPr>
        <w:spacing w:line="360" w:lineRule="auto"/>
        <w:jc w:val="both"/>
        <w:rPr>
          <w:rFonts w:ascii="Arial" w:hAnsi="Arial" w:cs="Arial"/>
          <w:sz w:val="24"/>
          <w:szCs w:val="24"/>
          <w:lang w:val="es-419"/>
        </w:rPr>
      </w:pPr>
      <w:r w:rsidRPr="00B55BF4">
        <w:rPr>
          <w:rFonts w:ascii="Arial" w:hAnsi="Arial" w:cs="Arial"/>
          <w:sz w:val="24"/>
          <w:szCs w:val="24"/>
          <w:lang w:val="es-419"/>
        </w:rPr>
        <w:t>Hay que tener en cuenta que los valores son un requisito fundamental para cumplir el objetivo, en general la cultura organizacional tiene un gran efecto sobre el comportamiento de los miembros y el cambio está cuando se gestiona en la transición de una nueva realidad y esta gestión procura convencer y persuadir a los miembros a que trabajen en un nuevo contexto y se traigan buenos resultados a la organización pero sin embargo no es sencillo cambiar la cultura y sus objetivos, Hablando de la educación bancaria y sus alternativas pude aprender que se basa sobre la memorización mecánica de los contenidos, los educandos son así una especie de recipiente donde se deposita el saber esto quiere decir que el docente va a darle todo el aprendizaje y la información a los alumnos para que ellos sólo reciban esa información además hablamos sobre el pragmatismo</w:t>
      </w:r>
      <w:r>
        <w:rPr>
          <w:rFonts w:ascii="Arial" w:hAnsi="Arial" w:cs="Arial"/>
          <w:sz w:val="24"/>
          <w:szCs w:val="24"/>
          <w:lang w:val="es-419"/>
        </w:rPr>
        <w:t xml:space="preserve"> y</w:t>
      </w:r>
      <w:r w:rsidRPr="00B55BF4">
        <w:rPr>
          <w:rFonts w:ascii="Arial" w:hAnsi="Arial" w:cs="Arial"/>
          <w:sz w:val="24"/>
          <w:szCs w:val="24"/>
          <w:lang w:val="es-419"/>
        </w:rPr>
        <w:t xml:space="preserve"> nos dimos cuenta que el hombre ocupa el centro del mundo que </w:t>
      </w:r>
      <w:proofErr w:type="gramStart"/>
      <w:r w:rsidRPr="00B55BF4">
        <w:rPr>
          <w:rFonts w:ascii="Arial" w:hAnsi="Arial" w:cs="Arial"/>
          <w:sz w:val="24"/>
          <w:szCs w:val="24"/>
          <w:lang w:val="es-419"/>
        </w:rPr>
        <w:t>los rodea</w:t>
      </w:r>
      <w:proofErr w:type="gramEnd"/>
      <w:r w:rsidRPr="00B55BF4">
        <w:rPr>
          <w:rFonts w:ascii="Arial" w:hAnsi="Arial" w:cs="Arial"/>
          <w:sz w:val="24"/>
          <w:szCs w:val="24"/>
          <w:lang w:val="es-419"/>
        </w:rPr>
        <w:t xml:space="preserve"> transforma las cosas las trasciende, las construye y las transforma</w:t>
      </w:r>
    </w:p>
    <w:sectPr w:rsidR="00B55BF4" w:rsidRPr="00B55BF4" w:rsidSect="00B55BF4">
      <w:pgSz w:w="11906" w:h="16838"/>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F54E0"/>
    <w:multiLevelType w:val="hybridMultilevel"/>
    <w:tmpl w:val="E16479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EB"/>
    <w:rsid w:val="000115EB"/>
    <w:rsid w:val="000D4032"/>
    <w:rsid w:val="00B55BF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9363"/>
  <w15:chartTrackingRefBased/>
  <w15:docId w15:val="{5749DAF1-76E3-4552-AA74-3528D835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B55BF4"/>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0115EB"/>
    <w:pPr>
      <w:spacing w:before="100" w:beforeAutospacing="1" w:after="100" w:afterAutospacing="1" w:line="240" w:lineRule="auto"/>
      <w:outlineLvl w:val="1"/>
    </w:pPr>
    <w:rPr>
      <w:rFonts w:ascii="Times New Roman" w:eastAsia="Times New Roman" w:hAnsi="Times New Roman" w:cs="Times New Roman"/>
      <w:b/>
      <w:bCs/>
      <w:sz w:val="36"/>
      <w:szCs w:val="36"/>
      <w:lang w:val="es-419" w:eastAsia="es-419"/>
    </w:rPr>
  </w:style>
  <w:style w:type="paragraph" w:styleId="Ttulo3">
    <w:name w:val="heading 3"/>
    <w:basedOn w:val="Normal"/>
    <w:next w:val="Normal"/>
    <w:link w:val="Ttulo3Car"/>
    <w:uiPriority w:val="9"/>
    <w:semiHidden/>
    <w:unhideWhenUsed/>
    <w:qFormat/>
    <w:rsid w:val="00B55B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115EB"/>
    <w:rPr>
      <w:rFonts w:ascii="Times New Roman" w:eastAsia="Times New Roman" w:hAnsi="Times New Roman" w:cs="Times New Roman"/>
      <w:b/>
      <w:bCs/>
      <w:sz w:val="36"/>
      <w:szCs w:val="36"/>
      <w:lang w:eastAsia="es-419"/>
    </w:rPr>
  </w:style>
  <w:style w:type="character" w:customStyle="1" w:styleId="Ttulo3Car">
    <w:name w:val="Título 3 Car"/>
    <w:basedOn w:val="Fuentedeprrafopredeter"/>
    <w:link w:val="Ttulo3"/>
    <w:uiPriority w:val="9"/>
    <w:semiHidden/>
    <w:rsid w:val="00B55BF4"/>
    <w:rPr>
      <w:rFonts w:asciiTheme="majorHAnsi" w:eastAsiaTheme="majorEastAsia" w:hAnsiTheme="majorHAnsi" w:cstheme="majorBidi"/>
      <w:color w:val="1F3763" w:themeColor="accent1" w:themeShade="7F"/>
      <w:sz w:val="24"/>
      <w:szCs w:val="24"/>
      <w:lang w:val="es-MX"/>
    </w:rPr>
  </w:style>
  <w:style w:type="character" w:customStyle="1" w:styleId="Ttulo1Car">
    <w:name w:val="Título 1 Car"/>
    <w:basedOn w:val="Fuentedeprrafopredeter"/>
    <w:link w:val="Ttulo1"/>
    <w:uiPriority w:val="9"/>
    <w:rsid w:val="00B55BF4"/>
    <w:rPr>
      <w:rFonts w:asciiTheme="majorHAnsi" w:eastAsiaTheme="majorEastAsia" w:hAnsiTheme="majorHAnsi" w:cstheme="majorBidi"/>
      <w:color w:val="2F5496" w:themeColor="accent1" w:themeShade="BF"/>
      <w:sz w:val="32"/>
      <w:szCs w:val="32"/>
      <w:lang w:val="es-MX"/>
    </w:rPr>
  </w:style>
  <w:style w:type="character" w:styleId="Hipervnculo">
    <w:name w:val="Hyperlink"/>
    <w:basedOn w:val="Fuentedeprrafopredeter"/>
    <w:uiPriority w:val="99"/>
    <w:semiHidden/>
    <w:unhideWhenUsed/>
    <w:rsid w:val="00B55BF4"/>
    <w:rPr>
      <w:color w:val="0000FF"/>
      <w:u w:val="single"/>
    </w:rPr>
  </w:style>
  <w:style w:type="paragraph" w:styleId="Prrafodelista">
    <w:name w:val="List Paragraph"/>
    <w:basedOn w:val="Normal"/>
    <w:uiPriority w:val="34"/>
    <w:qFormat/>
    <w:rsid w:val="00B55BF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2091">
      <w:bodyDiv w:val="1"/>
      <w:marLeft w:val="0"/>
      <w:marRight w:val="0"/>
      <w:marTop w:val="0"/>
      <w:marBottom w:val="0"/>
      <w:divBdr>
        <w:top w:val="none" w:sz="0" w:space="0" w:color="auto"/>
        <w:left w:val="none" w:sz="0" w:space="0" w:color="auto"/>
        <w:bottom w:val="none" w:sz="0" w:space="0" w:color="auto"/>
        <w:right w:val="none" w:sz="0" w:space="0" w:color="auto"/>
      </w:divBdr>
    </w:div>
    <w:div w:id="15210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palla gonzañeZ</cp:lastModifiedBy>
  <cp:revision>1</cp:revision>
  <dcterms:created xsi:type="dcterms:W3CDTF">2021-05-27T01:12:00Z</dcterms:created>
  <dcterms:modified xsi:type="dcterms:W3CDTF">2021-05-27T01:30:00Z</dcterms:modified>
</cp:coreProperties>
</file>